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3FB" w:rsidRDefault="008703FB" w:rsidP="00D72A1F">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44A7E823" wp14:editId="7F344D42">
            <wp:extent cx="5362575" cy="8239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62575" cy="8239125"/>
                    </a:xfrm>
                    <a:prstGeom prst="rect">
                      <a:avLst/>
                    </a:prstGeom>
                  </pic:spPr>
                </pic:pic>
              </a:graphicData>
            </a:graphic>
          </wp:inline>
        </w:drawing>
      </w:r>
    </w:p>
    <w:p w:rsidR="008703FB" w:rsidRDefault="008703FB" w:rsidP="00D72A1F">
      <w:pPr>
        <w:pStyle w:val="a3"/>
        <w:keepNext/>
        <w:keepLines/>
        <w:contextualSpacing/>
        <w:mirrorIndents/>
        <w:jc w:val="center"/>
        <w:rPr>
          <w:rFonts w:ascii="Times New Roman" w:hAnsi="Times New Roman" w:cs="Times New Roman"/>
          <w:b/>
          <w:sz w:val="24"/>
          <w:szCs w:val="24"/>
        </w:rPr>
      </w:pPr>
    </w:p>
    <w:p w:rsidR="008703FB" w:rsidRDefault="008703FB" w:rsidP="00D72A1F">
      <w:pPr>
        <w:pStyle w:val="a3"/>
        <w:keepNext/>
        <w:keepLines/>
        <w:contextualSpacing/>
        <w:mirrorIndents/>
        <w:jc w:val="center"/>
        <w:rPr>
          <w:rFonts w:ascii="Times New Roman" w:hAnsi="Times New Roman" w:cs="Times New Roman"/>
          <w:b/>
          <w:sz w:val="24"/>
          <w:szCs w:val="24"/>
        </w:rPr>
      </w:pPr>
    </w:p>
    <w:p w:rsidR="008703FB" w:rsidRDefault="008703FB" w:rsidP="00D72A1F">
      <w:pPr>
        <w:pStyle w:val="a3"/>
        <w:keepNext/>
        <w:keepLines/>
        <w:contextualSpacing/>
        <w:mirrorIndents/>
        <w:jc w:val="center"/>
        <w:rPr>
          <w:rFonts w:ascii="Times New Roman" w:hAnsi="Times New Roman" w:cs="Times New Roman"/>
          <w:b/>
          <w:sz w:val="24"/>
          <w:szCs w:val="24"/>
        </w:rPr>
      </w:pPr>
    </w:p>
    <w:p w:rsidR="008703FB" w:rsidRDefault="008703FB" w:rsidP="00D72A1F">
      <w:pPr>
        <w:pStyle w:val="a3"/>
        <w:keepNext/>
        <w:keepLines/>
        <w:contextualSpacing/>
        <w:mirrorIndents/>
        <w:jc w:val="center"/>
        <w:rPr>
          <w:rFonts w:ascii="Times New Roman" w:hAnsi="Times New Roman" w:cs="Times New Roman"/>
          <w:b/>
          <w:sz w:val="24"/>
          <w:szCs w:val="24"/>
        </w:rPr>
      </w:pPr>
    </w:p>
    <w:p w:rsidR="008703FB" w:rsidRDefault="008703FB" w:rsidP="00D72A1F">
      <w:pPr>
        <w:pStyle w:val="a3"/>
        <w:keepNext/>
        <w:keepLines/>
        <w:contextualSpacing/>
        <w:mirrorIndents/>
        <w:jc w:val="center"/>
        <w:rPr>
          <w:rFonts w:ascii="Times New Roman" w:hAnsi="Times New Roman" w:cs="Times New Roman"/>
          <w:b/>
          <w:sz w:val="24"/>
          <w:szCs w:val="24"/>
        </w:rPr>
      </w:pPr>
    </w:p>
    <w:p w:rsidR="00D72A1F" w:rsidRDefault="00D72A1F" w:rsidP="00D72A1F">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rsidR="00376B68" w:rsidRPr="003F52C9" w:rsidRDefault="00ED2531" w:rsidP="00D72A1F">
      <w:pPr>
        <w:pStyle w:val="a3"/>
        <w:keepNext/>
        <w:keepLines/>
        <w:contextualSpacing/>
        <w:mirrorIndents/>
        <w:jc w:val="center"/>
        <w:rPr>
          <w:rFonts w:ascii="Times New Roman" w:hAnsi="Times New Roman" w:cs="Times New Roman"/>
          <w:b/>
          <w:i/>
          <w:sz w:val="24"/>
          <w:szCs w:val="24"/>
          <w:u w:val="single"/>
        </w:rPr>
      </w:pPr>
      <w:hyperlink r:id="rId6" w:history="1">
        <w:r w:rsidRPr="00ED2531">
          <w:rPr>
            <w:rStyle w:val="a6"/>
            <w:rFonts w:ascii="Times New Roman" w:hAnsi="Times New Roman" w:cs="Times New Roman"/>
            <w:b/>
            <w:i/>
            <w:sz w:val="24"/>
            <w:szCs w:val="24"/>
          </w:rPr>
          <w:t>Извещение № 21000002160000000353</w:t>
        </w:r>
      </w:hyperlink>
      <w:bookmarkStart w:id="0" w:name="_GoBack"/>
      <w:bookmarkEnd w:id="0"/>
    </w:p>
    <w:tbl>
      <w:tblPr>
        <w:tblStyle w:val="a5"/>
        <w:tblW w:w="0" w:type="auto"/>
        <w:tblLook w:val="04A0" w:firstRow="1" w:lastRow="0" w:firstColumn="1" w:lastColumn="0" w:noHBand="0" w:noVBand="1"/>
      </w:tblPr>
      <w:tblGrid>
        <w:gridCol w:w="613"/>
        <w:gridCol w:w="62"/>
        <w:gridCol w:w="8670"/>
      </w:tblGrid>
      <w:tr w:rsidR="00D72A1F" w:rsidRPr="00376B68" w:rsidTr="00991F71">
        <w:tc>
          <w:tcPr>
            <w:tcW w:w="9345" w:type="dxa"/>
            <w:gridSpan w:val="3"/>
          </w:tcPr>
          <w:p w:rsidR="00D72A1F" w:rsidRPr="00376B68" w:rsidRDefault="00D72A1F" w:rsidP="00D72A1F">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D72A1F" w:rsidRPr="00376B68" w:rsidTr="006716FE">
        <w:tc>
          <w:tcPr>
            <w:tcW w:w="613" w:type="dxa"/>
          </w:tcPr>
          <w:p w:rsidR="00D72A1F" w:rsidRPr="00376B68" w:rsidRDefault="005352BF" w:rsidP="005352BF">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gridSpan w:val="2"/>
          </w:tcPr>
          <w:p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rsidR="00D72A1F" w:rsidRPr="00376B68" w:rsidRDefault="00D72A1F" w:rsidP="00D72A1F">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апреля 2011 г. № 63-ФЗ «Об электронной подписи».</w:t>
            </w:r>
          </w:p>
          <w:p w:rsidR="00D31D61" w:rsidRPr="00376B68" w:rsidRDefault="00D31D61" w:rsidP="00376B68">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w:t>
            </w:r>
            <w:r w:rsidR="00B15613" w:rsidRPr="00376B68">
              <w:rPr>
                <w:rFonts w:ascii="Times New Roman" w:eastAsia="Times New Roman" w:hAnsi="Times New Roman" w:cs="Times New Roman"/>
                <w:sz w:val="24"/>
                <w:szCs w:val="24"/>
                <w:lang w:eastAsia="ru-RU"/>
              </w:rPr>
              <w:t>онно-телекоммуникационной сети «</w:t>
            </w:r>
            <w:r w:rsidRPr="00376B68">
              <w:rPr>
                <w:rFonts w:ascii="Times New Roman" w:eastAsia="Times New Roman" w:hAnsi="Times New Roman" w:cs="Times New Roman"/>
                <w:sz w:val="24"/>
                <w:szCs w:val="24"/>
                <w:lang w:eastAsia="ru-RU"/>
              </w:rPr>
              <w:t>Интернет</w:t>
            </w:r>
            <w:r w:rsidR="00B15613" w:rsidRP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www.torgi.gov.ru (далее - официальный сайт) утвержденного приказом Федерального казначейства от 2 декабря 2021 г. </w:t>
            </w:r>
            <w:r w:rsid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38н (зарегистрирован Министерством юстиции Российской Федерации 2 де</w:t>
            </w:r>
            <w:r w:rsidR="00376B68">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 xml:space="preserve"> 66843).</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gridSpan w:val="2"/>
          </w:tcPr>
          <w:p w:rsidR="00855214" w:rsidRPr="00713D01" w:rsidRDefault="00D72A1F" w:rsidP="00855214">
            <w:pPr>
              <w:pStyle w:val="ConsNormal"/>
              <w:keepNext/>
              <w:ind w:right="0" w:firstLine="0"/>
              <w:jc w:val="both"/>
              <w:rPr>
                <w:rFonts w:ascii="Times New Roman" w:hAnsi="Times New Roman" w:cs="Times New Roman"/>
                <w:bCs/>
                <w:sz w:val="24"/>
                <w:szCs w:val="24"/>
              </w:rPr>
            </w:pPr>
            <w:r w:rsidRPr="00201D12">
              <w:rPr>
                <w:rFonts w:ascii="Times New Roman" w:hAnsi="Times New Roman" w:cs="Times New Roman"/>
                <w:b/>
                <w:bCs/>
                <w:sz w:val="24"/>
                <w:szCs w:val="24"/>
              </w:rPr>
              <w:t xml:space="preserve">Организатор аукциона: </w:t>
            </w:r>
            <w:r w:rsidR="00855214" w:rsidRPr="00713D01">
              <w:rPr>
                <w:rFonts w:ascii="Times New Roman" w:hAnsi="Times New Roman" w:cs="Times New Roman"/>
                <w:bCs/>
                <w:sz w:val="24"/>
                <w:szCs w:val="24"/>
              </w:rPr>
              <w:t>Государственное бюджетное учреждение «Государственный историко-архитектурный и художественный музей–заповедник «Казанский Кремль»</w:t>
            </w:r>
          </w:p>
          <w:p w:rsidR="00855214"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sz w:val="24"/>
                <w:szCs w:val="24"/>
              </w:rPr>
              <w:t>Адрес: 420111, г.</w:t>
            </w:r>
            <w:r>
              <w:rPr>
                <w:rFonts w:ascii="Times New Roman" w:hAnsi="Times New Roman" w:cs="Times New Roman"/>
                <w:sz w:val="24"/>
                <w:szCs w:val="24"/>
              </w:rPr>
              <w:t xml:space="preserve"> </w:t>
            </w:r>
            <w:r w:rsidRPr="00713D01">
              <w:rPr>
                <w:rFonts w:ascii="Times New Roman" w:hAnsi="Times New Roman" w:cs="Times New Roman"/>
                <w:sz w:val="24"/>
                <w:szCs w:val="24"/>
              </w:rPr>
              <w:t>Казань, Кремль, а/я 522,</w:t>
            </w:r>
            <w:r w:rsidRPr="00713D01">
              <w:rPr>
                <w:rFonts w:ascii="Times New Roman" w:hAnsi="Times New Roman" w:cs="Times New Roman"/>
                <w:iCs/>
                <w:sz w:val="24"/>
                <w:szCs w:val="24"/>
              </w:rPr>
              <w:t xml:space="preserve"> телефон: (843) 567-80-22. </w:t>
            </w:r>
          </w:p>
          <w:p w:rsidR="00855214"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iCs/>
                <w:sz w:val="24"/>
                <w:szCs w:val="24"/>
              </w:rPr>
              <w:t xml:space="preserve">Ответственное лицо – Басков Денис Владимирович. </w:t>
            </w:r>
          </w:p>
          <w:p w:rsidR="00D72A1F" w:rsidRPr="00201D12"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iCs/>
                <w:sz w:val="24"/>
                <w:szCs w:val="24"/>
              </w:rPr>
              <w:t xml:space="preserve">Адрес электронной почты: </w:t>
            </w:r>
            <w:hyperlink r:id="rId7" w:history="1">
              <w:r w:rsidR="00FC0887" w:rsidRPr="00B21B14">
                <w:rPr>
                  <w:rStyle w:val="a6"/>
                  <w:rFonts w:ascii="Times New Roman" w:hAnsi="Times New Roman" w:cs="Times New Roman"/>
                  <w:iCs/>
                  <w:sz w:val="24"/>
                  <w:szCs w:val="24"/>
                </w:rPr>
                <w:t>d.baskov@kazan-kremlin.ru</w:t>
              </w:r>
            </w:hyperlink>
            <w:r w:rsidR="00FC0887">
              <w:rPr>
                <w:rFonts w:ascii="Times New Roman" w:hAnsi="Times New Roman" w:cs="Times New Roman"/>
                <w:iCs/>
                <w:sz w:val="24"/>
                <w:szCs w:val="24"/>
              </w:rPr>
              <w:t xml:space="preserve"> </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gridSpan w:val="2"/>
          </w:tcPr>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8" w:history="1">
              <w:r w:rsidRPr="00376B68">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rsidR="00D72A1F" w:rsidRPr="00376B68" w:rsidRDefault="00D72A1F" w:rsidP="00D72A1F">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gridSpan w:val="2"/>
          </w:tcPr>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rsidR="00D72A1F" w:rsidRPr="00376B68" w:rsidRDefault="00D72A1F" w:rsidP="00D72A1F">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9"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4139C" w:rsidRPr="00376B68" w:rsidTr="00991F71">
        <w:tc>
          <w:tcPr>
            <w:tcW w:w="9345" w:type="dxa"/>
            <w:gridSpan w:val="3"/>
          </w:tcPr>
          <w:p w:rsidR="0024139C" w:rsidRPr="00376B68" w:rsidRDefault="0024139C" w:rsidP="0024139C">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FF57C3" w:rsidRPr="00376B68" w:rsidTr="006716FE">
        <w:tc>
          <w:tcPr>
            <w:tcW w:w="613" w:type="dxa"/>
            <w:vMerge w:val="restart"/>
          </w:tcPr>
          <w:p w:rsidR="00FF57C3" w:rsidRPr="00376B68" w:rsidRDefault="00FF57C3" w:rsidP="00D72A1F">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gridSpan w:val="2"/>
          </w:tcPr>
          <w:p w:rsidR="00FF57C3" w:rsidRPr="00376B68" w:rsidRDefault="00FF57C3" w:rsidP="0024139C">
            <w:pPr>
              <w:contextualSpacing/>
              <w:rPr>
                <w:rFonts w:ascii="Times New Roman" w:hAnsi="Times New Roman" w:cs="Times New Roman"/>
                <w:sz w:val="24"/>
                <w:szCs w:val="24"/>
              </w:rPr>
            </w:pPr>
            <w:r w:rsidRPr="00376B68">
              <w:rPr>
                <w:rFonts w:ascii="Times New Roman" w:eastAsia="Calibri" w:hAnsi="Times New Roman" w:cs="Times New Roman"/>
                <w:b/>
                <w:bCs/>
                <w:sz w:val="24"/>
                <w:szCs w:val="24"/>
              </w:rPr>
              <w:t>Место расположения, описание и технические характеристики, площадь,</w:t>
            </w:r>
            <w:r w:rsidRPr="00376B68">
              <w:rPr>
                <w:rFonts w:ascii="Times New Roman" w:eastAsia="Times New Roman" w:hAnsi="Times New Roman" w:cs="Times New Roman"/>
                <w:b/>
                <w:sz w:val="24"/>
                <w:szCs w:val="24"/>
                <w:lang w:eastAsia="ru-RU"/>
              </w:rPr>
              <w:t xml:space="preserve"> целевое назначение имущества,</w:t>
            </w:r>
            <w:r w:rsidRPr="00376B68">
              <w:rPr>
                <w:rFonts w:ascii="Times New Roman" w:eastAsia="Calibri" w:hAnsi="Times New Roman" w:cs="Times New Roman"/>
                <w:b/>
                <w:bCs/>
                <w:sz w:val="24"/>
                <w:szCs w:val="24"/>
              </w:rPr>
              <w:t xml:space="preserve"> права на которое передаются по договору. Срок </w:t>
            </w:r>
            <w:r w:rsidRPr="00376B68">
              <w:rPr>
                <w:rFonts w:ascii="Times New Roman" w:eastAsia="Times New Roman" w:hAnsi="Times New Roman" w:cs="Times New Roman"/>
                <w:b/>
                <w:sz w:val="24"/>
                <w:szCs w:val="24"/>
                <w:lang w:eastAsia="ru-RU"/>
              </w:rPr>
              <w:t>действия договора</w:t>
            </w:r>
            <w:r w:rsidRPr="00376B68">
              <w:rPr>
                <w:rFonts w:ascii="Times New Roman" w:eastAsia="Calibri" w:hAnsi="Times New Roman" w:cs="Times New Roman"/>
                <w:b/>
                <w:bCs/>
                <w:sz w:val="24"/>
                <w:szCs w:val="24"/>
              </w:rPr>
              <w:t xml:space="preserve">. </w:t>
            </w:r>
            <w:r w:rsidRPr="00376B68">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376B68">
              <w:rPr>
                <w:rFonts w:ascii="Times New Roman" w:eastAsia="Times New Roman" w:hAnsi="Times New Roman" w:cs="Times New Roman"/>
                <w:b/>
                <w:bCs/>
                <w:sz w:val="24"/>
                <w:szCs w:val="24"/>
                <w:lang w:eastAsia="ru-RU"/>
              </w:rPr>
              <w:t>ежемесячной арендной платы</w:t>
            </w:r>
            <w:r w:rsidRPr="00376B68">
              <w:rPr>
                <w:rFonts w:ascii="Times New Roman" w:eastAsia="Times New Roman" w:hAnsi="Times New Roman" w:cs="Times New Roman"/>
                <w:b/>
                <w:sz w:val="24"/>
                <w:szCs w:val="24"/>
                <w:lang w:eastAsia="ru-RU"/>
              </w:rPr>
              <w:t>:</w:t>
            </w:r>
          </w:p>
        </w:tc>
      </w:tr>
      <w:tr w:rsidR="00FF57C3" w:rsidRPr="00376B68" w:rsidTr="006716FE">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tcPr>
          <w:p w:rsidR="00FF57C3" w:rsidRPr="00BF1CF0" w:rsidRDefault="00FF57C3" w:rsidP="00BF1CF0">
            <w:pPr>
              <w:jc w:val="both"/>
              <w:rPr>
                <w:rFonts w:ascii="Times New Roman" w:hAnsi="Times New Roman" w:cs="Times New Roman"/>
                <w:sz w:val="24"/>
                <w:szCs w:val="24"/>
              </w:rPr>
            </w:pPr>
            <w:r w:rsidRPr="00C731FD">
              <w:rPr>
                <w:rFonts w:ascii="Times New Roman" w:hAnsi="Times New Roman" w:cs="Times New Roman"/>
                <w:b/>
                <w:sz w:val="24"/>
                <w:szCs w:val="24"/>
                <w:u w:val="single"/>
              </w:rPr>
              <w:t>Лот №1:</w:t>
            </w:r>
            <w:r w:rsidRPr="00C731FD">
              <w:rPr>
                <w:rFonts w:ascii="Times New Roman" w:hAnsi="Times New Roman" w:cs="Times New Roman"/>
                <w:sz w:val="24"/>
                <w:szCs w:val="24"/>
              </w:rPr>
              <w:t xml:space="preserve"> </w:t>
            </w:r>
            <w:r w:rsidRPr="00BF1CF0">
              <w:rPr>
                <w:rFonts w:ascii="Times New Roman" w:hAnsi="Times New Roman" w:cs="Times New Roman"/>
                <w:sz w:val="24"/>
                <w:szCs w:val="24"/>
              </w:rPr>
              <w:t>нежил</w:t>
            </w:r>
            <w:r w:rsidR="00160ADB">
              <w:rPr>
                <w:rFonts w:ascii="Times New Roman" w:hAnsi="Times New Roman" w:cs="Times New Roman"/>
                <w:sz w:val="24"/>
                <w:szCs w:val="24"/>
              </w:rPr>
              <w:t>ы</w:t>
            </w:r>
            <w:r>
              <w:rPr>
                <w:rFonts w:ascii="Times New Roman" w:hAnsi="Times New Roman" w:cs="Times New Roman"/>
                <w:sz w:val="24"/>
                <w:szCs w:val="24"/>
              </w:rPr>
              <w:t>е</w:t>
            </w:r>
            <w:r w:rsidRPr="00BF1CF0">
              <w:rPr>
                <w:rFonts w:ascii="Times New Roman" w:hAnsi="Times New Roman" w:cs="Times New Roman"/>
                <w:sz w:val="24"/>
                <w:szCs w:val="24"/>
              </w:rPr>
              <w:t xml:space="preserve"> помещени</w:t>
            </w:r>
            <w:r w:rsidR="00160ADB">
              <w:rPr>
                <w:rFonts w:ascii="Times New Roman" w:hAnsi="Times New Roman" w:cs="Times New Roman"/>
                <w:sz w:val="24"/>
                <w:szCs w:val="24"/>
              </w:rPr>
              <w:t>я</w:t>
            </w:r>
            <w:r w:rsidR="00F81B16">
              <w:rPr>
                <w:rFonts w:ascii="Times New Roman" w:hAnsi="Times New Roman" w:cs="Times New Roman"/>
                <w:sz w:val="24"/>
                <w:szCs w:val="24"/>
              </w:rPr>
              <w:t xml:space="preserve"> </w:t>
            </w:r>
            <w:r w:rsidR="00160ADB">
              <w:rPr>
                <w:rFonts w:ascii="Times New Roman" w:hAnsi="Times New Roman" w:cs="Times New Roman"/>
                <w:sz w:val="24"/>
                <w:szCs w:val="24"/>
              </w:rPr>
              <w:t>№ 13, 18</w:t>
            </w:r>
            <w:r w:rsidR="00060BF2">
              <w:rPr>
                <w:rFonts w:ascii="Times New Roman" w:hAnsi="Times New Roman" w:cs="Times New Roman"/>
                <w:sz w:val="24"/>
                <w:szCs w:val="24"/>
              </w:rPr>
              <w:t xml:space="preserve">, 24-26 на </w:t>
            </w:r>
            <w:r w:rsidR="00F81B16">
              <w:rPr>
                <w:rFonts w:ascii="Times New Roman" w:hAnsi="Times New Roman" w:cs="Times New Roman"/>
                <w:sz w:val="24"/>
                <w:szCs w:val="24"/>
              </w:rPr>
              <w:t>1</w:t>
            </w:r>
            <w:r w:rsidR="00060BF2">
              <w:rPr>
                <w:rFonts w:ascii="Times New Roman" w:hAnsi="Times New Roman" w:cs="Times New Roman"/>
                <w:sz w:val="24"/>
                <w:szCs w:val="24"/>
              </w:rPr>
              <w:t xml:space="preserve"> этаже Западного корпуса Артиллерийского двора</w:t>
            </w:r>
            <w:r w:rsidR="00B75314">
              <w:rPr>
                <w:rFonts w:ascii="Times New Roman" w:hAnsi="Times New Roman" w:cs="Times New Roman"/>
                <w:sz w:val="24"/>
                <w:szCs w:val="24"/>
              </w:rPr>
              <w:t xml:space="preserve">, </w:t>
            </w:r>
            <w:r w:rsidR="00B75314">
              <w:rPr>
                <w:rFonts w:ascii="Times New Roman" w:hAnsi="Times New Roman" w:cs="Times New Roman"/>
                <w:b/>
                <w:sz w:val="24"/>
                <w:szCs w:val="24"/>
              </w:rPr>
              <w:t>являющего</w:t>
            </w:r>
            <w:r w:rsidRPr="00450210">
              <w:rPr>
                <w:rFonts w:ascii="Times New Roman" w:hAnsi="Times New Roman" w:cs="Times New Roman"/>
                <w:b/>
                <w:sz w:val="24"/>
                <w:szCs w:val="24"/>
              </w:rPr>
              <w:t>ся объектом культурного наследия</w:t>
            </w:r>
            <w:r w:rsidRPr="00BF1CF0">
              <w:rPr>
                <w:rFonts w:ascii="Times New Roman" w:hAnsi="Times New Roman" w:cs="Times New Roman"/>
                <w:sz w:val="24"/>
                <w:szCs w:val="24"/>
              </w:rPr>
              <w:t xml:space="preserve">, общей </w:t>
            </w:r>
            <w:r w:rsidRPr="00BF1CF0">
              <w:rPr>
                <w:rFonts w:ascii="Times New Roman" w:hAnsi="Times New Roman" w:cs="Times New Roman"/>
                <w:sz w:val="24"/>
                <w:szCs w:val="24"/>
              </w:rPr>
              <w:lastRenderedPageBreak/>
              <w:t xml:space="preserve">площадью </w:t>
            </w:r>
            <w:r w:rsidR="00A64049">
              <w:rPr>
                <w:rFonts w:ascii="Times New Roman" w:hAnsi="Times New Roman" w:cs="Times New Roman"/>
                <w:sz w:val="24"/>
                <w:szCs w:val="24"/>
              </w:rPr>
              <w:t>1</w:t>
            </w:r>
            <w:r w:rsidR="00060BF2">
              <w:rPr>
                <w:rFonts w:ascii="Times New Roman" w:hAnsi="Times New Roman" w:cs="Times New Roman"/>
                <w:sz w:val="24"/>
                <w:szCs w:val="24"/>
              </w:rPr>
              <w:t>44</w:t>
            </w:r>
            <w:r w:rsidRPr="00BF1CF0">
              <w:rPr>
                <w:rFonts w:ascii="Times New Roman" w:hAnsi="Times New Roman" w:cs="Times New Roman"/>
                <w:sz w:val="24"/>
                <w:szCs w:val="24"/>
              </w:rPr>
              <w:t xml:space="preserve"> </w:t>
            </w:r>
            <w:proofErr w:type="spellStart"/>
            <w:r w:rsidRPr="00BF1CF0">
              <w:rPr>
                <w:rFonts w:ascii="Times New Roman" w:hAnsi="Times New Roman" w:cs="Times New Roman"/>
                <w:sz w:val="24"/>
                <w:szCs w:val="24"/>
              </w:rPr>
              <w:t>кв.м</w:t>
            </w:r>
            <w:proofErr w:type="spellEnd"/>
            <w:r w:rsidRPr="00BF1CF0">
              <w:rPr>
                <w:rFonts w:ascii="Times New Roman" w:hAnsi="Times New Roman" w:cs="Times New Roman"/>
                <w:sz w:val="24"/>
                <w:szCs w:val="24"/>
              </w:rPr>
              <w:t xml:space="preserve">., </w:t>
            </w:r>
            <w:r>
              <w:rPr>
                <w:rFonts w:ascii="Times New Roman" w:hAnsi="Times New Roman" w:cs="Times New Roman"/>
                <w:sz w:val="24"/>
                <w:szCs w:val="24"/>
              </w:rPr>
              <w:t>расположенн</w:t>
            </w:r>
            <w:r w:rsidR="00060BF2">
              <w:rPr>
                <w:rFonts w:ascii="Times New Roman" w:hAnsi="Times New Roman" w:cs="Times New Roman"/>
                <w:sz w:val="24"/>
                <w:szCs w:val="24"/>
              </w:rPr>
              <w:t>ы</w:t>
            </w:r>
            <w:r w:rsidRPr="00BF1CF0">
              <w:rPr>
                <w:rFonts w:ascii="Times New Roman" w:hAnsi="Times New Roman" w:cs="Times New Roman"/>
                <w:sz w:val="24"/>
                <w:szCs w:val="24"/>
              </w:rPr>
              <w:t>е по адресу: Р</w:t>
            </w:r>
            <w:r>
              <w:rPr>
                <w:rFonts w:ascii="Times New Roman" w:hAnsi="Times New Roman" w:cs="Times New Roman"/>
                <w:sz w:val="24"/>
                <w:szCs w:val="24"/>
              </w:rPr>
              <w:t>еспублика Татарстан</w:t>
            </w:r>
            <w:r w:rsidRPr="00BF1CF0">
              <w:rPr>
                <w:rFonts w:ascii="Times New Roman" w:hAnsi="Times New Roman" w:cs="Times New Roman"/>
                <w:sz w:val="24"/>
                <w:szCs w:val="24"/>
              </w:rPr>
              <w:t xml:space="preserve">, г. Казань, </w:t>
            </w:r>
            <w:r w:rsidR="00B75314">
              <w:rPr>
                <w:rFonts w:ascii="Times New Roman" w:hAnsi="Times New Roman" w:cs="Times New Roman"/>
                <w:sz w:val="24"/>
                <w:szCs w:val="24"/>
              </w:rPr>
              <w:t xml:space="preserve">территория </w:t>
            </w:r>
            <w:r w:rsidR="00F81B16">
              <w:rPr>
                <w:rFonts w:ascii="Times New Roman" w:hAnsi="Times New Roman" w:cs="Times New Roman"/>
                <w:sz w:val="24"/>
                <w:szCs w:val="24"/>
              </w:rPr>
              <w:t>К</w:t>
            </w:r>
            <w:r>
              <w:rPr>
                <w:rFonts w:ascii="Times New Roman" w:hAnsi="Times New Roman" w:cs="Times New Roman"/>
                <w:sz w:val="24"/>
                <w:szCs w:val="24"/>
              </w:rPr>
              <w:t>ремл</w:t>
            </w:r>
            <w:r w:rsidR="00B75314">
              <w:rPr>
                <w:rFonts w:ascii="Times New Roman" w:hAnsi="Times New Roman" w:cs="Times New Roman"/>
                <w:sz w:val="24"/>
                <w:szCs w:val="24"/>
              </w:rPr>
              <w:t>ь, д.1, корп.97</w:t>
            </w:r>
          </w:p>
          <w:p w:rsidR="00FF57C3" w:rsidRPr="000808A3" w:rsidRDefault="00FF57C3" w:rsidP="00BF1CF0">
            <w:pPr>
              <w:contextualSpacing/>
              <w:jc w:val="both"/>
              <w:rPr>
                <w:rFonts w:ascii="Times New Roman" w:hAnsi="Times New Roman" w:cs="Times New Roman"/>
              </w:rPr>
            </w:pPr>
            <w:r w:rsidRPr="000808A3">
              <w:rPr>
                <w:rFonts w:ascii="Times New Roman" w:hAnsi="Times New Roman" w:cs="Times New Roman"/>
                <w:i/>
              </w:rPr>
              <w:t xml:space="preserve">Целевое назначение: </w:t>
            </w:r>
            <w:r w:rsidRPr="000808A3">
              <w:rPr>
                <w:rFonts w:ascii="Times New Roman" w:hAnsi="Times New Roman" w:cs="Times New Roman"/>
              </w:rPr>
              <w:t xml:space="preserve">для </w:t>
            </w:r>
            <w:r w:rsidR="00060BF2">
              <w:rPr>
                <w:rFonts w:ascii="Times New Roman" w:hAnsi="Times New Roman" w:cs="Times New Roman"/>
              </w:rPr>
              <w:t>размещения частного музея с экспозицией, посвященной истории Золотой орды</w:t>
            </w:r>
            <w:r w:rsidRPr="000808A3">
              <w:rPr>
                <w:rFonts w:ascii="Times New Roman" w:hAnsi="Times New Roman" w:cs="Times New Roman"/>
              </w:rPr>
              <w:t>.</w:t>
            </w:r>
          </w:p>
          <w:p w:rsidR="00FF57C3" w:rsidRPr="000808A3" w:rsidRDefault="00FF57C3" w:rsidP="00B969FA">
            <w:pPr>
              <w:contextualSpacing/>
              <w:jc w:val="both"/>
              <w:rPr>
                <w:rFonts w:ascii="Times New Roman" w:hAnsi="Times New Roman" w:cs="Times New Roman"/>
              </w:rPr>
            </w:pPr>
            <w:r w:rsidRPr="000808A3">
              <w:rPr>
                <w:rFonts w:ascii="Times New Roman" w:hAnsi="Times New Roman" w:cs="Times New Roman"/>
                <w:i/>
              </w:rPr>
              <w:t xml:space="preserve">Срок действия договора – </w:t>
            </w:r>
            <w:r w:rsidR="00060BF2">
              <w:rPr>
                <w:rFonts w:ascii="Times New Roman" w:hAnsi="Times New Roman" w:cs="Times New Roman"/>
                <w:i/>
              </w:rPr>
              <w:t>11</w:t>
            </w:r>
            <w:r w:rsidR="00F81B16">
              <w:rPr>
                <w:rFonts w:ascii="Times New Roman" w:hAnsi="Times New Roman" w:cs="Times New Roman"/>
              </w:rPr>
              <w:t xml:space="preserve"> месяцев</w:t>
            </w:r>
            <w:r w:rsidRPr="000808A3">
              <w:rPr>
                <w:rFonts w:ascii="Times New Roman" w:hAnsi="Times New Roman" w:cs="Times New Roman"/>
              </w:rPr>
              <w:t>.</w:t>
            </w:r>
          </w:p>
          <w:p w:rsidR="00FF57C3" w:rsidRPr="00B969FA" w:rsidRDefault="00FF57C3" w:rsidP="00B969FA">
            <w:pPr>
              <w:contextualSpacing/>
              <w:jc w:val="both"/>
              <w:rPr>
                <w:rFonts w:ascii="Times New Roman" w:hAnsi="Times New Roman" w:cs="Times New Roman"/>
                <w:bCs/>
              </w:rPr>
            </w:pPr>
            <w:r w:rsidRPr="00B969FA">
              <w:rPr>
                <w:rFonts w:ascii="Times New Roman" w:hAnsi="Times New Roman" w:cs="Times New Roman"/>
                <w:b/>
                <w:bCs/>
                <w:i/>
              </w:rPr>
              <w:t>Начальная (минимальная) цена договора (цена лота)</w:t>
            </w:r>
            <w:r w:rsidRPr="00B969FA">
              <w:rPr>
                <w:rFonts w:ascii="Times New Roman" w:hAnsi="Times New Roman" w:cs="Times New Roman"/>
                <w:b/>
                <w:bCs/>
              </w:rPr>
              <w:t xml:space="preserve"> – </w:t>
            </w:r>
            <w:r w:rsidRPr="00B969FA">
              <w:rPr>
                <w:rFonts w:ascii="Times New Roman" w:hAnsi="Times New Roman" w:cs="Times New Roman"/>
                <w:bCs/>
              </w:rPr>
              <w:t xml:space="preserve">рыночная стоимость ежемесячной арендной платы, руб., </w:t>
            </w:r>
            <w:r w:rsidRPr="00B969FA">
              <w:rPr>
                <w:rFonts w:ascii="Times New Roman" w:hAnsi="Times New Roman" w:cs="Times New Roman"/>
                <w:b/>
              </w:rPr>
              <w:t>с учетом НДС</w:t>
            </w:r>
            <w:r w:rsidRPr="00B969FA">
              <w:rPr>
                <w:rFonts w:ascii="Times New Roman" w:hAnsi="Times New Roman" w:cs="Times New Roman"/>
              </w:rPr>
              <w:t xml:space="preserve"> </w:t>
            </w:r>
            <w:r w:rsidRPr="00B969FA">
              <w:rPr>
                <w:rFonts w:ascii="Times New Roman" w:hAnsi="Times New Roman" w:cs="Times New Roman"/>
                <w:bCs/>
                <w:i/>
                <w:sz w:val="24"/>
                <w:szCs w:val="24"/>
              </w:rPr>
              <w:t>(</w:t>
            </w:r>
            <w:r w:rsidRPr="00B969FA">
              <w:rPr>
                <w:rFonts w:ascii="Times New Roman" w:hAnsi="Times New Roman" w:cs="Times New Roman"/>
                <w:bCs/>
                <w:i/>
              </w:rPr>
              <w:t>без учета стоимости коммунальных услуг)</w:t>
            </w:r>
            <w:r w:rsidRPr="00B969FA">
              <w:rPr>
                <w:rFonts w:ascii="Times New Roman" w:hAnsi="Times New Roman" w:cs="Times New Roman"/>
                <w:bCs/>
              </w:rPr>
              <w:t xml:space="preserve"> – </w:t>
            </w:r>
            <w:r w:rsidR="00060BF2">
              <w:rPr>
                <w:rFonts w:ascii="Times New Roman" w:hAnsi="Times New Roman" w:cs="Times New Roman"/>
                <w:b/>
                <w:bCs/>
              </w:rPr>
              <w:t>253 440</w:t>
            </w:r>
            <w:r w:rsidRPr="00B969FA">
              <w:rPr>
                <w:rFonts w:ascii="Times New Roman" w:hAnsi="Times New Roman" w:cs="Times New Roman"/>
                <w:b/>
                <w:bCs/>
              </w:rPr>
              <w:t xml:space="preserve"> (</w:t>
            </w:r>
            <w:r w:rsidR="00060BF2">
              <w:rPr>
                <w:rFonts w:ascii="Times New Roman" w:hAnsi="Times New Roman" w:cs="Times New Roman"/>
                <w:b/>
                <w:bCs/>
              </w:rPr>
              <w:t xml:space="preserve">двести пятьдесят три </w:t>
            </w:r>
            <w:r w:rsidR="00A64049">
              <w:rPr>
                <w:rFonts w:ascii="Times New Roman" w:hAnsi="Times New Roman" w:cs="Times New Roman"/>
                <w:b/>
                <w:bCs/>
              </w:rPr>
              <w:t>т</w:t>
            </w:r>
            <w:r w:rsidR="006517E7">
              <w:rPr>
                <w:rFonts w:ascii="Times New Roman" w:hAnsi="Times New Roman" w:cs="Times New Roman"/>
                <w:b/>
                <w:bCs/>
              </w:rPr>
              <w:t>ысяч</w:t>
            </w:r>
            <w:r w:rsidR="00060BF2">
              <w:rPr>
                <w:rFonts w:ascii="Times New Roman" w:hAnsi="Times New Roman" w:cs="Times New Roman"/>
                <w:b/>
                <w:bCs/>
              </w:rPr>
              <w:t>и</w:t>
            </w:r>
            <w:r w:rsidR="006517E7">
              <w:rPr>
                <w:rFonts w:ascii="Times New Roman" w:hAnsi="Times New Roman" w:cs="Times New Roman"/>
                <w:b/>
                <w:bCs/>
              </w:rPr>
              <w:t xml:space="preserve"> </w:t>
            </w:r>
            <w:r w:rsidR="00F81B16">
              <w:rPr>
                <w:rFonts w:ascii="Times New Roman" w:hAnsi="Times New Roman" w:cs="Times New Roman"/>
                <w:b/>
                <w:bCs/>
              </w:rPr>
              <w:t xml:space="preserve">четыреста </w:t>
            </w:r>
            <w:r w:rsidR="00060BF2">
              <w:rPr>
                <w:rFonts w:ascii="Times New Roman" w:hAnsi="Times New Roman" w:cs="Times New Roman"/>
                <w:b/>
                <w:bCs/>
              </w:rPr>
              <w:t>сорок</w:t>
            </w:r>
            <w:r w:rsidRPr="00B969FA">
              <w:rPr>
                <w:rFonts w:ascii="Times New Roman" w:hAnsi="Times New Roman" w:cs="Times New Roman"/>
                <w:b/>
                <w:bCs/>
              </w:rPr>
              <w:t>)</w:t>
            </w:r>
            <w:r w:rsidRPr="00B969FA">
              <w:rPr>
                <w:rFonts w:ascii="Times New Roman" w:hAnsi="Times New Roman" w:cs="Times New Roman"/>
                <w:bCs/>
              </w:rPr>
              <w:t xml:space="preserve"> </w:t>
            </w:r>
            <w:r w:rsidRPr="00B969FA">
              <w:rPr>
                <w:rFonts w:ascii="Times New Roman" w:hAnsi="Times New Roman" w:cs="Times New Roman"/>
                <w:b/>
                <w:bCs/>
              </w:rPr>
              <w:t xml:space="preserve">руб. </w:t>
            </w:r>
            <w:r w:rsidR="00060BF2">
              <w:rPr>
                <w:rFonts w:ascii="Times New Roman" w:hAnsi="Times New Roman" w:cs="Times New Roman"/>
                <w:b/>
                <w:bCs/>
              </w:rPr>
              <w:t>0</w:t>
            </w:r>
            <w:r w:rsidR="00A64049">
              <w:rPr>
                <w:rFonts w:ascii="Times New Roman" w:hAnsi="Times New Roman" w:cs="Times New Roman"/>
                <w:b/>
                <w:bCs/>
              </w:rPr>
              <w:t>0</w:t>
            </w:r>
            <w:r w:rsidRPr="00B969FA">
              <w:rPr>
                <w:rFonts w:ascii="Times New Roman" w:hAnsi="Times New Roman" w:cs="Times New Roman"/>
                <w:b/>
                <w:bCs/>
              </w:rPr>
              <w:t xml:space="preserve"> копеек </w:t>
            </w:r>
            <w:r w:rsidRPr="00B969FA">
              <w:rPr>
                <w:rFonts w:ascii="Times New Roman" w:hAnsi="Times New Roman" w:cs="Times New Roman"/>
                <w:bCs/>
              </w:rPr>
              <w:t>с НДС.</w:t>
            </w:r>
          </w:p>
          <w:p w:rsidR="00303336" w:rsidRPr="00C731FD" w:rsidRDefault="00FF57C3" w:rsidP="00060BF2">
            <w:pPr>
              <w:jc w:val="both"/>
              <w:rPr>
                <w:rFonts w:ascii="Times New Roman" w:eastAsia="Times New Roman" w:hAnsi="Times New Roman" w:cs="Times New Roman"/>
                <w:bCs/>
                <w:lang w:eastAsia="ru-RU"/>
              </w:rPr>
            </w:pPr>
            <w:r w:rsidRPr="00661F1C">
              <w:rPr>
                <w:rFonts w:ascii="Times New Roman" w:eastAsia="Times New Roman" w:hAnsi="Times New Roman" w:cs="Times New Roman"/>
                <w:b/>
                <w:bCs/>
                <w:lang w:eastAsia="ru-RU"/>
              </w:rPr>
              <w:t>Шаг аукциона (5%)</w:t>
            </w:r>
            <w:r>
              <w:rPr>
                <w:rFonts w:ascii="Times New Roman" w:eastAsia="Times New Roman" w:hAnsi="Times New Roman" w:cs="Times New Roman"/>
                <w:bCs/>
                <w:lang w:eastAsia="ru-RU"/>
              </w:rPr>
              <w:t xml:space="preserve"> – </w:t>
            </w:r>
            <w:r w:rsidR="00060BF2">
              <w:rPr>
                <w:rFonts w:ascii="Times New Roman" w:eastAsia="Times New Roman" w:hAnsi="Times New Roman" w:cs="Times New Roman"/>
                <w:bCs/>
                <w:lang w:eastAsia="ru-RU"/>
              </w:rPr>
              <w:t>1</w:t>
            </w:r>
            <w:r w:rsidR="00F81B16">
              <w:rPr>
                <w:rFonts w:ascii="Times New Roman" w:eastAsia="Times New Roman" w:hAnsi="Times New Roman" w:cs="Times New Roman"/>
                <w:bCs/>
                <w:lang w:eastAsia="ru-RU"/>
              </w:rPr>
              <w:t>2</w:t>
            </w:r>
            <w:r w:rsidR="00060BF2">
              <w:rPr>
                <w:rFonts w:ascii="Times New Roman" w:eastAsia="Times New Roman" w:hAnsi="Times New Roman" w:cs="Times New Roman"/>
                <w:bCs/>
                <w:lang w:eastAsia="ru-RU"/>
              </w:rPr>
              <w:t xml:space="preserve"> 672 </w:t>
            </w:r>
            <w:r>
              <w:rPr>
                <w:rFonts w:ascii="Times New Roman" w:eastAsia="Times New Roman" w:hAnsi="Times New Roman" w:cs="Times New Roman"/>
                <w:bCs/>
                <w:lang w:eastAsia="ru-RU"/>
              </w:rPr>
              <w:t>(</w:t>
            </w:r>
            <w:r w:rsidR="00F81B16">
              <w:rPr>
                <w:rFonts w:ascii="Times New Roman" w:eastAsia="Times New Roman" w:hAnsi="Times New Roman" w:cs="Times New Roman"/>
                <w:bCs/>
                <w:lang w:eastAsia="ru-RU"/>
              </w:rPr>
              <w:t>две</w:t>
            </w:r>
            <w:r w:rsidR="00060BF2">
              <w:rPr>
                <w:rFonts w:ascii="Times New Roman" w:eastAsia="Times New Roman" w:hAnsi="Times New Roman" w:cs="Times New Roman"/>
                <w:bCs/>
                <w:lang w:eastAsia="ru-RU"/>
              </w:rPr>
              <w:t>надцать</w:t>
            </w:r>
            <w:r w:rsidR="00F81B16">
              <w:rPr>
                <w:rFonts w:ascii="Times New Roman" w:eastAsia="Times New Roman" w:hAnsi="Times New Roman" w:cs="Times New Roman"/>
                <w:bCs/>
                <w:lang w:eastAsia="ru-RU"/>
              </w:rPr>
              <w:t xml:space="preserve"> тысяч</w:t>
            </w:r>
            <w:r w:rsidR="00060BF2">
              <w:rPr>
                <w:rFonts w:ascii="Times New Roman" w:eastAsia="Times New Roman" w:hAnsi="Times New Roman" w:cs="Times New Roman"/>
                <w:bCs/>
                <w:lang w:eastAsia="ru-RU"/>
              </w:rPr>
              <w:t xml:space="preserve"> шестьсот семьдесят два</w:t>
            </w:r>
            <w:r w:rsidR="00A64049">
              <w:rPr>
                <w:rFonts w:ascii="Times New Roman" w:eastAsia="Times New Roman" w:hAnsi="Times New Roman" w:cs="Times New Roman"/>
                <w:bCs/>
                <w:lang w:eastAsia="ru-RU"/>
              </w:rPr>
              <w:t xml:space="preserve">) руб. </w:t>
            </w:r>
            <w:r w:rsidR="00F81B16">
              <w:rPr>
                <w:rFonts w:ascii="Times New Roman" w:eastAsia="Times New Roman" w:hAnsi="Times New Roman" w:cs="Times New Roman"/>
                <w:bCs/>
                <w:lang w:eastAsia="ru-RU"/>
              </w:rPr>
              <w:t>0</w:t>
            </w:r>
            <w:r w:rsidR="00060BF2">
              <w:rPr>
                <w:rFonts w:ascii="Times New Roman" w:eastAsia="Times New Roman" w:hAnsi="Times New Roman" w:cs="Times New Roman"/>
                <w:bCs/>
                <w:lang w:eastAsia="ru-RU"/>
              </w:rPr>
              <w:t>0</w:t>
            </w:r>
            <w:r>
              <w:rPr>
                <w:rFonts w:ascii="Times New Roman" w:eastAsia="Times New Roman" w:hAnsi="Times New Roman" w:cs="Times New Roman"/>
                <w:bCs/>
                <w:lang w:eastAsia="ru-RU"/>
              </w:rPr>
              <w:t xml:space="preserve"> копеек. </w:t>
            </w:r>
          </w:p>
        </w:tc>
      </w:tr>
      <w:tr w:rsidR="00FF57C3" w:rsidRPr="00376B68" w:rsidTr="00020E41">
        <w:trPr>
          <w:trHeight w:val="178"/>
        </w:trPr>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shd w:val="clear" w:color="auto" w:fill="auto"/>
          </w:tcPr>
          <w:p w:rsidR="00FF57C3" w:rsidRPr="00020E41" w:rsidRDefault="00C0189D" w:rsidP="00A64049">
            <w:pPr>
              <w:pStyle w:val="af7"/>
              <w:kinsoku w:val="0"/>
              <w:overflowPunct w:val="0"/>
              <w:rPr>
                <w:rFonts w:ascii="Times New Roman" w:eastAsia="Times New Roman" w:hAnsi="Times New Roman" w:cs="Times New Roman"/>
                <w:bCs/>
                <w:lang w:eastAsia="ru-RU"/>
              </w:rPr>
            </w:pPr>
            <w:r w:rsidRPr="00F83821">
              <w:rPr>
                <w:rFonts w:ascii="Times New Roman" w:hAnsi="Times New Roman" w:cs="Times New Roman"/>
                <w:b/>
                <w:bCs/>
                <w:sz w:val="24"/>
                <w:szCs w:val="24"/>
              </w:rPr>
              <w:t>Описание предмета охраны</w:t>
            </w:r>
            <w:r w:rsidRPr="00A64049">
              <w:rPr>
                <w:rFonts w:ascii="Times New Roman" w:hAnsi="Times New Roman" w:cs="Times New Roman"/>
                <w:b/>
                <w:bCs/>
                <w:sz w:val="24"/>
                <w:szCs w:val="24"/>
              </w:rPr>
              <w:t xml:space="preserve">: </w:t>
            </w:r>
            <w:r w:rsidR="00020E41">
              <w:rPr>
                <w:rFonts w:ascii="Times New Roman" w:eastAsia="Times New Roman" w:hAnsi="Times New Roman" w:cs="Times New Roman"/>
                <w:bCs/>
                <w:lang w:eastAsia="ru-RU"/>
              </w:rPr>
              <w:t>Западный корпус, 1812 год</w:t>
            </w:r>
          </w:p>
        </w:tc>
      </w:tr>
      <w:tr w:rsidR="00FF57C3" w:rsidRPr="00376B68" w:rsidTr="006716FE">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tcPr>
          <w:p w:rsidR="00FF57C3" w:rsidRPr="00B54EF0" w:rsidRDefault="00FF57C3" w:rsidP="00B54EF0">
            <w:pPr>
              <w:contextualSpacing/>
              <w:mirrorIndents/>
              <w:jc w:val="both"/>
              <w:rPr>
                <w:rFonts w:ascii="Times New Roman" w:hAnsi="Times New Roman" w:cs="Times New Roman"/>
                <w:b/>
                <w:sz w:val="24"/>
                <w:szCs w:val="24"/>
                <w:u w:val="single"/>
              </w:rPr>
            </w:pPr>
            <w:r w:rsidRPr="00B54EF0">
              <w:rPr>
                <w:rFonts w:ascii="Times New Roman" w:hAnsi="Times New Roman" w:cs="Times New Roman"/>
                <w:b/>
                <w:sz w:val="24"/>
                <w:szCs w:val="24"/>
              </w:rPr>
              <w:t>Существующие ограничения (обременения)</w:t>
            </w:r>
            <w:r w:rsidRPr="00B54EF0">
              <w:rPr>
                <w:rFonts w:ascii="Times New Roman" w:hAnsi="Times New Roman" w:cs="Times New Roman"/>
                <w:sz w:val="24"/>
                <w:szCs w:val="24"/>
              </w:rPr>
              <w:t>: отсутствуют.</w:t>
            </w:r>
          </w:p>
        </w:tc>
      </w:tr>
      <w:tr w:rsidR="00DB309E" w:rsidRPr="00376B68" w:rsidTr="006716FE">
        <w:tc>
          <w:tcPr>
            <w:tcW w:w="613" w:type="dxa"/>
          </w:tcPr>
          <w:p w:rsidR="00DB309E" w:rsidRPr="00D07ACF" w:rsidRDefault="00DB309E" w:rsidP="00DB309E">
            <w:pPr>
              <w:contextualSpacing/>
              <w:rPr>
                <w:rFonts w:ascii="Times New Roman" w:hAnsi="Times New Roman" w:cs="Times New Roman"/>
                <w:sz w:val="24"/>
                <w:szCs w:val="24"/>
              </w:rPr>
            </w:pPr>
            <w:r w:rsidRPr="00D07ACF">
              <w:rPr>
                <w:rFonts w:ascii="Times New Roman" w:hAnsi="Times New Roman" w:cs="Times New Roman"/>
                <w:sz w:val="24"/>
                <w:szCs w:val="24"/>
              </w:rPr>
              <w:t>2.2</w:t>
            </w:r>
          </w:p>
        </w:tc>
        <w:tc>
          <w:tcPr>
            <w:tcW w:w="8732" w:type="dxa"/>
            <w:gridSpan w:val="2"/>
          </w:tcPr>
          <w:p w:rsidR="00DB309E" w:rsidRPr="00D07ACF" w:rsidRDefault="00DB309E" w:rsidP="00DB309E">
            <w:pPr>
              <w:pStyle w:val="a3"/>
              <w:keepNext/>
              <w:contextualSpacing/>
              <w:mirrorIndents/>
              <w:jc w:val="both"/>
              <w:rPr>
                <w:rFonts w:ascii="Times New Roman" w:hAnsi="Times New Roman" w:cs="Times New Roman"/>
                <w:b/>
                <w:sz w:val="24"/>
                <w:szCs w:val="24"/>
              </w:rPr>
            </w:pPr>
            <w:r w:rsidRPr="00D07ACF">
              <w:rPr>
                <w:rFonts w:ascii="Times New Roman" w:hAnsi="Times New Roman" w:cs="Times New Roman"/>
                <w:b/>
                <w:sz w:val="24"/>
                <w:szCs w:val="24"/>
              </w:rPr>
              <w:t>Проведения осмотра имущества:</w:t>
            </w:r>
          </w:p>
          <w:p w:rsidR="00DB309E" w:rsidRPr="00D07ACF" w:rsidRDefault="00DB309E" w:rsidP="00DB309E">
            <w:pPr>
              <w:pStyle w:val="a3"/>
              <w:keepNext/>
              <w:contextualSpacing/>
              <w:mirrorIndents/>
              <w:jc w:val="both"/>
              <w:rPr>
                <w:rFonts w:ascii="Times New Roman" w:hAnsi="Times New Roman" w:cs="Times New Roman"/>
                <w:sz w:val="24"/>
                <w:szCs w:val="24"/>
              </w:rPr>
            </w:pPr>
            <w:r w:rsidRPr="00D07ACF">
              <w:rPr>
                <w:rFonts w:ascii="Times New Roman" w:hAnsi="Times New Roman" w:cs="Times New Roman"/>
                <w:sz w:val="24"/>
                <w:szCs w:val="24"/>
              </w:rPr>
              <w:t xml:space="preserve">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w:t>
            </w:r>
          </w:p>
          <w:p w:rsidR="00DB309E" w:rsidRPr="0049226B" w:rsidRDefault="00DB309E" w:rsidP="00DB309E">
            <w:pPr>
              <w:pStyle w:val="a3"/>
              <w:keepNext/>
              <w:contextualSpacing/>
              <w:mirrorIndents/>
              <w:jc w:val="both"/>
              <w:rPr>
                <w:rFonts w:ascii="Times New Roman" w:hAnsi="Times New Roman" w:cs="Times New Roman"/>
                <w:sz w:val="24"/>
                <w:szCs w:val="24"/>
              </w:rPr>
            </w:pPr>
            <w:r w:rsidRPr="00D07ACF">
              <w:rPr>
                <w:rFonts w:ascii="Times New Roman" w:hAnsi="Times New Roman" w:cs="Times New Roman"/>
                <w:sz w:val="24"/>
                <w:szCs w:val="24"/>
              </w:rPr>
              <w:t xml:space="preserve">Осмотр обеспечивается </w:t>
            </w:r>
            <w:r w:rsidRPr="0049226B">
              <w:rPr>
                <w:rFonts w:ascii="Times New Roman" w:hAnsi="Times New Roman" w:cs="Times New Roman"/>
                <w:sz w:val="24"/>
                <w:szCs w:val="24"/>
              </w:rPr>
              <w:t>без взимания платы.</w:t>
            </w:r>
          </w:p>
          <w:p w:rsidR="000808A3" w:rsidRDefault="000808A3" w:rsidP="000808A3">
            <w:pPr>
              <w:pStyle w:val="a3"/>
              <w:keepNext/>
              <w:keepLines/>
              <w:mirrorIndents/>
              <w:jc w:val="both"/>
              <w:rPr>
                <w:rFonts w:ascii="Times New Roman" w:hAnsi="Times New Roman" w:cs="Times New Roman"/>
                <w:sz w:val="24"/>
                <w:szCs w:val="24"/>
              </w:rPr>
            </w:pPr>
            <w:r w:rsidRPr="00713D01">
              <w:rPr>
                <w:rFonts w:ascii="Times New Roman" w:hAnsi="Times New Roman" w:cs="Times New Roman"/>
                <w:sz w:val="24"/>
                <w:szCs w:val="24"/>
              </w:rPr>
              <w:t>По вопросам организации осмотра, получения дополнительной информации об имуществе, обращаться в рабочие дни с 09:00 до 16:00 (обед с 12:00 до 13:00) по московскому времени по телефону 567-80-22. Ответственный – Басков Денис Владимирович.</w:t>
            </w:r>
          </w:p>
          <w:p w:rsidR="00DB309E" w:rsidRPr="00D07ACF" w:rsidRDefault="00DB309E" w:rsidP="00DB309E">
            <w:pPr>
              <w:pStyle w:val="a3"/>
              <w:keepNext/>
              <w:jc w:val="both"/>
              <w:rPr>
                <w:rFonts w:ascii="Times New Roman" w:hAnsi="Times New Roman" w:cs="Times New Roman"/>
                <w:sz w:val="24"/>
                <w:szCs w:val="24"/>
              </w:rPr>
            </w:pPr>
            <w:r w:rsidRPr="0049226B">
              <w:rPr>
                <w:rFonts w:ascii="Times New Roman" w:hAnsi="Times New Roman" w:cs="Times New Roman"/>
                <w:sz w:val="24"/>
                <w:szCs w:val="24"/>
              </w:rPr>
              <w:t>По вопросу оформления заявки</w:t>
            </w:r>
            <w:r w:rsidRPr="00D07ACF">
              <w:rPr>
                <w:rFonts w:ascii="Times New Roman" w:hAnsi="Times New Roman" w:cs="Times New Roman"/>
                <w:sz w:val="24"/>
                <w:szCs w:val="24"/>
              </w:rPr>
              <w:t xml:space="preserve">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10" w:history="1">
              <w:r w:rsidRPr="00D07ACF">
                <w:rPr>
                  <w:rStyle w:val="a6"/>
                  <w:rFonts w:ascii="Times New Roman" w:hAnsi="Times New Roman" w:cs="Times New Roman"/>
                  <w:sz w:val="24"/>
                  <w:szCs w:val="24"/>
                  <w:lang w:val="en-US"/>
                </w:rPr>
                <w:t>imkazna</w:t>
              </w:r>
              <w:r w:rsidRPr="00D07ACF">
                <w:rPr>
                  <w:rStyle w:val="a6"/>
                  <w:rFonts w:ascii="Times New Roman" w:hAnsi="Times New Roman" w:cs="Times New Roman"/>
                  <w:sz w:val="24"/>
                  <w:szCs w:val="24"/>
                </w:rPr>
                <w:t>@</w:t>
              </w:r>
              <w:r w:rsidRPr="00D07ACF">
                <w:rPr>
                  <w:rStyle w:val="a6"/>
                  <w:rFonts w:ascii="Times New Roman" w:hAnsi="Times New Roman" w:cs="Times New Roman"/>
                  <w:sz w:val="24"/>
                  <w:szCs w:val="24"/>
                  <w:lang w:val="en-US"/>
                </w:rPr>
                <w:t>mail</w:t>
              </w:r>
              <w:r w:rsidRPr="00D07ACF">
                <w:rPr>
                  <w:rStyle w:val="a6"/>
                  <w:rFonts w:ascii="Times New Roman" w:hAnsi="Times New Roman" w:cs="Times New Roman"/>
                  <w:sz w:val="24"/>
                  <w:szCs w:val="24"/>
                </w:rPr>
                <w:t>.</w:t>
              </w:r>
              <w:r w:rsidRPr="00D07ACF">
                <w:rPr>
                  <w:rStyle w:val="a6"/>
                  <w:rFonts w:ascii="Times New Roman" w:hAnsi="Times New Roman" w:cs="Times New Roman"/>
                  <w:sz w:val="24"/>
                  <w:szCs w:val="24"/>
                  <w:lang w:val="en-US"/>
                </w:rPr>
                <w:t>ru</w:t>
              </w:r>
            </w:hyperlink>
            <w:r w:rsidRPr="00D07ACF">
              <w:rPr>
                <w:rFonts w:ascii="Times New Roman" w:hAnsi="Times New Roman" w:cs="Times New Roman"/>
                <w:sz w:val="24"/>
                <w:szCs w:val="24"/>
              </w:rPr>
              <w:t>. Ответственное лицо – Прокофьева Елена Александровна.</w:t>
            </w:r>
          </w:p>
        </w:tc>
      </w:tr>
      <w:tr w:rsidR="00DB309E" w:rsidRPr="00376B68" w:rsidTr="006716FE">
        <w:tc>
          <w:tcPr>
            <w:tcW w:w="613" w:type="dxa"/>
          </w:tcPr>
          <w:p w:rsidR="00DB309E" w:rsidRPr="00376B68" w:rsidRDefault="00DB309E" w:rsidP="00DB309E">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gridSpan w:val="2"/>
          </w:tcPr>
          <w:p w:rsidR="00DB309E" w:rsidRPr="00376B68" w:rsidRDefault="00DB309E" w:rsidP="00DB309E">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rsidR="00DB309E" w:rsidRPr="00376B68" w:rsidRDefault="00DB309E" w:rsidP="00DB309E">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rsidR="00DB309E" w:rsidRPr="00376B68" w:rsidRDefault="00DB309E" w:rsidP="00DB309E">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DB309E" w:rsidRPr="00376B68" w:rsidTr="006716FE">
        <w:tc>
          <w:tcPr>
            <w:tcW w:w="613" w:type="dxa"/>
          </w:tcPr>
          <w:p w:rsidR="00DB309E" w:rsidRPr="00376B68" w:rsidRDefault="00DB309E" w:rsidP="00DB309E">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gridSpan w:val="2"/>
          </w:tcPr>
          <w:p w:rsidR="00DB309E" w:rsidRPr="00C33AD0" w:rsidRDefault="00DB309E" w:rsidP="00DB309E">
            <w:pPr>
              <w:pStyle w:val="ab"/>
              <w:keepNext/>
              <w:contextualSpacing/>
              <w:mirrorIndents/>
              <w:jc w:val="both"/>
              <w:rPr>
                <w:rFonts w:ascii="Times New Roman" w:hAnsi="Times New Roman"/>
                <w:b/>
                <w:sz w:val="24"/>
                <w:szCs w:val="24"/>
                <w:highlight w:val="yellow"/>
              </w:rPr>
            </w:pPr>
            <w:r w:rsidRPr="005C5297">
              <w:rPr>
                <w:rFonts w:ascii="Times New Roman" w:hAnsi="Times New Roman"/>
                <w:b/>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5C5297">
              <w:rPr>
                <w:rFonts w:ascii="Times New Roman" w:hAnsi="Times New Roman"/>
                <w:sz w:val="24"/>
                <w:szCs w:val="24"/>
              </w:rPr>
              <w:t>требования не предусмотрены</w:t>
            </w:r>
          </w:p>
        </w:tc>
      </w:tr>
      <w:tr w:rsidR="00513ACB" w:rsidRPr="00376B68" w:rsidTr="00513ACB">
        <w:tc>
          <w:tcPr>
            <w:tcW w:w="9345" w:type="dxa"/>
            <w:gridSpan w:val="3"/>
          </w:tcPr>
          <w:p w:rsidR="00513ACB" w:rsidRPr="00376B68" w:rsidRDefault="00513ACB" w:rsidP="00D822A4">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513ACB" w:rsidRPr="00376B68" w:rsidTr="00513ACB">
        <w:tc>
          <w:tcPr>
            <w:tcW w:w="675" w:type="dxa"/>
            <w:gridSpan w:val="2"/>
            <w:vMerge w:val="restart"/>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670" w:type="dxa"/>
            <w:vAlign w:val="center"/>
          </w:tcPr>
          <w:p w:rsidR="00513ACB" w:rsidRPr="00376B68" w:rsidRDefault="00513ACB" w:rsidP="00D822A4">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rsidR="00513ACB" w:rsidRPr="00376B68" w:rsidRDefault="00513ACB" w:rsidP="00020E41">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долж</w:t>
            </w:r>
            <w:r w:rsidR="00020E41">
              <w:rPr>
                <w:rFonts w:ascii="Times New Roman" w:hAnsi="Times New Roman" w:cs="Times New Roman"/>
                <w:b/>
                <w:i/>
                <w:color w:val="333333"/>
                <w:sz w:val="24"/>
                <w:szCs w:val="24"/>
              </w:rPr>
              <w:t>ен</w:t>
            </w:r>
            <w:r w:rsidRPr="00390EF0">
              <w:rPr>
                <w:rFonts w:ascii="Times New Roman" w:hAnsi="Times New Roman" w:cs="Times New Roman"/>
                <w:b/>
                <w:i/>
                <w:color w:val="333333"/>
                <w:sz w:val="24"/>
                <w:szCs w:val="24"/>
              </w:rPr>
              <w:t xml:space="preserve">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513ACB" w:rsidRPr="00376B68" w:rsidTr="00513ACB">
        <w:tc>
          <w:tcPr>
            <w:tcW w:w="675" w:type="dxa"/>
            <w:gridSpan w:val="2"/>
            <w:vMerge/>
          </w:tcPr>
          <w:p w:rsidR="00513ACB" w:rsidRPr="00376B68" w:rsidRDefault="00513ACB" w:rsidP="00D822A4">
            <w:pPr>
              <w:contextualSpacing/>
              <w:rPr>
                <w:rFonts w:ascii="Times New Roman" w:hAnsi="Times New Roman" w:cs="Times New Roman"/>
                <w:sz w:val="24"/>
                <w:szCs w:val="24"/>
              </w:rPr>
            </w:pPr>
          </w:p>
        </w:tc>
        <w:tc>
          <w:tcPr>
            <w:tcW w:w="8670" w:type="dxa"/>
            <w:vAlign w:val="center"/>
          </w:tcPr>
          <w:p w:rsidR="00513ACB" w:rsidRPr="00376B68" w:rsidRDefault="00513ACB" w:rsidP="00D822A4">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rsidR="00513ACB" w:rsidRPr="00376B68" w:rsidRDefault="00513ACB" w:rsidP="00D822A4">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Pr>
                <w:rFonts w:ascii="Times New Roman" w:hAnsi="Times New Roman" w:cs="Times New Roman"/>
                <w:sz w:val="24"/>
                <w:szCs w:val="24"/>
              </w:rPr>
              <w:t>ой форме.</w:t>
            </w:r>
          </w:p>
          <w:p w:rsidR="00513ACB" w:rsidRPr="00376B68" w:rsidRDefault="00513ACB" w:rsidP="00D822A4">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513ACB" w:rsidRPr="00376B68" w:rsidTr="00513ACB">
        <w:tc>
          <w:tcPr>
            <w:tcW w:w="675" w:type="dxa"/>
            <w:gridSpan w:val="2"/>
          </w:tcPr>
          <w:p w:rsidR="00513ACB" w:rsidRPr="00376B68" w:rsidRDefault="00020E41" w:rsidP="00D822A4">
            <w:pPr>
              <w:contextualSpacing/>
              <w:rPr>
                <w:rFonts w:ascii="Times New Roman" w:hAnsi="Times New Roman" w:cs="Times New Roman"/>
                <w:sz w:val="24"/>
                <w:szCs w:val="24"/>
              </w:rPr>
            </w:pPr>
            <w:r>
              <w:rPr>
                <w:rFonts w:ascii="Times New Roman" w:hAnsi="Times New Roman" w:cs="Times New Roman"/>
                <w:sz w:val="24"/>
                <w:szCs w:val="24"/>
              </w:rPr>
              <w:t>3.2</w:t>
            </w:r>
          </w:p>
        </w:tc>
        <w:tc>
          <w:tcPr>
            <w:tcW w:w="8670" w:type="dxa"/>
            <w:vAlign w:val="center"/>
          </w:tcPr>
          <w:p w:rsidR="00513ACB" w:rsidRPr="00106BF3" w:rsidRDefault="00513ACB" w:rsidP="00D822A4">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w:t>
            </w:r>
          </w:p>
          <w:p w:rsidR="00513ACB" w:rsidRDefault="00513ACB" w:rsidP="00D822A4">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rsidR="00513ACB" w:rsidRPr="00376B68" w:rsidRDefault="00513ACB" w:rsidP="00D822A4">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513ACB" w:rsidRPr="00376B68" w:rsidTr="00513ACB">
        <w:tc>
          <w:tcPr>
            <w:tcW w:w="675" w:type="dxa"/>
            <w:gridSpan w:val="2"/>
          </w:tcPr>
          <w:p w:rsidR="00513ACB" w:rsidRPr="00376B68" w:rsidRDefault="00513ACB" w:rsidP="00020E41">
            <w:pPr>
              <w:contextualSpacing/>
              <w:rPr>
                <w:rFonts w:ascii="Times New Roman" w:hAnsi="Times New Roman" w:cs="Times New Roman"/>
                <w:sz w:val="24"/>
                <w:szCs w:val="24"/>
              </w:rPr>
            </w:pPr>
            <w:r w:rsidRPr="00376B68">
              <w:rPr>
                <w:rFonts w:ascii="Times New Roman" w:hAnsi="Times New Roman" w:cs="Times New Roman"/>
                <w:sz w:val="24"/>
                <w:szCs w:val="24"/>
              </w:rPr>
              <w:t>3.</w:t>
            </w:r>
            <w:r w:rsidR="00020E41">
              <w:rPr>
                <w:rFonts w:ascii="Times New Roman" w:hAnsi="Times New Roman" w:cs="Times New Roman"/>
                <w:sz w:val="24"/>
                <w:szCs w:val="24"/>
              </w:rPr>
              <w:t>3</w:t>
            </w:r>
          </w:p>
        </w:tc>
        <w:tc>
          <w:tcPr>
            <w:tcW w:w="8670" w:type="dxa"/>
            <w:vAlign w:val="center"/>
          </w:tcPr>
          <w:p w:rsidR="00513ACB" w:rsidRPr="00376B68" w:rsidRDefault="00513ACB" w:rsidP="00D822A4">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rsidR="00513ACB" w:rsidRPr="00376B68" w:rsidRDefault="00513ACB" w:rsidP="00D822A4">
            <w:pPr>
              <w:pStyle w:val="ad"/>
              <w:keepNext/>
              <w:keepLines/>
              <w:spacing w:line="240" w:lineRule="auto"/>
              <w:ind w:firstLine="0"/>
              <w:contextualSpacing/>
              <w:mirrorIndents/>
            </w:pPr>
            <w:r w:rsidRPr="00376B68">
              <w:t xml:space="preserve">а) </w:t>
            </w:r>
            <w:r w:rsidRPr="00106BF3">
              <w:rPr>
                <w:spacing w:val="-6"/>
              </w:rPr>
              <w:t>участникам аукциона, за исключением победителя и участника аукциона, сделавшего предпоследнее предложение о цене договора, – в течение пяти рабочих дней с даты размещения протокола подведения итогов аукциона на Официальном сайте;</w:t>
            </w:r>
          </w:p>
          <w:p w:rsidR="00513ACB" w:rsidRDefault="00513ACB" w:rsidP="00D822A4">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 xml:space="preserve">участнику аукциона, сделавшему предпоследнее предложение о цене договора, – </w:t>
            </w:r>
          </w:p>
          <w:p w:rsidR="00513ACB" w:rsidRPr="00376B68" w:rsidRDefault="00513ACB" w:rsidP="00D822A4">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rsidR="00513ACB" w:rsidRPr="00376B68" w:rsidRDefault="00513ACB" w:rsidP="00D822A4">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rsidR="00513ACB" w:rsidRPr="00376B68" w:rsidRDefault="00513ACB" w:rsidP="00D822A4">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t xml:space="preserve">– </w:t>
            </w:r>
            <w:r w:rsidRPr="00376B68">
              <w:t>в течение пяти рабочих дней с даты окончания срока приема заявок;</w:t>
            </w:r>
          </w:p>
          <w:p w:rsidR="00513ACB" w:rsidRPr="00376B68" w:rsidRDefault="00513ACB" w:rsidP="00D822A4">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rsidR="00513ACB" w:rsidRPr="00376B68" w:rsidRDefault="00513ACB" w:rsidP="00D822A4">
            <w:pPr>
              <w:pStyle w:val="a7"/>
              <w:keepNext w:val="0"/>
              <w:widowControl w:val="0"/>
              <w:contextualSpacing/>
              <w:jc w:val="both"/>
            </w:pPr>
            <w:r w:rsidRPr="00376B68">
              <w:t xml:space="preserve">е) в случае если принято решение об отказе от проведения аукциона, </w:t>
            </w:r>
            <w:r>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p>
          <w:p w:rsidR="00513ACB" w:rsidRPr="00376B68" w:rsidRDefault="00513ACB" w:rsidP="00D822A4">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rsidR="00513ACB" w:rsidRPr="00376B68" w:rsidRDefault="00513ACB" w:rsidP="00D822A4">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513ACB" w:rsidRPr="00376B68" w:rsidTr="00513ACB">
        <w:tc>
          <w:tcPr>
            <w:tcW w:w="9345" w:type="dxa"/>
            <w:gridSpan w:val="3"/>
          </w:tcPr>
          <w:p w:rsidR="00513ACB" w:rsidRPr="00376B68" w:rsidRDefault="00513ACB" w:rsidP="00D822A4">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4.2</w:t>
            </w:r>
          </w:p>
        </w:tc>
        <w:tc>
          <w:tcPr>
            <w:tcW w:w="8670" w:type="dxa"/>
          </w:tcPr>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670" w:type="dxa"/>
          </w:tcPr>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w:t>
            </w:r>
            <w:r w:rsidRPr="00376B68">
              <w:rPr>
                <w:rFonts w:ascii="Times New Roman" w:hAnsi="Times New Roman" w:cs="Times New Roman"/>
                <w:b/>
                <w:sz w:val="24"/>
                <w:szCs w:val="24"/>
              </w:rPr>
              <w:lastRenderedPageBreak/>
              <w:t>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Pr="00376B68">
              <w:rPr>
                <w:rFonts w:ascii="Times New Roman" w:hAnsi="Times New Roman" w:cs="Times New Roman"/>
                <w:b/>
                <w:sz w:val="24"/>
                <w:szCs w:val="24"/>
              </w:rPr>
              <w:br/>
              <w:t xml:space="preserve">в отношении имущества, предусмотренного Законом – </w:t>
            </w:r>
            <w:r w:rsidRPr="00376B68">
              <w:rPr>
                <w:rFonts w:ascii="Times New Roman" w:hAnsi="Times New Roman" w:cs="Times New Roman"/>
                <w:sz w:val="24"/>
                <w:szCs w:val="24"/>
              </w:rPr>
              <w:t>требование не установлено.</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4.5 </w:t>
            </w:r>
          </w:p>
        </w:tc>
        <w:tc>
          <w:tcPr>
            <w:tcW w:w="8670" w:type="dxa"/>
            <w:vAlign w:val="center"/>
          </w:tcPr>
          <w:p w:rsidR="00513ACB" w:rsidRPr="00E43175" w:rsidRDefault="00513ACB" w:rsidP="00D822A4">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2.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rsidR="00513ACB" w:rsidRPr="00952DFD" w:rsidRDefault="00513ACB" w:rsidP="00D822A4">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rsidR="00513ACB" w:rsidRPr="00376B68" w:rsidRDefault="00513ACB" w:rsidP="00D822A4">
            <w:pPr>
              <w:pStyle w:val="a3"/>
              <w:keepNext/>
              <w:contextualSpacing/>
              <w:mirrorIndents/>
              <w:jc w:val="both"/>
              <w:rPr>
                <w:rFonts w:ascii="Times New Roman" w:hAnsi="Times New Roman" w:cs="Times New Roman"/>
                <w:b/>
                <w:sz w:val="24"/>
                <w:szCs w:val="24"/>
              </w:rPr>
            </w:pPr>
            <w:r>
              <w:rPr>
                <w:rFonts w:ascii="Times New Roman" w:hAnsi="Times New Roman" w:cs="Times New Roman"/>
                <w:sz w:val="24"/>
                <w:szCs w:val="24"/>
              </w:rPr>
              <w:t>1</w:t>
            </w:r>
            <w:r w:rsidR="00032AE8">
              <w:rPr>
                <w:rFonts w:ascii="Times New Roman" w:hAnsi="Times New Roman" w:cs="Times New Roman"/>
                <w:sz w:val="24"/>
                <w:szCs w:val="24"/>
              </w:rPr>
              <w:t>3</w:t>
            </w:r>
            <w:r w:rsidRPr="00952DFD">
              <w:rPr>
                <w:rFonts w:ascii="Times New Roman" w:hAnsi="Times New Roman" w:cs="Times New Roman"/>
                <w:sz w:val="24"/>
                <w:szCs w:val="24"/>
              </w:rPr>
              <w:t>.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513ACB" w:rsidRPr="00376B68" w:rsidTr="00513ACB">
        <w:tc>
          <w:tcPr>
            <w:tcW w:w="9345" w:type="dxa"/>
            <w:gridSpan w:val="3"/>
          </w:tcPr>
          <w:p w:rsidR="00513ACB" w:rsidRPr="00376B68" w:rsidRDefault="00513ACB" w:rsidP="00D822A4">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t>V</w:t>
            </w:r>
            <w:r w:rsidRPr="00376B68">
              <w:rPr>
                <w:rFonts w:ascii="Times New Roman" w:hAnsi="Times New Roman" w:cs="Times New Roman"/>
                <w:b/>
                <w:sz w:val="24"/>
                <w:szCs w:val="24"/>
              </w:rPr>
              <w:t>. УСЛОВИЯ ПРОВЕДЕНИЯ ПРОЦЕДУРЫ:</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5.1</w:t>
            </w:r>
          </w:p>
        </w:tc>
        <w:tc>
          <w:tcPr>
            <w:tcW w:w="8670" w:type="dxa"/>
          </w:tcPr>
          <w:p w:rsidR="00513ACB" w:rsidRPr="0071113C" w:rsidRDefault="00513ACB" w:rsidP="00D822A4">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 xml:space="preserve">Место подачи заявок: </w:t>
            </w:r>
            <w:r w:rsidRPr="0071113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71113C">
              <w:rPr>
                <w:rFonts w:ascii="Times New Roman" w:eastAsia="Times New Roman" w:hAnsi="Times New Roman" w:cs="Times New Roman"/>
                <w:b/>
                <w:sz w:val="24"/>
                <w:szCs w:val="24"/>
                <w:lang w:val="en-US" w:eastAsia="ru-RU"/>
              </w:rPr>
              <w:t>sale</w:t>
            </w:r>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zakazrf</w:t>
            </w:r>
            <w:proofErr w:type="spellEnd"/>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ru</w:t>
            </w:r>
            <w:proofErr w:type="spellEnd"/>
            <w:r w:rsidRPr="0071113C">
              <w:rPr>
                <w:rFonts w:ascii="Times New Roman" w:eastAsia="Times New Roman" w:hAnsi="Times New Roman" w:cs="Times New Roman"/>
                <w:b/>
                <w:sz w:val="24"/>
                <w:szCs w:val="24"/>
                <w:lang w:eastAsia="ru-RU"/>
              </w:rPr>
              <w:t>.</w:t>
            </w:r>
          </w:p>
          <w:p w:rsidR="00513ACB" w:rsidRPr="0071113C" w:rsidRDefault="00513ACB" w:rsidP="00D822A4">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71113C">
              <w:rPr>
                <w:rFonts w:ascii="Times New Roman" w:eastAsia="Times New Roman" w:hAnsi="Times New Roman" w:cs="Times New Roman"/>
                <w:b/>
                <w:sz w:val="24"/>
                <w:szCs w:val="24"/>
                <w:lang w:eastAsia="ru-RU"/>
              </w:rPr>
              <w:t>Датой начала срока подачи заявок</w:t>
            </w:r>
            <w:r w:rsidRPr="0071113C">
              <w:rPr>
                <w:rFonts w:ascii="Times New Roman" w:eastAsia="Times New Roman" w:hAnsi="Times New Roman" w:cs="Times New Roman"/>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71113C">
              <w:rPr>
                <w:rFonts w:ascii="Times New Roman" w:eastAsia="Times New Roman" w:hAnsi="Times New Roman" w:cs="Times New Roman"/>
                <w:b/>
                <w:sz w:val="24"/>
                <w:szCs w:val="24"/>
                <w:lang w:eastAsia="ru-RU"/>
              </w:rPr>
              <w:t xml:space="preserve"> </w:t>
            </w:r>
            <w:hyperlink r:id="rId11" w:history="1">
              <w:r w:rsidRPr="0071113C">
                <w:rPr>
                  <w:rFonts w:ascii="Times New Roman" w:eastAsia="Times New Roman" w:hAnsi="Times New Roman" w:cs="Times New Roman"/>
                  <w:color w:val="0000FF"/>
                  <w:sz w:val="24"/>
                  <w:szCs w:val="24"/>
                  <w:u w:val="single"/>
                  <w:lang w:eastAsia="ru-RU"/>
                </w:rPr>
                <w:t>https://torgi.gov.ru/new/public</w:t>
              </w:r>
            </w:hyperlink>
            <w:r w:rsidRPr="0071113C">
              <w:rPr>
                <w:rFonts w:ascii="Times New Roman" w:eastAsia="Times New Roman" w:hAnsi="Times New Roman" w:cs="Times New Roman"/>
                <w:sz w:val="24"/>
                <w:szCs w:val="24"/>
                <w:lang w:eastAsia="ru-RU"/>
              </w:rPr>
              <w:t>.</w:t>
            </w:r>
          </w:p>
          <w:p w:rsidR="00513ACB" w:rsidRPr="0071113C" w:rsidRDefault="00513ACB" w:rsidP="00474474">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71113C">
              <w:rPr>
                <w:rFonts w:ascii="Times New Roman" w:eastAsia="Times New Roman" w:hAnsi="Times New Roman" w:cs="Times New Roman"/>
                <w:b/>
                <w:sz w:val="24"/>
                <w:szCs w:val="24"/>
                <w:lang w:eastAsia="ru-RU"/>
              </w:rPr>
              <w:t xml:space="preserve">Дата окончания приема заявок: </w:t>
            </w:r>
            <w:r w:rsidR="00474474">
              <w:rPr>
                <w:rFonts w:ascii="Times New Roman" w:eastAsia="Times New Roman" w:hAnsi="Times New Roman" w:cs="Times New Roman"/>
                <w:b/>
                <w:i/>
                <w:sz w:val="24"/>
                <w:szCs w:val="24"/>
                <w:u w:val="single"/>
                <w:lang w:eastAsia="ru-RU"/>
              </w:rPr>
              <w:t>3 августа</w:t>
            </w:r>
            <w:r>
              <w:rPr>
                <w:rFonts w:ascii="Times New Roman" w:eastAsia="Times New Roman" w:hAnsi="Times New Roman" w:cs="Times New Roman"/>
                <w:b/>
                <w:i/>
                <w:sz w:val="24"/>
                <w:szCs w:val="24"/>
                <w:u w:val="single"/>
                <w:lang w:eastAsia="ru-RU"/>
              </w:rPr>
              <w:t xml:space="preserve"> 2</w:t>
            </w:r>
            <w:r w:rsidRPr="0071113C">
              <w:rPr>
                <w:rFonts w:ascii="Times New Roman" w:eastAsia="Times New Roman" w:hAnsi="Times New Roman" w:cs="Times New Roman"/>
                <w:b/>
                <w:i/>
                <w:sz w:val="24"/>
                <w:szCs w:val="24"/>
                <w:u w:val="single"/>
                <w:lang w:eastAsia="ru-RU"/>
              </w:rPr>
              <w:t>02</w:t>
            </w:r>
            <w:r>
              <w:rPr>
                <w:rFonts w:ascii="Times New Roman" w:eastAsia="Times New Roman" w:hAnsi="Times New Roman" w:cs="Times New Roman"/>
                <w:b/>
                <w:i/>
                <w:sz w:val="24"/>
                <w:szCs w:val="24"/>
                <w:u w:val="single"/>
                <w:lang w:eastAsia="ru-RU"/>
              </w:rPr>
              <w:t>6</w:t>
            </w:r>
            <w:r w:rsidRPr="0071113C">
              <w:rPr>
                <w:rFonts w:ascii="Times New Roman" w:eastAsia="Times New Roman" w:hAnsi="Times New Roman" w:cs="Times New Roman"/>
                <w:b/>
                <w:i/>
                <w:sz w:val="24"/>
                <w:szCs w:val="24"/>
                <w:u w:val="single"/>
                <w:lang w:eastAsia="ru-RU"/>
              </w:rPr>
              <w:t xml:space="preserve"> года в 17:00 часов.</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670" w:type="dxa"/>
          </w:tcPr>
          <w:p w:rsidR="00513ACB" w:rsidRPr="0071113C" w:rsidRDefault="00513ACB" w:rsidP="00D822A4">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Порядок подачи заявки:</w:t>
            </w:r>
          </w:p>
          <w:p w:rsidR="00513ACB" w:rsidRPr="0071113C" w:rsidRDefault="00513ACB" w:rsidP="00D822A4">
            <w:pPr>
              <w:contextualSpacing/>
              <w:jc w:val="both"/>
              <w:rPr>
                <w:rFonts w:ascii="Times New Roman" w:hAnsi="Times New Roman" w:cs="Times New Roman"/>
                <w:sz w:val="24"/>
                <w:szCs w:val="24"/>
              </w:rPr>
            </w:pPr>
            <w:r w:rsidRPr="0071113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rsidR="00513ACB" w:rsidRPr="0071113C" w:rsidRDefault="00513ACB" w:rsidP="00D822A4">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71113C">
              <w:rPr>
                <w:rFonts w:ascii="Times New Roman" w:eastAsia="Times New Roman" w:hAnsi="Times New Roman" w:cs="Times New Roman"/>
                <w:sz w:val="24"/>
                <w:szCs w:val="24"/>
                <w:lang w:eastAsia="ru-RU"/>
              </w:rPr>
              <w:t>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www.torgi.gov.ru (</w:t>
            </w:r>
            <w:r w:rsidRPr="0071113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513ACB" w:rsidRPr="0071113C" w:rsidRDefault="00513ACB" w:rsidP="00D822A4">
            <w:pPr>
              <w:keepNext/>
              <w:keepLines/>
              <w:autoSpaceDE w:val="0"/>
              <w:autoSpaceDN w:val="0"/>
              <w:adjustRightInd w:val="0"/>
              <w:contextualSpacing/>
              <w:mirrorIndents/>
              <w:jc w:val="both"/>
              <w:rPr>
                <w:rFonts w:ascii="Times New Roman" w:hAnsi="Times New Roman" w:cs="Times New Roman"/>
                <w:sz w:val="24"/>
                <w:szCs w:val="24"/>
              </w:rPr>
            </w:pPr>
            <w:r w:rsidRPr="0071113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71113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направляется Оператору электронной площадки в форме электронного документа, подписанного усиленной квалифицированной подписью заявителя.</w:t>
            </w:r>
          </w:p>
          <w:p w:rsidR="00513ACB" w:rsidRPr="0071113C" w:rsidRDefault="00513ACB" w:rsidP="00D822A4">
            <w:pPr>
              <w:keepNext/>
              <w:keepLines/>
              <w:autoSpaceDE w:val="0"/>
              <w:autoSpaceDN w:val="0"/>
              <w:adjustRightInd w:val="0"/>
              <w:contextualSpacing/>
              <w:mirrorIndents/>
              <w:jc w:val="both"/>
              <w:rPr>
                <w:rFonts w:ascii="Times New Roman" w:hAnsi="Times New Roman" w:cs="Times New Roman"/>
                <w:sz w:val="24"/>
                <w:szCs w:val="24"/>
              </w:rPr>
            </w:pPr>
            <w:r w:rsidRPr="0071113C">
              <w:rPr>
                <w:rFonts w:ascii="Times New Roman" w:hAnsi="Times New Roman" w:cs="Times New Roman"/>
                <w:sz w:val="24"/>
                <w:szCs w:val="24"/>
              </w:rPr>
              <w:t xml:space="preserve">Одно лицо имеет право подать только одну заявку в отношении каждого предмета аукциона (лота).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670" w:type="dxa"/>
          </w:tcPr>
          <w:p w:rsidR="00513ACB" w:rsidRPr="0071113C" w:rsidRDefault="00513ACB" w:rsidP="00D822A4">
            <w:pPr>
              <w:pStyle w:val="a3"/>
              <w:keepNext/>
              <w:contextualSpacing/>
              <w:mirrorIndents/>
              <w:jc w:val="both"/>
              <w:rPr>
                <w:rFonts w:ascii="Times New Roman" w:hAnsi="Times New Roman" w:cs="Times New Roman"/>
                <w:sz w:val="24"/>
                <w:szCs w:val="24"/>
              </w:rPr>
            </w:pPr>
            <w:r w:rsidRPr="0071113C">
              <w:rPr>
                <w:rFonts w:ascii="Times New Roman" w:hAnsi="Times New Roman" w:cs="Times New Roman"/>
                <w:b/>
                <w:sz w:val="24"/>
                <w:szCs w:val="24"/>
              </w:rPr>
              <w:t>Порядок и срок отзыва заявок:</w:t>
            </w:r>
            <w:r w:rsidRPr="0071113C">
              <w:rPr>
                <w:rFonts w:ascii="Times New Roman" w:hAnsi="Times New Roman" w:cs="Times New Roman"/>
                <w:sz w:val="24"/>
                <w:szCs w:val="24"/>
              </w:rPr>
              <w:t xml:space="preserve"> </w:t>
            </w:r>
          </w:p>
          <w:p w:rsidR="00513ACB" w:rsidRPr="0071113C" w:rsidRDefault="00513ACB" w:rsidP="00D822A4">
            <w:pPr>
              <w:pStyle w:val="a7"/>
              <w:keepNext w:val="0"/>
              <w:widowControl w:val="0"/>
              <w:contextualSpacing/>
              <w:jc w:val="both"/>
            </w:pPr>
            <w:r w:rsidRPr="0071113C">
              <w:t>Заявитель вправе отозвать заявку в любое время до установленных даты</w:t>
            </w:r>
            <w:r w:rsidRPr="0071113C">
              <w:br/>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670" w:type="dxa"/>
          </w:tcPr>
          <w:p w:rsidR="00513ACB" w:rsidRPr="0071113C" w:rsidRDefault="00513ACB" w:rsidP="00D822A4">
            <w:pPr>
              <w:widowControl w:val="0"/>
              <w:jc w:val="both"/>
              <w:rPr>
                <w:rFonts w:ascii="Times New Roman" w:hAnsi="Times New Roman" w:cs="Times New Roman"/>
                <w:b/>
                <w:sz w:val="24"/>
                <w:szCs w:val="24"/>
              </w:rPr>
            </w:pPr>
            <w:r w:rsidRPr="0071113C">
              <w:rPr>
                <w:rFonts w:ascii="Times New Roman" w:hAnsi="Times New Roman" w:cs="Times New Roman"/>
                <w:b/>
                <w:sz w:val="24"/>
                <w:szCs w:val="24"/>
              </w:rPr>
              <w:t>Дата и время рассмотрения заявок на участие в аукционе:</w:t>
            </w:r>
          </w:p>
          <w:p w:rsidR="00513ACB" w:rsidRPr="0071113C" w:rsidRDefault="00513ACB" w:rsidP="00474474">
            <w:pPr>
              <w:widowControl w:val="0"/>
              <w:jc w:val="both"/>
              <w:rPr>
                <w:rFonts w:ascii="Times New Roman" w:hAnsi="Times New Roman" w:cs="Times New Roman"/>
                <w:b/>
                <w:sz w:val="24"/>
                <w:szCs w:val="24"/>
              </w:rPr>
            </w:pPr>
            <w:r w:rsidRPr="0071113C">
              <w:rPr>
                <w:rFonts w:ascii="Times New Roman" w:hAnsi="Times New Roman" w:cs="Times New Roman"/>
                <w:sz w:val="24"/>
                <w:szCs w:val="24"/>
              </w:rPr>
              <w:t xml:space="preserve">С даты окончания срока подачи заявок </w:t>
            </w:r>
            <w:r w:rsidRPr="0071113C">
              <w:rPr>
                <w:rFonts w:ascii="Times New Roman" w:hAnsi="Times New Roman" w:cs="Times New Roman"/>
                <w:b/>
                <w:i/>
                <w:sz w:val="24"/>
                <w:szCs w:val="24"/>
              </w:rPr>
              <w:t xml:space="preserve">до </w:t>
            </w:r>
            <w:r w:rsidRPr="0071113C">
              <w:rPr>
                <w:rFonts w:ascii="Times New Roman" w:hAnsi="Times New Roman" w:cs="Times New Roman"/>
                <w:b/>
                <w:i/>
                <w:sz w:val="24"/>
                <w:szCs w:val="24"/>
                <w:u w:val="single"/>
              </w:rPr>
              <w:t xml:space="preserve">10:00 часов </w:t>
            </w:r>
            <w:r w:rsidR="00474474">
              <w:rPr>
                <w:rFonts w:ascii="Times New Roman" w:hAnsi="Times New Roman" w:cs="Times New Roman"/>
                <w:b/>
                <w:i/>
                <w:sz w:val="24"/>
                <w:szCs w:val="24"/>
                <w:u w:val="single"/>
              </w:rPr>
              <w:t xml:space="preserve">4 августа </w:t>
            </w:r>
            <w:r w:rsidRPr="0071113C">
              <w:rPr>
                <w:rFonts w:ascii="Times New Roman" w:hAnsi="Times New Roman" w:cs="Times New Roman"/>
                <w:b/>
                <w:i/>
                <w:sz w:val="24"/>
                <w:szCs w:val="24"/>
                <w:u w:val="single"/>
              </w:rPr>
              <w:t>202</w:t>
            </w:r>
            <w:r>
              <w:rPr>
                <w:rFonts w:ascii="Times New Roman" w:hAnsi="Times New Roman" w:cs="Times New Roman"/>
                <w:b/>
                <w:i/>
                <w:sz w:val="24"/>
                <w:szCs w:val="24"/>
                <w:u w:val="single"/>
              </w:rPr>
              <w:t>6</w:t>
            </w:r>
            <w:r w:rsidRPr="0071113C">
              <w:rPr>
                <w:rFonts w:ascii="Times New Roman" w:hAnsi="Times New Roman" w:cs="Times New Roman"/>
                <w:b/>
                <w:i/>
                <w:sz w:val="24"/>
                <w:szCs w:val="24"/>
                <w:u w:val="single"/>
              </w:rPr>
              <w:t xml:space="preserve"> г.</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670" w:type="dxa"/>
          </w:tcPr>
          <w:p w:rsidR="00513ACB" w:rsidRPr="0071113C" w:rsidRDefault="00513ACB" w:rsidP="00D822A4">
            <w:pPr>
              <w:pStyle w:val="a3"/>
              <w:keepNext/>
              <w:contextualSpacing/>
              <w:mirrorIndents/>
              <w:jc w:val="both"/>
              <w:rPr>
                <w:rFonts w:ascii="Times New Roman" w:hAnsi="Times New Roman" w:cs="Times New Roman"/>
                <w:b/>
                <w:sz w:val="24"/>
                <w:szCs w:val="24"/>
              </w:rPr>
            </w:pPr>
            <w:r w:rsidRPr="0071113C">
              <w:rPr>
                <w:rFonts w:ascii="Times New Roman" w:hAnsi="Times New Roman" w:cs="Times New Roman"/>
                <w:b/>
                <w:sz w:val="24"/>
                <w:szCs w:val="24"/>
              </w:rPr>
              <w:t>Место проведения аукциона</w:t>
            </w:r>
            <w:r w:rsidRPr="0071113C">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71113C">
              <w:rPr>
                <w:rFonts w:ascii="Times New Roman" w:hAnsi="Times New Roman" w:cs="Times New Roman"/>
                <w:b/>
                <w:sz w:val="24"/>
                <w:szCs w:val="24"/>
                <w:lang w:val="en-US"/>
              </w:rPr>
              <w:t>sale</w:t>
            </w:r>
            <w:r w:rsidRPr="0071113C">
              <w:rPr>
                <w:rFonts w:ascii="Times New Roman" w:hAnsi="Times New Roman" w:cs="Times New Roman"/>
                <w:b/>
                <w:sz w:val="24"/>
                <w:szCs w:val="24"/>
              </w:rPr>
              <w:t>.</w:t>
            </w:r>
            <w:proofErr w:type="spellStart"/>
            <w:r w:rsidRPr="0071113C">
              <w:rPr>
                <w:rFonts w:ascii="Times New Roman" w:hAnsi="Times New Roman" w:cs="Times New Roman"/>
                <w:b/>
                <w:sz w:val="24"/>
                <w:szCs w:val="24"/>
                <w:lang w:val="en-US"/>
              </w:rPr>
              <w:t>zakazrf</w:t>
            </w:r>
            <w:proofErr w:type="spellEnd"/>
            <w:r w:rsidRPr="0071113C">
              <w:rPr>
                <w:rFonts w:ascii="Times New Roman" w:hAnsi="Times New Roman" w:cs="Times New Roman"/>
                <w:b/>
                <w:sz w:val="24"/>
                <w:szCs w:val="24"/>
              </w:rPr>
              <w:t>.</w:t>
            </w:r>
            <w:proofErr w:type="spellStart"/>
            <w:r w:rsidRPr="0071113C">
              <w:rPr>
                <w:rFonts w:ascii="Times New Roman" w:hAnsi="Times New Roman" w:cs="Times New Roman"/>
                <w:b/>
                <w:sz w:val="24"/>
                <w:szCs w:val="24"/>
                <w:lang w:val="en-US"/>
              </w:rPr>
              <w:t>ru</w:t>
            </w:r>
            <w:proofErr w:type="spellEnd"/>
            <w:r w:rsidRPr="0071113C">
              <w:rPr>
                <w:rFonts w:ascii="Times New Roman" w:hAnsi="Times New Roman" w:cs="Times New Roman"/>
                <w:b/>
                <w:sz w:val="24"/>
                <w:szCs w:val="24"/>
              </w:rPr>
              <w:t xml:space="preserve">.  </w:t>
            </w:r>
          </w:p>
          <w:p w:rsidR="00513ACB" w:rsidRPr="0071113C" w:rsidRDefault="00513ACB" w:rsidP="00D822A4">
            <w:pPr>
              <w:pStyle w:val="a3"/>
              <w:keepNext/>
              <w:contextualSpacing/>
              <w:mirrorIndents/>
              <w:jc w:val="both"/>
              <w:rPr>
                <w:rFonts w:ascii="Times New Roman" w:hAnsi="Times New Roman" w:cs="Times New Roman"/>
                <w:sz w:val="24"/>
                <w:szCs w:val="24"/>
              </w:rPr>
            </w:pPr>
            <w:r w:rsidRPr="0071113C">
              <w:rPr>
                <w:rFonts w:ascii="Times New Roman" w:hAnsi="Times New Roman" w:cs="Times New Roman"/>
                <w:b/>
                <w:sz w:val="24"/>
                <w:szCs w:val="24"/>
              </w:rPr>
              <w:t xml:space="preserve">Дата и время проведения аукциона: </w:t>
            </w:r>
            <w:r w:rsidR="00474474">
              <w:rPr>
                <w:rFonts w:ascii="Times New Roman" w:hAnsi="Times New Roman" w:cs="Times New Roman"/>
                <w:b/>
                <w:i/>
                <w:sz w:val="24"/>
                <w:szCs w:val="24"/>
                <w:u w:val="single"/>
              </w:rPr>
              <w:t>5 августа</w:t>
            </w:r>
            <w:r>
              <w:rPr>
                <w:rFonts w:ascii="Times New Roman" w:hAnsi="Times New Roman" w:cs="Times New Roman"/>
                <w:b/>
                <w:i/>
                <w:sz w:val="24"/>
                <w:szCs w:val="24"/>
                <w:u w:val="single"/>
              </w:rPr>
              <w:t xml:space="preserve"> 2026</w:t>
            </w:r>
            <w:r w:rsidRPr="0071113C">
              <w:rPr>
                <w:rFonts w:ascii="Times New Roman" w:hAnsi="Times New Roman" w:cs="Times New Roman"/>
                <w:b/>
                <w:i/>
                <w:sz w:val="24"/>
                <w:szCs w:val="24"/>
                <w:u w:val="single"/>
              </w:rPr>
              <w:t xml:space="preserve"> г., начало в 09:00 часов</w:t>
            </w:r>
            <w:r w:rsidRPr="0071113C">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rsidR="00513ACB" w:rsidRPr="0071113C" w:rsidRDefault="00513ACB" w:rsidP="00D822A4">
            <w:pPr>
              <w:pStyle w:val="a3"/>
              <w:keepNext/>
              <w:contextualSpacing/>
              <w:mirrorIndents/>
              <w:jc w:val="both"/>
              <w:rPr>
                <w:rFonts w:ascii="Times New Roman" w:hAnsi="Times New Roman" w:cs="Times New Roman"/>
                <w:b/>
                <w:sz w:val="24"/>
                <w:szCs w:val="24"/>
              </w:rPr>
            </w:pPr>
            <w:r w:rsidRPr="0071113C">
              <w:rPr>
                <w:rFonts w:ascii="Times New Roman" w:hAnsi="Times New Roman" w:cs="Times New Roman"/>
                <w:b/>
                <w:sz w:val="24"/>
                <w:szCs w:val="24"/>
              </w:rPr>
              <w:t>Порядок проведения аукциона: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t>Процедура аукциона начинается в день и время, указанные выше.</w:t>
            </w:r>
          </w:p>
          <w:p w:rsidR="00513ACB" w:rsidRPr="0071113C" w:rsidRDefault="00513ACB" w:rsidP="00D822A4">
            <w:pPr>
              <w:pStyle w:val="a7"/>
              <w:keepNext w:val="0"/>
              <w:widowControl w:val="0"/>
              <w:contextualSpacing/>
              <w:jc w:val="both"/>
            </w:pPr>
            <w:r w:rsidRPr="0071113C">
              <w:t>Аукцион проводится путем повышения начальной (минимальной) цены договора на «шаг аукциона» в следующем порядке:</w:t>
            </w:r>
          </w:p>
          <w:p w:rsidR="00513ACB" w:rsidRPr="0071113C" w:rsidRDefault="00513ACB" w:rsidP="00D822A4">
            <w:pPr>
              <w:pStyle w:val="a7"/>
              <w:keepNext w:val="0"/>
              <w:widowControl w:val="0"/>
              <w:contextualSpacing/>
              <w:jc w:val="both"/>
            </w:pPr>
            <w:r w:rsidRPr="0071113C">
              <w:t>1) </w:t>
            </w:r>
            <w:proofErr w:type="gramStart"/>
            <w:r w:rsidRPr="0071113C">
              <w:t>В</w:t>
            </w:r>
            <w:proofErr w:type="gramEnd"/>
            <w:r w:rsidRPr="0071113C">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513ACB" w:rsidRPr="0071113C" w:rsidRDefault="00513ACB" w:rsidP="00D822A4">
            <w:pPr>
              <w:pStyle w:val="a7"/>
              <w:keepNext w:val="0"/>
              <w:widowControl w:val="0"/>
              <w:contextualSpacing/>
              <w:jc w:val="both"/>
            </w:pPr>
            <w:r w:rsidRPr="0071113C">
              <w:t xml:space="preserve">2) </w:t>
            </w:r>
            <w:proofErr w:type="gramStart"/>
            <w:r w:rsidRPr="0071113C">
              <w:t>В</w:t>
            </w:r>
            <w:proofErr w:type="gramEnd"/>
            <w:r w:rsidRPr="0071113C">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513ACB" w:rsidRPr="0071113C" w:rsidRDefault="00513ACB" w:rsidP="00D822A4">
            <w:pPr>
              <w:pStyle w:val="a7"/>
              <w:keepNext w:val="0"/>
              <w:widowControl w:val="0"/>
              <w:contextualSpacing/>
              <w:jc w:val="both"/>
            </w:pPr>
            <w:r w:rsidRPr="0071113C">
              <w:t>3) </w:t>
            </w:r>
            <w:proofErr w:type="gramStart"/>
            <w:r w:rsidRPr="0071113C">
              <w:t>В</w:t>
            </w:r>
            <w:proofErr w:type="gramEnd"/>
            <w:r w:rsidRPr="0071113C">
              <w:t xml:space="preserve"> случае если не поступило ни одного предложения о цене договора (цене лота), </w:t>
            </w:r>
            <w:r w:rsidRPr="0071113C">
              <w:lastRenderedPageBreak/>
              <w:t xml:space="preserve">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513ACB" w:rsidRPr="0071113C" w:rsidRDefault="00513ACB" w:rsidP="00D822A4">
            <w:pPr>
              <w:pStyle w:val="a7"/>
              <w:keepNext w:val="0"/>
              <w:widowControl w:val="0"/>
              <w:contextualSpacing/>
              <w:jc w:val="both"/>
            </w:pPr>
            <w:r w:rsidRPr="0071113C">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513ACB" w:rsidRPr="0071113C" w:rsidRDefault="00513ACB" w:rsidP="00D822A4">
            <w:pPr>
              <w:pStyle w:val="a7"/>
              <w:keepNext w:val="0"/>
              <w:widowControl w:val="0"/>
              <w:contextualSpacing/>
              <w:jc w:val="both"/>
            </w:pPr>
            <w:r w:rsidRPr="0071113C">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513ACB" w:rsidRPr="0071113C" w:rsidRDefault="00513ACB" w:rsidP="00D822A4">
            <w:pPr>
              <w:pStyle w:val="a7"/>
              <w:keepNext w:val="0"/>
              <w:widowControl w:val="0"/>
              <w:contextualSpacing/>
              <w:jc w:val="both"/>
            </w:pPr>
            <w:r w:rsidRPr="0071113C">
              <w:t>6) Победителем аукциона признается лицо, предложившее наиболее высокую цену договора.</w:t>
            </w:r>
          </w:p>
          <w:p w:rsidR="00513ACB" w:rsidRPr="0071113C" w:rsidRDefault="00513ACB" w:rsidP="00D822A4">
            <w:pPr>
              <w:pStyle w:val="a7"/>
              <w:keepNext w:val="0"/>
              <w:widowControl w:val="0"/>
              <w:contextualSpacing/>
              <w:jc w:val="both"/>
            </w:pPr>
            <w:r w:rsidRPr="0071113C">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376B68">
              <w:rPr>
                <w:rFonts w:ascii="Times New Roman" w:hAnsi="Times New Roman" w:cs="Times New Roman"/>
                <w:sz w:val="24"/>
                <w:szCs w:val="24"/>
              </w:rPr>
              <w:t>Организатор аукциона вправе отказаться от проведения аукциона. Извещение об отказе от пров</w:t>
            </w:r>
            <w:r>
              <w:rPr>
                <w:rFonts w:ascii="Times New Roman" w:hAnsi="Times New Roman" w:cs="Times New Roman"/>
                <w:sz w:val="24"/>
                <w:szCs w:val="24"/>
              </w:rPr>
              <w:t>едения аукциона размещается на О</w:t>
            </w:r>
            <w:r w:rsidRPr="00376B68">
              <w:rPr>
                <w:rFonts w:ascii="Times New Roman" w:hAnsi="Times New Roman" w:cs="Times New Roman"/>
                <w:sz w:val="24"/>
                <w:szCs w:val="24"/>
              </w:rPr>
              <w:t>фициальном сайте торгов и на электронной площадке не позднее чем за пять дней до даты окончания срока подачи заявок на участие в аукционе.</w:t>
            </w:r>
          </w:p>
        </w:tc>
      </w:tr>
      <w:tr w:rsidR="00513ACB" w:rsidRPr="00376B68" w:rsidTr="00513ACB">
        <w:tc>
          <w:tcPr>
            <w:tcW w:w="9345" w:type="dxa"/>
            <w:gridSpan w:val="3"/>
          </w:tcPr>
          <w:p w:rsidR="00513ACB" w:rsidRPr="00376B68" w:rsidRDefault="00513ACB" w:rsidP="00D822A4">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670" w:type="dxa"/>
          </w:tcPr>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rsidR="00513ACB" w:rsidRPr="00376B68" w:rsidRDefault="00513ACB" w:rsidP="00EC4EE6">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1. Не допускается заключение договора ранее чем через десять дней со дня размещения </w:t>
            </w:r>
            <w:r w:rsidR="00EC4EE6">
              <w:rPr>
                <w:rFonts w:ascii="Times New Roman" w:hAnsi="Times New Roman" w:cs="Times New Roman"/>
                <w:sz w:val="24"/>
                <w:szCs w:val="24"/>
              </w:rPr>
              <w:t xml:space="preserve">протокола </w:t>
            </w:r>
            <w:r w:rsidRPr="00376B68">
              <w:rPr>
                <w:rFonts w:ascii="Times New Roman" w:hAnsi="Times New Roman" w:cs="Times New Roman"/>
                <w:sz w:val="24"/>
                <w:szCs w:val="24"/>
              </w:rPr>
              <w:t xml:space="preserve">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фициальном сайте торгов.</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Лица, с которыми заключается договор, условия заключения (далее – арендаторы):</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окументацией об аукционе по начальной (минимальной) цене договора (лота);</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участником аукциона по начальной (минимальной) цене договора (лота);</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по предложенной этим участником цене договора (лота).</w:t>
            </w:r>
          </w:p>
          <w:p w:rsidR="00513ACB" w:rsidRPr="00376B68" w:rsidRDefault="00513ACB" w:rsidP="00D822A4">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rsidR="00513ACB" w:rsidRPr="00376B68" w:rsidRDefault="00513ACB" w:rsidP="00D822A4">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десять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формирует и </w:t>
            </w:r>
            <w:r w:rsidRPr="00376B68">
              <w:rPr>
                <w:rFonts w:ascii="Times New Roman" w:hAnsi="Times New Roman" w:cs="Times New Roman"/>
                <w:sz w:val="24"/>
                <w:szCs w:val="24"/>
              </w:rPr>
              <w:lastRenderedPageBreak/>
              <w:t>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rsidR="00513ACB" w:rsidRPr="00376B68" w:rsidRDefault="00513ACB" w:rsidP="00D822A4">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p>
          <w:p w:rsidR="00513ACB" w:rsidRPr="00376B68" w:rsidRDefault="00513ACB" w:rsidP="00D822A4">
            <w:pPr>
              <w:pStyle w:val="a7"/>
              <w:shd w:val="clear" w:color="auto" w:fill="FFFFFF"/>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 договор считается заключенным</w:t>
            </w:r>
            <w:r w:rsidRPr="00376B68">
              <w:rPr>
                <w:color w:val="143370"/>
              </w:rPr>
              <w:t xml:space="preserve">. </w:t>
            </w:r>
          </w:p>
          <w:p w:rsidR="00513ACB" w:rsidRPr="00376B68" w:rsidRDefault="00513ACB" w:rsidP="00D822A4">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rsidR="00513ACB" w:rsidRPr="00376B68" w:rsidRDefault="00513ACB" w:rsidP="00D822A4">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513ACB" w:rsidRPr="00376B68" w:rsidRDefault="00513ACB" w:rsidP="00D822A4">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Передача права по договору третьим лицам не допускается.</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6.4</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highlight w:val="yellow"/>
              </w:rPr>
            </w:pPr>
            <w:r w:rsidRPr="00376B68">
              <w:rPr>
                <w:rFonts w:ascii="Times New Roman" w:hAnsi="Times New Roman" w:cs="Times New Roman"/>
                <w:b/>
                <w:sz w:val="24"/>
                <w:szCs w:val="24"/>
              </w:rPr>
              <w:t xml:space="preserve">Обеспечение исполнения договора аренды </w:t>
            </w:r>
            <w:r w:rsidRPr="00376B68">
              <w:rPr>
                <w:rFonts w:ascii="Times New Roman" w:hAnsi="Times New Roman" w:cs="Times New Roman"/>
                <w:b/>
                <w:i/>
                <w:sz w:val="24"/>
                <w:szCs w:val="24"/>
              </w:rPr>
              <w:t>(размер, срок и порядок его предоставления)</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не предусмотрено</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w:t>
            </w:r>
            <w:r w:rsidRPr="00376B68">
              <w:rPr>
                <w:rFonts w:ascii="Times New Roman" w:hAnsi="Times New Roman" w:cs="Times New Roman"/>
                <w:sz w:val="24"/>
                <w:szCs w:val="24"/>
              </w:rPr>
              <w:t>создание и передача такого имущества договором не предусмотрены.</w:t>
            </w:r>
          </w:p>
        </w:tc>
      </w:tr>
      <w:tr w:rsidR="00513ACB" w:rsidRPr="00376B68" w:rsidTr="00513ACB">
        <w:tc>
          <w:tcPr>
            <w:tcW w:w="9345" w:type="dxa"/>
            <w:gridSpan w:val="3"/>
          </w:tcPr>
          <w:p w:rsidR="00513ACB" w:rsidRPr="00376B68" w:rsidRDefault="00513ACB" w:rsidP="00D822A4">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670" w:type="dxa"/>
          </w:tcPr>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rsidR="00513ACB" w:rsidRPr="00376B68" w:rsidRDefault="00513ACB" w:rsidP="00D822A4">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Разъяснения положений документации об аукционе </w:t>
            </w:r>
            <w:r w:rsidRPr="00376B68">
              <w:rPr>
                <w:rFonts w:ascii="Times New Roman" w:hAnsi="Times New Roman" w:cs="Times New Roman"/>
                <w:b/>
                <w:i/>
                <w:sz w:val="24"/>
                <w:szCs w:val="24"/>
              </w:rPr>
              <w:t>(формы, порядок и срок его предоставления</w:t>
            </w:r>
            <w:r w:rsidRPr="00376B68">
              <w:rPr>
                <w:rFonts w:ascii="Times New Roman" w:hAnsi="Times New Roman" w:cs="Times New Roman"/>
                <w:b/>
                <w:sz w:val="24"/>
                <w:szCs w:val="24"/>
              </w:rPr>
              <w:t>):</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rsidR="00513ACB" w:rsidRPr="00376B68" w:rsidRDefault="00513ACB" w:rsidP="00D822A4">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торгов – </w:t>
            </w:r>
            <w:hyperlink r:id="rId12"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7.3</w:t>
            </w:r>
          </w:p>
        </w:tc>
        <w:tc>
          <w:tcPr>
            <w:tcW w:w="8670" w:type="dxa"/>
          </w:tcPr>
          <w:p w:rsidR="00513ACB" w:rsidRPr="00376B68" w:rsidRDefault="00513ACB" w:rsidP="00D822A4">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sz w:val="24"/>
                <w:szCs w:val="24"/>
              </w:rPr>
              <w:t>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r>
            <w:r w:rsidRPr="00376B68">
              <w:rPr>
                <w:rFonts w:ascii="Times New Roman" w:hAnsi="Times New Roman" w:cs="Times New Roman"/>
                <w:sz w:val="24"/>
                <w:szCs w:val="24"/>
              </w:rPr>
              <w:lastRenderedPageBreak/>
              <w:t xml:space="preserve">в Документацию об аукционе, при этом изменение предмета аукциона не допускается. </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Срок внесения изменений: </w:t>
            </w:r>
            <w:proofErr w:type="gramStart"/>
            <w:r w:rsidRPr="00376B68">
              <w:rPr>
                <w:rFonts w:ascii="Times New Roman" w:hAnsi="Times New Roman" w:cs="Times New Roman"/>
                <w:sz w:val="24"/>
                <w:szCs w:val="24"/>
              </w:rPr>
              <w:t>В</w:t>
            </w:r>
            <w:proofErr w:type="gramEnd"/>
            <w:r w:rsidRPr="00376B68">
              <w:rPr>
                <w:rFonts w:ascii="Times New Roman" w:hAnsi="Times New Roman" w:cs="Times New Roman"/>
                <w:sz w:val="24"/>
                <w:szCs w:val="24"/>
              </w:rPr>
              <w:t xml:space="preserve"> течение срока приема заявок, но не позднее чем за пять дней до даты окончания подачи заявок на участие в аукционе.</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Порядок: </w:t>
            </w:r>
            <w:proofErr w:type="gramStart"/>
            <w:r w:rsidRPr="00376B68">
              <w:rPr>
                <w:rFonts w:ascii="Times New Roman" w:hAnsi="Times New Roman" w:cs="Times New Roman"/>
                <w:sz w:val="24"/>
                <w:szCs w:val="24"/>
              </w:rPr>
              <w:t>В</w:t>
            </w:r>
            <w:proofErr w:type="gramEnd"/>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 xml:space="preserve">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tc>
      </w:tr>
      <w:tr w:rsidR="00513ACB" w:rsidRPr="00376B68" w:rsidTr="00513ACB">
        <w:tc>
          <w:tcPr>
            <w:tcW w:w="9345" w:type="dxa"/>
            <w:gridSpan w:val="3"/>
          </w:tcPr>
          <w:p w:rsidR="00513ACB" w:rsidRPr="00376B68" w:rsidRDefault="00513ACB" w:rsidP="00D822A4">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670" w:type="dxa"/>
          </w:tcPr>
          <w:p w:rsidR="00513ACB" w:rsidRPr="00376B68" w:rsidRDefault="00513ACB" w:rsidP="00D822A4">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rsidR="00513ACB" w:rsidRPr="00376B68" w:rsidRDefault="00513ACB" w:rsidP="00D822A4">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1.</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13ACB" w:rsidRPr="00376B68" w:rsidRDefault="00513ACB" w:rsidP="00D822A4">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rsidR="00513ACB" w:rsidRPr="00376B68" w:rsidRDefault="00513ACB" w:rsidP="00D822A4">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020E41" w:rsidRDefault="00020E41" w:rsidP="00513ACB">
      <w:pPr>
        <w:rPr>
          <w:rFonts w:ascii="Times New Roman" w:hAnsi="Times New Roman" w:cs="Times New Roman"/>
          <w:sz w:val="24"/>
          <w:szCs w:val="24"/>
        </w:rPr>
      </w:pPr>
    </w:p>
    <w:p w:rsidR="00020E41" w:rsidRDefault="00020E41" w:rsidP="00513ACB">
      <w:pPr>
        <w:rPr>
          <w:rFonts w:ascii="Times New Roman" w:hAnsi="Times New Roman" w:cs="Times New Roman"/>
          <w:sz w:val="24"/>
          <w:szCs w:val="24"/>
        </w:rPr>
      </w:pPr>
    </w:p>
    <w:p w:rsidR="00020E41" w:rsidRDefault="00020E41"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Pr="002B77C5" w:rsidRDefault="00513ACB" w:rsidP="00513ACB">
      <w:pPr>
        <w:jc w:val="center"/>
        <w:rPr>
          <w:rFonts w:ascii="Times New Roman" w:hAnsi="Times New Roman" w:cs="Times New Roman"/>
          <w:b/>
          <w:sz w:val="24"/>
          <w:szCs w:val="24"/>
        </w:rPr>
      </w:pPr>
      <w:r w:rsidRPr="002B77C5">
        <w:rPr>
          <w:rFonts w:ascii="Times New Roman" w:hAnsi="Times New Roman" w:cs="Times New Roman"/>
          <w:b/>
          <w:sz w:val="24"/>
          <w:szCs w:val="24"/>
        </w:rPr>
        <w:lastRenderedPageBreak/>
        <w:t>ДОКУМЕНТАЦИЯ ОБ АУКЦИОНЕ</w:t>
      </w:r>
    </w:p>
    <w:p w:rsidR="00513ACB"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Pr>
          <w:rFonts w:ascii="Times New Roman" w:hAnsi="Times New Roman" w:cs="Times New Roman"/>
          <w:sz w:val="24"/>
          <w:szCs w:val="24"/>
        </w:rPr>
        <w:t xml:space="preserve"> </w:t>
      </w:r>
      <w:r w:rsidRPr="00376B68">
        <w:rPr>
          <w:rFonts w:ascii="Times New Roman" w:hAnsi="Times New Roman" w:cs="Times New Roman"/>
          <w:sz w:val="24"/>
          <w:szCs w:val="24"/>
        </w:rPr>
        <w:t>июля</w:t>
      </w:r>
      <w:r>
        <w:rPr>
          <w:rFonts w:ascii="Times New Roman" w:hAnsi="Times New Roman" w:cs="Times New Roman"/>
          <w:sz w:val="24"/>
          <w:szCs w:val="24"/>
        </w:rPr>
        <w:t xml:space="preserve"> </w:t>
      </w:r>
      <w:r w:rsidRPr="00376B68">
        <w:rPr>
          <w:rFonts w:ascii="Times New Roman" w:hAnsi="Times New Roman" w:cs="Times New Roman"/>
          <w:sz w:val="24"/>
          <w:szCs w:val="24"/>
        </w:rPr>
        <w:t>2006</w:t>
      </w:r>
      <w:r>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Pr="00376B68">
        <w:rPr>
          <w:rFonts w:ascii="Times New Roman" w:hAnsi="Times New Roman" w:cs="Times New Roman"/>
          <w:sz w:val="24"/>
          <w:szCs w:val="24"/>
        </w:rPr>
        <w:t xml:space="preserve">указанном в </w:t>
      </w:r>
      <w:r w:rsidRPr="00376B68">
        <w:rPr>
          <w:rFonts w:ascii="Times New Roman" w:hAnsi="Times New Roman" w:cs="Times New Roman"/>
          <w:bCs/>
          <w:sz w:val="24"/>
          <w:szCs w:val="24"/>
        </w:rPr>
        <w:t xml:space="preserve">Извещении о проведении аукциона порядке, без взимания платы. </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rsidR="00513ACB" w:rsidRPr="00376B68" w:rsidRDefault="00513ACB" w:rsidP="00513ACB">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rsidR="00513ACB" w:rsidRPr="00376B68" w:rsidRDefault="00513ACB" w:rsidP="00513ACB">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rsidR="00513ACB" w:rsidRPr="00376B68" w:rsidRDefault="00513ACB" w:rsidP="00513ACB">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Pr>
          <w:sz w:val="24"/>
        </w:rPr>
        <w:t>–</w:t>
      </w:r>
      <w:r w:rsidRPr="00376B68">
        <w:rPr>
          <w:sz w:val="24"/>
        </w:rPr>
        <w:t xml:space="preserve"> Официальный сайт), а Оператор электронной площадки в течение часа с момента размещения Извещения о проведении аукциона на Официальном сайте размещает указанное Извещение на электронной площадке. </w:t>
      </w:r>
    </w:p>
    <w:p w:rsidR="00513ACB" w:rsidRPr="00376B68" w:rsidRDefault="00513ACB" w:rsidP="00513ACB">
      <w:pPr>
        <w:pStyle w:val="2"/>
        <w:widowControl w:val="0"/>
        <w:ind w:firstLine="709"/>
        <w:contextualSpacing/>
        <w:rPr>
          <w:sz w:val="24"/>
        </w:rPr>
      </w:pPr>
      <w:r w:rsidRPr="00376B68">
        <w:rPr>
          <w:sz w:val="24"/>
        </w:rPr>
        <w:t>Размещение информации о проведении аукциона на Официальном сайте торгов</w:t>
      </w:r>
      <w:r w:rsidRPr="00376B68">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rsidR="00513ACB" w:rsidRPr="00376B68" w:rsidRDefault="00513ACB" w:rsidP="00513ACB">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окументацию, разъяснениях такой документации, составляемых в ходе аукционов протоколах.</w:t>
      </w:r>
    </w:p>
    <w:p w:rsidR="00513ACB" w:rsidRPr="00376B68" w:rsidRDefault="00513ACB" w:rsidP="00513ACB">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rsidR="00513ACB" w:rsidRPr="00376B68" w:rsidRDefault="00513ACB" w:rsidP="00513ACB">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 а Оператор электронной площадки в течение одного часа размещает соответствующие изменения на электронной площадке.</w:t>
      </w:r>
    </w:p>
    <w:p w:rsidR="00513ACB" w:rsidRPr="00376B68" w:rsidRDefault="00513ACB" w:rsidP="00513ACB">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двадцат</w:t>
      </w:r>
      <w:r>
        <w:rPr>
          <w:sz w:val="24"/>
        </w:rPr>
        <w:t>и</w:t>
      </w:r>
      <w:r w:rsidRPr="00376B68">
        <w:rPr>
          <w:sz w:val="24"/>
        </w:rPr>
        <w:t xml:space="preserve"> дней.</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rsidR="00513ACB" w:rsidRPr="00376B68" w:rsidRDefault="00513ACB" w:rsidP="00513ACB">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rsidR="00513ACB" w:rsidRPr="00376B68" w:rsidRDefault="00513ACB" w:rsidP="00513ACB">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 а Оператор электронной площадки в течение одного часа размещает соответствующее Извещение на электронной площадке.</w:t>
      </w:r>
    </w:p>
    <w:p w:rsidR="00513ACB" w:rsidRPr="00376B68" w:rsidRDefault="00513ACB" w:rsidP="00513ACB">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rsidR="00513ACB" w:rsidRPr="00376B68" w:rsidRDefault="00513ACB" w:rsidP="00513ACB">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Pr>
          <w:sz w:val="24"/>
        </w:rPr>
        <w:t xml:space="preserve"> </w:t>
      </w:r>
      <w:r w:rsidRPr="00376B68">
        <w:rPr>
          <w:sz w:val="24"/>
        </w:rPr>
        <w:t xml:space="preserve">заявок </w:t>
      </w:r>
      <w:r w:rsidRPr="00376B68">
        <w:rPr>
          <w:sz w:val="24"/>
        </w:rPr>
        <w:lastRenderedPageBreak/>
        <w:t>на участие в аукционе.</w:t>
      </w:r>
    </w:p>
    <w:p w:rsidR="00513ACB" w:rsidRPr="00376B68" w:rsidRDefault="00513ACB" w:rsidP="00513ACB">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rsidR="00513ACB" w:rsidRPr="00376B68" w:rsidRDefault="00513ACB" w:rsidP="00513ACB">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rsidR="00513ACB" w:rsidRPr="00376B68" w:rsidRDefault="00513ACB" w:rsidP="00513ACB">
      <w:pPr>
        <w:pStyle w:val="2"/>
        <w:widowControl w:val="0"/>
        <w:ind w:right="0" w:firstLine="709"/>
        <w:contextualSpacing/>
        <w:rPr>
          <w:sz w:val="24"/>
        </w:rPr>
      </w:pPr>
      <w:r w:rsidRPr="00376B68">
        <w:rPr>
          <w:sz w:val="24"/>
        </w:rPr>
        <w:t>2.1.4. С участников аукциона плата за участие в нем не взимается.</w:t>
      </w:r>
    </w:p>
    <w:p w:rsidR="00513ACB" w:rsidRPr="00376B68" w:rsidRDefault="00513ACB" w:rsidP="00513ACB">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 в случаях:</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 об аукционе;</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513ACB" w:rsidRDefault="00513ACB" w:rsidP="00513ACB">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наличия на момент подачи заявки на участие в аукционе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13ACB" w:rsidRPr="001D0AB9" w:rsidRDefault="00513ACB" w:rsidP="00513ACB">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 случаев, не допускается.</w:t>
      </w:r>
    </w:p>
    <w:p w:rsidR="00513ACB" w:rsidRPr="001D0AB9" w:rsidRDefault="00513ACB" w:rsidP="00513ACB">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 одновременно с размещением Извещения о проведении аукциона.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rsidR="00513ACB" w:rsidRPr="00376B68" w:rsidRDefault="00513ACB" w:rsidP="00513ACB">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p w:rsidR="00513ACB" w:rsidRPr="00DE4287" w:rsidRDefault="00513ACB" w:rsidP="00513ACB">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3.3.3. При этом срок подачи заявок на участие в аукционе должен быть продлен таким образом, чтобы с даты размещения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rsidR="00513ACB" w:rsidRPr="00376B68" w:rsidRDefault="00513ACB" w:rsidP="00513AC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rsidR="00513ACB" w:rsidRPr="00376B68" w:rsidRDefault="00513ACB" w:rsidP="00513AC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sidRPr="00376B68">
        <w:rPr>
          <w:rFonts w:ascii="Times New Roman" w:hAnsi="Times New Roman" w:cs="Times New Roman"/>
          <w:sz w:val="24"/>
          <w:szCs w:val="24"/>
        </w:rPr>
        <w:t>надлежащим</w:t>
      </w:r>
      <w:r w:rsidR="005422EB">
        <w:rPr>
          <w:rFonts w:ascii="Times New Roman" w:hAnsi="Times New Roman" w:cs="Times New Roman"/>
          <w:sz w:val="24"/>
          <w:szCs w:val="24"/>
        </w:rPr>
        <w:t xml:space="preserve"> </w:t>
      </w:r>
      <w:r w:rsidRPr="00376B68">
        <w:rPr>
          <w:rFonts w:ascii="Times New Roman" w:hAnsi="Times New Roman" w:cs="Times New Roman"/>
          <w:sz w:val="24"/>
          <w:szCs w:val="24"/>
        </w:rPr>
        <w:t>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д) </w:t>
      </w:r>
      <w:proofErr w:type="gramStart"/>
      <w:r w:rsidRPr="00376B68">
        <w:rPr>
          <w:rFonts w:ascii="Times New Roman" w:hAnsi="Times New Roman" w:cs="Times New Roman"/>
          <w:sz w:val="24"/>
          <w:szCs w:val="24"/>
        </w:rPr>
        <w:t>надлежащим 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Pr="002F0DBD">
        <w:rPr>
          <w:rFonts w:ascii="Times New Roman" w:hAnsi="Times New Roman" w:cs="Times New Roman"/>
          <w:sz w:val="24"/>
          <w:szCs w:val="24"/>
        </w:rPr>
        <w:t xml:space="preserve"> </w:t>
      </w:r>
      <w:r w:rsidRPr="00376B68">
        <w:rPr>
          <w:rFonts w:ascii="Times New Roman" w:hAnsi="Times New Roman" w:cs="Times New Roman"/>
          <w:sz w:val="24"/>
          <w:szCs w:val="24"/>
        </w:rPr>
        <w:t>лицом</w:t>
      </w:r>
      <w:r>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Pr>
          <w:rFonts w:ascii="Times New Roman" w:hAnsi="Times New Roman" w:cs="Times New Roman"/>
          <w:sz w:val="24"/>
          <w:szCs w:val="24"/>
        </w:rPr>
        <w:t>«а» - «г»</w:t>
      </w:r>
      <w:r w:rsidRPr="00376B68">
        <w:rPr>
          <w:rFonts w:ascii="Times New Roman" w:hAnsi="Times New Roman" w:cs="Times New Roman"/>
          <w:sz w:val="24"/>
          <w:szCs w:val="24"/>
        </w:rPr>
        <w:t xml:space="preserve"> и </w:t>
      </w:r>
      <w:r>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rsidR="00513ACB" w:rsidRPr="00376B68" w:rsidRDefault="00513ACB" w:rsidP="00513ACB">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513ACB" w:rsidRPr="00376B68" w:rsidRDefault="00513ACB" w:rsidP="00513ACB">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 Документации об аукционе. Прилагаемые к заявке документы подаются в электронном виде (должны быть отсканированы).</w:t>
      </w:r>
    </w:p>
    <w:p w:rsidR="00513ACB" w:rsidRPr="00376B68" w:rsidRDefault="00513ACB" w:rsidP="00513ACB">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rsidR="00513ACB" w:rsidRPr="00376B68" w:rsidRDefault="00513ACB" w:rsidP="00513ACB">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rsidR="00513ACB" w:rsidRPr="00376B68" w:rsidRDefault="00513ACB" w:rsidP="00513ACB">
      <w:pPr>
        <w:pStyle w:val="a7"/>
        <w:keepNext w:val="0"/>
        <w:widowControl w:val="0"/>
        <w:ind w:firstLine="709"/>
        <w:contextualSpacing/>
        <w:jc w:val="both"/>
        <w:rPr>
          <w:bCs/>
        </w:rPr>
      </w:pPr>
      <w:r w:rsidRPr="00376B68">
        <w:t xml:space="preserve">4.4.4. Прием заявок на участие в аукционе осуществляется до даты и времени </w:t>
      </w:r>
      <w:r w:rsidRPr="00376B68">
        <w:lastRenderedPageBreak/>
        <w:t>окончания срока подачи таких заявок, указанных в Извещении</w:t>
      </w:r>
      <w:r>
        <w:t xml:space="preserve"> </w:t>
      </w:r>
      <w:r w:rsidRPr="00376B68">
        <w:t>о проведении аукциона. 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rsidR="00513ACB" w:rsidRPr="00376B68" w:rsidRDefault="00513ACB" w:rsidP="00513ACB">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rsidR="00513ACB" w:rsidRPr="00376B68" w:rsidRDefault="00513ACB" w:rsidP="00513ACB">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513ACB" w:rsidRPr="00376B68" w:rsidRDefault="00513ACB" w:rsidP="00513ACB">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rsidR="00513ACB" w:rsidRPr="00376B68" w:rsidRDefault="00513ACB" w:rsidP="00513ACB">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rsidR="00513ACB" w:rsidRPr="00376B68" w:rsidRDefault="00513ACB" w:rsidP="00513ACB">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513ACB" w:rsidRPr="00376B68" w:rsidRDefault="00513ACB" w:rsidP="00513ACB">
      <w:pPr>
        <w:pStyle w:val="a7"/>
        <w:keepNext w:val="0"/>
        <w:widowControl w:val="0"/>
        <w:ind w:firstLine="709"/>
        <w:contextualSpacing/>
        <w:jc w:val="both"/>
      </w:pPr>
    </w:p>
    <w:p w:rsidR="00513ACB" w:rsidRPr="00E43175" w:rsidRDefault="00513ACB" w:rsidP="00513ACB">
      <w:pPr>
        <w:pStyle w:val="a7"/>
        <w:keepNext w:val="0"/>
        <w:widowControl w:val="0"/>
        <w:ind w:firstLine="709"/>
        <w:contextualSpacing/>
        <w:jc w:val="center"/>
        <w:rPr>
          <w:b/>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513ACB" w:rsidRPr="00952DFD" w:rsidRDefault="00513ACB" w:rsidP="00513ACB">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513ACB" w:rsidRPr="00952DFD" w:rsidRDefault="00513ACB" w:rsidP="00513ACB">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rsidR="00513ACB" w:rsidRPr="00952DFD" w:rsidRDefault="00513ACB" w:rsidP="00513ACB">
      <w:pPr>
        <w:contextualSpacing/>
        <w:jc w:val="both"/>
        <w:rPr>
          <w:rFonts w:ascii="Times New Roman" w:hAnsi="Times New Roman" w:cs="Times New Roman"/>
          <w:sz w:val="24"/>
          <w:szCs w:val="24"/>
        </w:rPr>
      </w:pPr>
      <w:r>
        <w:lastRenderedPageBreak/>
        <w:t>4.5.</w:t>
      </w:r>
      <w:r w:rsidRPr="00952DFD">
        <w:t xml:space="preserve">10. </w:t>
      </w:r>
      <w:r w:rsidRPr="00952DFD">
        <w:rPr>
          <w:rFonts w:ascii="Times New Roman" w:hAnsi="Times New Roman" w:cs="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rsidR="00513ACB" w:rsidRPr="00376B68" w:rsidRDefault="00513ACB" w:rsidP="00513ACB">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rsidR="00513ACB" w:rsidRPr="00376B68" w:rsidRDefault="00513ACB" w:rsidP="00513ACB">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rsidR="00513ACB" w:rsidRPr="00376B68" w:rsidRDefault="00513ACB" w:rsidP="00513ACB">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rsidR="00513ACB" w:rsidRPr="00376B68" w:rsidRDefault="00513ACB" w:rsidP="00513ACB">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rsidR="00513ACB" w:rsidRPr="00DE4287"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rsidR="00513ACB" w:rsidRPr="00DE4287" w:rsidRDefault="00513ACB" w:rsidP="00513ACB">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w:t>
      </w:r>
      <w:r w:rsidRPr="00376B68">
        <w:rPr>
          <w:rFonts w:ascii="Times New Roman" w:hAnsi="Times New Roman" w:cs="Times New Roman"/>
          <w:sz w:val="24"/>
          <w:szCs w:val="24"/>
        </w:rPr>
        <w:lastRenderedPageBreak/>
        <w:t>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513ACB" w:rsidRPr="00376B68" w:rsidRDefault="00513ACB" w:rsidP="00513ACB">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376B68">
        <w:rPr>
          <w:rFonts w:ascii="Times New Roman" w:hAnsi="Times New Roman" w:cs="Times New Roman"/>
          <w:sz w:val="24"/>
          <w:szCs w:val="24"/>
          <w:highlight w:val="yellow"/>
        </w:rPr>
        <w:t xml:space="preserve">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513ACB" w:rsidRPr="00376B68" w:rsidRDefault="00513ACB" w:rsidP="00513ACB">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rsidR="00513ACB" w:rsidRPr="00376B68" w:rsidRDefault="00513ACB" w:rsidP="00513ACB">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rsidR="00513ACB" w:rsidRPr="00376B68" w:rsidRDefault="00513ACB" w:rsidP="00513ACB">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513ACB" w:rsidRPr="00376B68" w:rsidRDefault="00513ACB" w:rsidP="00513ACB">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513ACB" w:rsidRPr="00376B68" w:rsidRDefault="00513ACB" w:rsidP="00513ACB">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513ACB" w:rsidRPr="00376B68" w:rsidRDefault="00513ACB" w:rsidP="00513ACB">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513ACB" w:rsidRPr="00376B68" w:rsidRDefault="00513ACB" w:rsidP="00513ACB">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513ACB" w:rsidRPr="00376B68" w:rsidRDefault="00513ACB" w:rsidP="00513ACB">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 xml:space="preserve">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w:t>
      </w:r>
      <w:r w:rsidRPr="00376B68">
        <w:rPr>
          <w:rFonts w:ascii="Times New Roman" w:hAnsi="Times New Roman" w:cs="Times New Roman"/>
          <w:sz w:val="24"/>
          <w:szCs w:val="24"/>
        </w:rPr>
        <w:lastRenderedPageBreak/>
        <w:t>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rsidR="00513ACB" w:rsidRPr="00376B68" w:rsidRDefault="00513ACB" w:rsidP="00513ACB">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rsidR="00513ACB" w:rsidRPr="00376B68" w:rsidRDefault="00513ACB" w:rsidP="00513AC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rsidR="00513ACB" w:rsidRPr="00376B68" w:rsidRDefault="00513ACB" w:rsidP="00513AC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 в разделе «Заключение договоров в ГИС Торги», см. «Инструкции».</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rsidR="00513ACB" w:rsidRPr="00376B68" w:rsidRDefault="00513ACB" w:rsidP="00513ACB">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513ACB"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rsidR="00513ACB" w:rsidRPr="00376B68"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rsidR="00513ACB" w:rsidRPr="00376B68"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rsidR="00513ACB" w:rsidRPr="00376B68" w:rsidRDefault="00513ACB" w:rsidP="00513ACB">
      <w:pPr>
        <w:pStyle w:val="3"/>
        <w:ind w:firstLine="709"/>
        <w:contextualSpacing/>
        <w:jc w:val="center"/>
        <w:rPr>
          <w:rFonts w:ascii="Times New Roman" w:hAnsi="Times New Roman" w:cs="Times New Roman"/>
          <w:sz w:val="24"/>
          <w:szCs w:val="24"/>
        </w:rPr>
      </w:pPr>
    </w:p>
    <w:p w:rsidR="0072030E" w:rsidRPr="00376B68" w:rsidRDefault="0072030E" w:rsidP="00962E4D">
      <w:pPr>
        <w:pStyle w:val="ConsPlusNormal"/>
        <w:ind w:firstLine="709"/>
        <w:contextualSpacing/>
        <w:jc w:val="both"/>
        <w:rPr>
          <w:rFonts w:ascii="Times New Roman" w:hAnsi="Times New Roman" w:cs="Times New Roman"/>
          <w:sz w:val="24"/>
          <w:szCs w:val="24"/>
        </w:rPr>
      </w:pPr>
    </w:p>
    <w:sectPr w:rsidR="0072030E" w:rsidRPr="00376B68" w:rsidSect="00D84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14931"/>
    <w:rsid w:val="00020E41"/>
    <w:rsid w:val="0002168B"/>
    <w:rsid w:val="0002173C"/>
    <w:rsid w:val="00022032"/>
    <w:rsid w:val="00026FDD"/>
    <w:rsid w:val="00032AE8"/>
    <w:rsid w:val="00033937"/>
    <w:rsid w:val="00033C05"/>
    <w:rsid w:val="0004601F"/>
    <w:rsid w:val="00060BF2"/>
    <w:rsid w:val="00070C0C"/>
    <w:rsid w:val="000808A3"/>
    <w:rsid w:val="0008123A"/>
    <w:rsid w:val="000B3E84"/>
    <w:rsid w:val="000C781F"/>
    <w:rsid w:val="000D01A0"/>
    <w:rsid w:val="000D1B50"/>
    <w:rsid w:val="00141741"/>
    <w:rsid w:val="00141C06"/>
    <w:rsid w:val="00155492"/>
    <w:rsid w:val="00160ADB"/>
    <w:rsid w:val="00161421"/>
    <w:rsid w:val="0016729F"/>
    <w:rsid w:val="00170956"/>
    <w:rsid w:val="00177C50"/>
    <w:rsid w:val="001B07D4"/>
    <w:rsid w:val="001D2847"/>
    <w:rsid w:val="001D6E8C"/>
    <w:rsid w:val="001D79DC"/>
    <w:rsid w:val="001E2C05"/>
    <w:rsid w:val="001F3CD5"/>
    <w:rsid w:val="001F5ADE"/>
    <w:rsid w:val="00201D12"/>
    <w:rsid w:val="002024D6"/>
    <w:rsid w:val="0020632C"/>
    <w:rsid w:val="00206B25"/>
    <w:rsid w:val="00207E15"/>
    <w:rsid w:val="0022100A"/>
    <w:rsid w:val="00230B4A"/>
    <w:rsid w:val="00233AB8"/>
    <w:rsid w:val="00233AC5"/>
    <w:rsid w:val="0024139C"/>
    <w:rsid w:val="00241D9C"/>
    <w:rsid w:val="00243A03"/>
    <w:rsid w:val="00260427"/>
    <w:rsid w:val="0026591B"/>
    <w:rsid w:val="00267A6D"/>
    <w:rsid w:val="00274797"/>
    <w:rsid w:val="00276506"/>
    <w:rsid w:val="002817A4"/>
    <w:rsid w:val="00285AEF"/>
    <w:rsid w:val="00286C34"/>
    <w:rsid w:val="00294DCF"/>
    <w:rsid w:val="002A07A2"/>
    <w:rsid w:val="002B21AE"/>
    <w:rsid w:val="002C4E18"/>
    <w:rsid w:val="002E2ED6"/>
    <w:rsid w:val="002E7ECF"/>
    <w:rsid w:val="002F32F6"/>
    <w:rsid w:val="00302EF3"/>
    <w:rsid w:val="00303336"/>
    <w:rsid w:val="00330774"/>
    <w:rsid w:val="00331DE7"/>
    <w:rsid w:val="00346F28"/>
    <w:rsid w:val="00347C80"/>
    <w:rsid w:val="00361046"/>
    <w:rsid w:val="00365682"/>
    <w:rsid w:val="00376B68"/>
    <w:rsid w:val="0038212F"/>
    <w:rsid w:val="00390EF0"/>
    <w:rsid w:val="00395E18"/>
    <w:rsid w:val="003A0FC7"/>
    <w:rsid w:val="003C0EC5"/>
    <w:rsid w:val="003C3773"/>
    <w:rsid w:val="003D17CF"/>
    <w:rsid w:val="003D5DF1"/>
    <w:rsid w:val="003E3D51"/>
    <w:rsid w:val="003E5041"/>
    <w:rsid w:val="003E5368"/>
    <w:rsid w:val="003F167B"/>
    <w:rsid w:val="003F32B0"/>
    <w:rsid w:val="003F52C9"/>
    <w:rsid w:val="00401863"/>
    <w:rsid w:val="0041443B"/>
    <w:rsid w:val="004274BE"/>
    <w:rsid w:val="00431161"/>
    <w:rsid w:val="00442A86"/>
    <w:rsid w:val="00445169"/>
    <w:rsid w:val="00450210"/>
    <w:rsid w:val="0045617B"/>
    <w:rsid w:val="00474474"/>
    <w:rsid w:val="00483AE1"/>
    <w:rsid w:val="0049200A"/>
    <w:rsid w:val="00492255"/>
    <w:rsid w:val="0049226B"/>
    <w:rsid w:val="00494468"/>
    <w:rsid w:val="004A4430"/>
    <w:rsid w:val="004A4857"/>
    <w:rsid w:val="004A617E"/>
    <w:rsid w:val="004A762F"/>
    <w:rsid w:val="004B274F"/>
    <w:rsid w:val="004C371B"/>
    <w:rsid w:val="004E329C"/>
    <w:rsid w:val="004F0456"/>
    <w:rsid w:val="004F7B7A"/>
    <w:rsid w:val="0050163F"/>
    <w:rsid w:val="00513ACB"/>
    <w:rsid w:val="005352BF"/>
    <w:rsid w:val="005422EB"/>
    <w:rsid w:val="00557349"/>
    <w:rsid w:val="00563BED"/>
    <w:rsid w:val="00564B82"/>
    <w:rsid w:val="00565441"/>
    <w:rsid w:val="00574C3A"/>
    <w:rsid w:val="005C5297"/>
    <w:rsid w:val="005D65A7"/>
    <w:rsid w:val="005F7D09"/>
    <w:rsid w:val="00617A12"/>
    <w:rsid w:val="006260FF"/>
    <w:rsid w:val="006435E2"/>
    <w:rsid w:val="00643821"/>
    <w:rsid w:val="006517E7"/>
    <w:rsid w:val="00657393"/>
    <w:rsid w:val="00661F1C"/>
    <w:rsid w:val="00670E16"/>
    <w:rsid w:val="006716FE"/>
    <w:rsid w:val="006A2779"/>
    <w:rsid w:val="006B5808"/>
    <w:rsid w:val="006B647A"/>
    <w:rsid w:val="006C607B"/>
    <w:rsid w:val="006D72FD"/>
    <w:rsid w:val="006E1715"/>
    <w:rsid w:val="006E35E9"/>
    <w:rsid w:val="007011E4"/>
    <w:rsid w:val="007137F1"/>
    <w:rsid w:val="0072030E"/>
    <w:rsid w:val="007241C7"/>
    <w:rsid w:val="007319A5"/>
    <w:rsid w:val="007414D5"/>
    <w:rsid w:val="00741C40"/>
    <w:rsid w:val="007453E9"/>
    <w:rsid w:val="00745C85"/>
    <w:rsid w:val="00745F40"/>
    <w:rsid w:val="00787613"/>
    <w:rsid w:val="007904B1"/>
    <w:rsid w:val="007A5DD7"/>
    <w:rsid w:val="007C02B8"/>
    <w:rsid w:val="007C2846"/>
    <w:rsid w:val="007E2EF9"/>
    <w:rsid w:val="007F60D9"/>
    <w:rsid w:val="0082672C"/>
    <w:rsid w:val="008310EF"/>
    <w:rsid w:val="00831BFE"/>
    <w:rsid w:val="0083376F"/>
    <w:rsid w:val="008377F3"/>
    <w:rsid w:val="00842AC6"/>
    <w:rsid w:val="00844BD1"/>
    <w:rsid w:val="00847E8D"/>
    <w:rsid w:val="00852F8D"/>
    <w:rsid w:val="00855214"/>
    <w:rsid w:val="00864417"/>
    <w:rsid w:val="008673AD"/>
    <w:rsid w:val="008703FB"/>
    <w:rsid w:val="00883F6F"/>
    <w:rsid w:val="00890389"/>
    <w:rsid w:val="0089747D"/>
    <w:rsid w:val="008B2DEA"/>
    <w:rsid w:val="008C0EAC"/>
    <w:rsid w:val="008C11C9"/>
    <w:rsid w:val="008E5900"/>
    <w:rsid w:val="00902FB6"/>
    <w:rsid w:val="009123AD"/>
    <w:rsid w:val="00947BF8"/>
    <w:rsid w:val="009502E8"/>
    <w:rsid w:val="00956DF0"/>
    <w:rsid w:val="009574E9"/>
    <w:rsid w:val="00961FB5"/>
    <w:rsid w:val="00962E4D"/>
    <w:rsid w:val="00972DA8"/>
    <w:rsid w:val="0097629E"/>
    <w:rsid w:val="009817BE"/>
    <w:rsid w:val="0099092E"/>
    <w:rsid w:val="00990FF7"/>
    <w:rsid w:val="00991F71"/>
    <w:rsid w:val="009C022A"/>
    <w:rsid w:val="009E2C43"/>
    <w:rsid w:val="009E6526"/>
    <w:rsid w:val="009F2581"/>
    <w:rsid w:val="009F47A7"/>
    <w:rsid w:val="009F5633"/>
    <w:rsid w:val="00A15FAE"/>
    <w:rsid w:val="00A20530"/>
    <w:rsid w:val="00A22B32"/>
    <w:rsid w:val="00A26EDA"/>
    <w:rsid w:val="00A64049"/>
    <w:rsid w:val="00A8719B"/>
    <w:rsid w:val="00A944FF"/>
    <w:rsid w:val="00A97440"/>
    <w:rsid w:val="00AA5572"/>
    <w:rsid w:val="00AA7360"/>
    <w:rsid w:val="00AF5458"/>
    <w:rsid w:val="00B04046"/>
    <w:rsid w:val="00B14763"/>
    <w:rsid w:val="00B15613"/>
    <w:rsid w:val="00B20FA7"/>
    <w:rsid w:val="00B27667"/>
    <w:rsid w:val="00B44F37"/>
    <w:rsid w:val="00B53A0B"/>
    <w:rsid w:val="00B54EF0"/>
    <w:rsid w:val="00B75314"/>
    <w:rsid w:val="00B969FA"/>
    <w:rsid w:val="00BE4723"/>
    <w:rsid w:val="00BF19B3"/>
    <w:rsid w:val="00BF1CF0"/>
    <w:rsid w:val="00C0189D"/>
    <w:rsid w:val="00C16C47"/>
    <w:rsid w:val="00C27EA9"/>
    <w:rsid w:val="00C31F51"/>
    <w:rsid w:val="00C32E45"/>
    <w:rsid w:val="00C33AD0"/>
    <w:rsid w:val="00C661F7"/>
    <w:rsid w:val="00C72E70"/>
    <w:rsid w:val="00C731FD"/>
    <w:rsid w:val="00C93F8E"/>
    <w:rsid w:val="00C951DC"/>
    <w:rsid w:val="00CA1151"/>
    <w:rsid w:val="00CA245F"/>
    <w:rsid w:val="00CB11CD"/>
    <w:rsid w:val="00CB321D"/>
    <w:rsid w:val="00CC59DA"/>
    <w:rsid w:val="00CD7596"/>
    <w:rsid w:val="00CE5744"/>
    <w:rsid w:val="00CF6B2A"/>
    <w:rsid w:val="00D04B1B"/>
    <w:rsid w:val="00D07ACF"/>
    <w:rsid w:val="00D13697"/>
    <w:rsid w:val="00D13EBE"/>
    <w:rsid w:val="00D22AA3"/>
    <w:rsid w:val="00D31D61"/>
    <w:rsid w:val="00D32E2F"/>
    <w:rsid w:val="00D45DC0"/>
    <w:rsid w:val="00D52779"/>
    <w:rsid w:val="00D72A1F"/>
    <w:rsid w:val="00D74616"/>
    <w:rsid w:val="00D849E5"/>
    <w:rsid w:val="00D877B8"/>
    <w:rsid w:val="00DB309E"/>
    <w:rsid w:val="00DC180C"/>
    <w:rsid w:val="00DD101D"/>
    <w:rsid w:val="00DE6DA4"/>
    <w:rsid w:val="00E06F43"/>
    <w:rsid w:val="00E10AFD"/>
    <w:rsid w:val="00E41614"/>
    <w:rsid w:val="00E607D6"/>
    <w:rsid w:val="00E813BC"/>
    <w:rsid w:val="00E92FD8"/>
    <w:rsid w:val="00EA374A"/>
    <w:rsid w:val="00EC4EE6"/>
    <w:rsid w:val="00ED2531"/>
    <w:rsid w:val="00ED36B9"/>
    <w:rsid w:val="00ED6C18"/>
    <w:rsid w:val="00F26D15"/>
    <w:rsid w:val="00F30F0F"/>
    <w:rsid w:val="00F320B7"/>
    <w:rsid w:val="00F52E60"/>
    <w:rsid w:val="00F659E7"/>
    <w:rsid w:val="00F71CD8"/>
    <w:rsid w:val="00F81B16"/>
    <w:rsid w:val="00F82EED"/>
    <w:rsid w:val="00F83821"/>
    <w:rsid w:val="00F84004"/>
    <w:rsid w:val="00F91D8D"/>
    <w:rsid w:val="00F9785B"/>
    <w:rsid w:val="00FA4158"/>
    <w:rsid w:val="00FC0887"/>
    <w:rsid w:val="00FC2FBC"/>
    <w:rsid w:val="00FD038F"/>
    <w:rsid w:val="00FD29A1"/>
    <w:rsid w:val="00FF57C3"/>
    <w:rsid w:val="00FF7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DBA6"/>
  <w15:docId w15:val="{9C5659CC-71D0-40A1-AC60-CDB4BDD08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uiPriority w:val="99"/>
    <w:unhideWhenUsed/>
    <w:rsid w:val="00F320B7"/>
    <w:pPr>
      <w:spacing w:after="120"/>
    </w:pPr>
  </w:style>
  <w:style w:type="character" w:customStyle="1" w:styleId="af8">
    <w:name w:val="Основной текст Знак"/>
    <w:basedOn w:val="a0"/>
    <w:link w:val="af7"/>
    <w:uiPriority w:val="99"/>
    <w:rsid w:val="00F320B7"/>
  </w:style>
  <w:style w:type="table" w:customStyle="1" w:styleId="21">
    <w:name w:val="Сетка таблицы2"/>
    <w:basedOn w:val="a1"/>
    <w:next w:val="a5"/>
    <w:uiPriority w:val="59"/>
    <w:rsid w:val="003A0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844246327">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42030978">
      <w:bodyDiv w:val="1"/>
      <w:marLeft w:val="0"/>
      <w:marRight w:val="0"/>
      <w:marTop w:val="0"/>
      <w:marBottom w:val="0"/>
      <w:divBdr>
        <w:top w:val="none" w:sz="0" w:space="0" w:color="auto"/>
        <w:left w:val="none" w:sz="0" w:space="0" w:color="auto"/>
        <w:bottom w:val="none" w:sz="0" w:space="0" w:color="auto"/>
        <w:right w:val="none" w:sz="0" w:space="0" w:color="auto"/>
      </w:divBdr>
    </w:div>
    <w:div w:id="2070810517">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kazna@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askov@kazan-kremlin.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691" TargetMode="External"/><Relationship Id="rId11" Type="http://schemas.openxmlformats.org/officeDocument/2006/relationships/hyperlink" Target="https://torgi.gov.ru/new/public" TargetMode="External"/><Relationship Id="rId5" Type="http://schemas.openxmlformats.org/officeDocument/2006/relationships/image" Target="media/image1.png"/><Relationship Id="rId10" Type="http://schemas.openxmlformats.org/officeDocument/2006/relationships/hyperlink" Target="mailto:imkazna@mail.ru" TargetMode="External"/><Relationship Id="rId4" Type="http://schemas.openxmlformats.org/officeDocument/2006/relationships/webSettings" Target="webSettings.xml"/><Relationship Id="rId9" Type="http://schemas.openxmlformats.org/officeDocument/2006/relationships/hyperlink" Target="http://sale.zakazrf.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F2E4E-AE80-4CFF-BF41-9AD67216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8833</Words>
  <Characters>50349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9</cp:revision>
  <cp:lastPrinted>2024-04-27T10:07:00Z</cp:lastPrinted>
  <dcterms:created xsi:type="dcterms:W3CDTF">2026-07-02T12:31:00Z</dcterms:created>
  <dcterms:modified xsi:type="dcterms:W3CDTF">2026-07-03T09:49:00Z</dcterms:modified>
</cp:coreProperties>
</file>