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74F" w:rsidRDefault="00D71C6A">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5B649E7C" wp14:editId="344E5106">
            <wp:extent cx="5781675" cy="85024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88267" cy="8512157"/>
                    </a:xfrm>
                    <a:prstGeom prst="rect">
                      <a:avLst/>
                    </a:prstGeom>
                  </pic:spPr>
                </pic:pic>
              </a:graphicData>
            </a:graphic>
          </wp:inline>
        </w:drawing>
      </w:r>
    </w:p>
    <w:p w:rsidR="00D71C6A" w:rsidRDefault="00D71C6A">
      <w:pPr>
        <w:keepNext/>
        <w:spacing w:after="0" w:line="240" w:lineRule="auto"/>
        <w:ind w:right="-1"/>
        <w:jc w:val="center"/>
        <w:rPr>
          <w:rFonts w:ascii="Times New Roman" w:eastAsia="Times New Roman" w:hAnsi="Times New Roman" w:cs="Times New Roman"/>
          <w:sz w:val="24"/>
          <w:szCs w:val="24"/>
          <w:lang w:eastAsia="ru-RU"/>
        </w:rPr>
      </w:pPr>
    </w:p>
    <w:p w:rsidR="00D71C6A" w:rsidRDefault="00D71C6A">
      <w:pPr>
        <w:keepNext/>
        <w:spacing w:after="0" w:line="240" w:lineRule="auto"/>
        <w:ind w:right="-1"/>
        <w:jc w:val="center"/>
        <w:rPr>
          <w:rFonts w:ascii="Times New Roman" w:eastAsia="Times New Roman" w:hAnsi="Times New Roman" w:cs="Times New Roman"/>
          <w:sz w:val="24"/>
          <w:szCs w:val="24"/>
          <w:lang w:eastAsia="ru-RU"/>
        </w:rPr>
      </w:pPr>
    </w:p>
    <w:p w:rsidR="00D71C6A" w:rsidRDefault="00D71C6A">
      <w:pPr>
        <w:keepNext/>
        <w:spacing w:after="0" w:line="240" w:lineRule="auto"/>
        <w:ind w:right="-1"/>
        <w:jc w:val="center"/>
        <w:rPr>
          <w:rFonts w:ascii="Times New Roman" w:eastAsia="Times New Roman" w:hAnsi="Times New Roman" w:cs="Times New Roman"/>
          <w:sz w:val="24"/>
          <w:szCs w:val="24"/>
          <w:lang w:eastAsia="ru-RU"/>
        </w:rPr>
      </w:pPr>
    </w:p>
    <w:p w:rsidR="00D71C6A" w:rsidRDefault="00D71C6A">
      <w:pPr>
        <w:keepNext/>
        <w:spacing w:after="0" w:line="240" w:lineRule="auto"/>
        <w:ind w:right="-1"/>
        <w:jc w:val="center"/>
        <w:rPr>
          <w:rFonts w:ascii="Times New Roman" w:eastAsia="Times New Roman" w:hAnsi="Times New Roman" w:cs="Times New Roman"/>
          <w:sz w:val="24"/>
          <w:szCs w:val="24"/>
          <w:lang w:eastAsia="ru-RU"/>
        </w:rPr>
      </w:pPr>
    </w:p>
    <w:p w:rsidR="00CF274F" w:rsidRDefault="00096607">
      <w:pPr>
        <w:pStyle w:val="a3"/>
        <w:keepNext/>
        <w:keepLines/>
        <w:contextualSpacing/>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ИЗВЕЩЕНИЕ О ПРОВЕДЕНИИ АУКЦИОНА В ЭЛЕКТРОННОЙ ФОРМЕ</w:t>
      </w:r>
    </w:p>
    <w:p w:rsidR="00CF274F" w:rsidRDefault="00246D0F">
      <w:pPr>
        <w:pStyle w:val="a3"/>
        <w:keepNext/>
        <w:keepLines/>
        <w:mirrorIndents/>
        <w:jc w:val="center"/>
        <w:rPr>
          <w:rFonts w:ascii="Times New Roman" w:hAnsi="Times New Roman" w:cs="Times New Roman"/>
          <w:b/>
          <w:i/>
          <w:sz w:val="24"/>
          <w:szCs w:val="24"/>
          <w:u w:val="single"/>
        </w:rPr>
      </w:pPr>
      <w:hyperlink r:id="rId6" w:history="1">
        <w:r w:rsidRPr="00246D0F">
          <w:rPr>
            <w:rStyle w:val="a6"/>
            <w:rFonts w:ascii="Times New Roman" w:hAnsi="Times New Roman" w:cs="Times New Roman"/>
            <w:b/>
            <w:i/>
            <w:sz w:val="24"/>
            <w:szCs w:val="24"/>
          </w:rPr>
          <w:t>Извещение № 21000002160000000318</w:t>
        </w:r>
      </w:hyperlink>
      <w:bookmarkStart w:id="0" w:name="_GoBack"/>
      <w:bookmarkEnd w:id="0"/>
    </w:p>
    <w:tbl>
      <w:tblPr>
        <w:tblStyle w:val="a5"/>
        <w:tblW w:w="0" w:type="auto"/>
        <w:tblLook w:val="04A0" w:firstRow="1" w:lastRow="0" w:firstColumn="1" w:lastColumn="0" w:noHBand="0" w:noVBand="1"/>
      </w:tblPr>
      <w:tblGrid>
        <w:gridCol w:w="516"/>
        <w:gridCol w:w="113"/>
        <w:gridCol w:w="8716"/>
      </w:tblGrid>
      <w:tr w:rsidR="00CF274F" w:rsidTr="00FF3D40">
        <w:tc>
          <w:tcPr>
            <w:tcW w:w="9345" w:type="dxa"/>
            <w:gridSpan w:val="3"/>
          </w:tcPr>
          <w:p w:rsidR="00CF274F" w:rsidRDefault="00096607">
            <w:pPr>
              <w:contextualSpacing/>
              <w:jc w:val="center"/>
              <w:rPr>
                <w:rFonts w:ascii="Times New Roman" w:hAnsi="Times New Roman" w:cs="Times New Roman"/>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ОСНОВНЫЕ СВЕДЕНИЯ:</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1.1</w:t>
            </w:r>
          </w:p>
        </w:tc>
        <w:tc>
          <w:tcPr>
            <w:tcW w:w="8716" w:type="dxa"/>
          </w:tcPr>
          <w:p w:rsidR="00CF274F" w:rsidRDefault="00096607">
            <w:pPr>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Форма торгов (наименование процедуры):</w:t>
            </w:r>
            <w:r>
              <w:rPr>
                <w:rFonts w:ascii="Times New Roman" w:hAnsi="Times New Roman" w:cs="Times New Roman"/>
                <w:sz w:val="24"/>
                <w:szCs w:val="24"/>
              </w:rPr>
              <w:t xml:space="preserve"> Открытый аукцион на</w:t>
            </w:r>
            <w:r>
              <w:rPr>
                <w:rFonts w:ascii="Times New Roman" w:hAnsi="Times New Roman" w:cs="Times New Roman"/>
                <w:b/>
                <w:sz w:val="24"/>
                <w:szCs w:val="24"/>
              </w:rPr>
              <w:t xml:space="preserve"> </w:t>
            </w:r>
            <w:r>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CF274F" w:rsidRDefault="00096607">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Аукцион является открытым по составу участников и форме подачи предложений.</w:t>
            </w:r>
          </w:p>
          <w:p w:rsidR="00CF274F" w:rsidRDefault="0009660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Аукцион проводится по правилам и в соответствии</w:t>
            </w:r>
            <w:r>
              <w:rPr>
                <w:rFonts w:ascii="Times New Roman" w:eastAsia="Times New Roman" w:hAnsi="Times New Roman" w:cs="Times New Roman"/>
                <w:sz w:val="24"/>
                <w:szCs w:val="24"/>
                <w:lang w:eastAsia="ru-RU"/>
              </w:rPr>
              <w:t xml:space="preserve"> ст. 17.1 Федерального закона от 26 июля 2006 г. №135-ФЗ «О защите конкуренции», приказа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№63-ФЗ «Об электронной подписи».</w:t>
            </w:r>
          </w:p>
          <w:p w:rsidR="00CF274F" w:rsidRDefault="00096607">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Официальный сайт торгов: </w:t>
            </w:r>
            <w:r>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1.2</w:t>
            </w:r>
          </w:p>
        </w:tc>
        <w:tc>
          <w:tcPr>
            <w:tcW w:w="8716" w:type="dxa"/>
          </w:tcPr>
          <w:p w:rsidR="00CF274F" w:rsidRDefault="00096607">
            <w:pPr>
              <w:pStyle w:val="ConsNormal"/>
              <w:keepNext/>
              <w:ind w:right="0" w:firstLine="0"/>
              <w:jc w:val="both"/>
              <w:rPr>
                <w:rFonts w:ascii="Times New Roman" w:hAnsi="Times New Roman" w:cs="Times New Roman"/>
                <w:color w:val="000000"/>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color w:val="000000"/>
                <w:sz w:val="24"/>
                <w:szCs w:val="24"/>
              </w:rPr>
              <w:t>Агентство инвестиционного развития Республики Татарстан.</w:t>
            </w:r>
          </w:p>
          <w:p w:rsidR="00CF274F" w:rsidRDefault="00096607">
            <w:pPr>
              <w:pStyle w:val="ConsNormal"/>
              <w:keepNext/>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w:t>
            </w:r>
            <w:r>
              <w:rPr>
                <w:color w:val="000000"/>
              </w:rPr>
              <w:t xml:space="preserve"> </w:t>
            </w:r>
            <w:r>
              <w:rPr>
                <w:rFonts w:ascii="Times New Roman" w:hAnsi="Times New Roman" w:cs="Times New Roman"/>
                <w:color w:val="000000"/>
                <w:sz w:val="24"/>
                <w:szCs w:val="24"/>
              </w:rPr>
              <w:t>420049, г. Казань, ул. Агрономическая, д.11.</w:t>
            </w:r>
          </w:p>
          <w:p w:rsidR="00CF274F" w:rsidRDefault="00096607">
            <w:pPr>
              <w:pStyle w:val="ConsNormal"/>
              <w:keepNext/>
              <w:ind w:right="0" w:firstLine="0"/>
              <w:jc w:val="both"/>
              <w:rPr>
                <w:rFonts w:ascii="Times New Roman" w:hAnsi="Times New Roman" w:cs="Times New Roman"/>
                <w:sz w:val="24"/>
                <w:szCs w:val="24"/>
              </w:rPr>
            </w:pPr>
            <w:r>
              <w:rPr>
                <w:rFonts w:ascii="Times New Roman" w:hAnsi="Times New Roman" w:cs="Times New Roman"/>
                <w:iCs/>
                <w:color w:val="000000"/>
                <w:sz w:val="24"/>
                <w:szCs w:val="24"/>
              </w:rPr>
              <w:t xml:space="preserve">телефоны: 8(843)570-40-01 (422), ответственное лицо: Узбеков Шамиль Мохаммядиевич </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1.3</w:t>
            </w:r>
          </w:p>
        </w:tc>
        <w:tc>
          <w:tcPr>
            <w:tcW w:w="8716" w:type="dxa"/>
          </w:tcPr>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Государственное бюджетное учреждение</w:t>
            </w:r>
            <w:r>
              <w:rPr>
                <w:rFonts w:ascii="Times New Roman" w:hAnsi="Times New Roman" w:cs="Times New Roman"/>
                <w:sz w:val="24"/>
                <w:szCs w:val="24"/>
              </w:rPr>
              <w:t xml:space="preserve"> «Республиканская имущественная казна».</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7" w:history="1">
              <w:r>
                <w:rPr>
                  <w:rStyle w:val="a6"/>
                  <w:rFonts w:ascii="Times New Roman" w:hAnsi="Times New Roman" w:cs="Times New Roman"/>
                  <w:sz w:val="24"/>
                  <w:szCs w:val="24"/>
                </w:rPr>
                <w:t>imkazna@mail.ru</w:t>
              </w:r>
            </w:hyperlink>
            <w:r>
              <w:rPr>
                <w:rFonts w:ascii="Times New Roman" w:hAnsi="Times New Roman" w:cs="Times New Roman"/>
                <w:sz w:val="24"/>
                <w:szCs w:val="24"/>
              </w:rPr>
              <w:t xml:space="preserve">. </w:t>
            </w:r>
          </w:p>
          <w:p w:rsidR="00CF274F" w:rsidRDefault="00096607">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1.4</w:t>
            </w:r>
          </w:p>
        </w:tc>
        <w:tc>
          <w:tcPr>
            <w:tcW w:w="8716" w:type="dxa"/>
          </w:tcPr>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CF274F" w:rsidRDefault="00096607">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№1447-р - Электронная площадка АО «Агентство по государственному заказу Республики Татарстан» - </w:t>
            </w:r>
            <w:hyperlink r:id="rId8" w:history="1">
              <w:r>
                <w:rPr>
                  <w:rStyle w:val="a6"/>
                  <w:rFonts w:ascii="Times New Roman" w:hAnsi="Times New Roman" w:cs="Times New Roman"/>
                  <w:sz w:val="24"/>
                  <w:szCs w:val="24"/>
                  <w:lang w:val="en-US"/>
                </w:rPr>
                <w:t>http</w:t>
              </w:r>
              <w:r>
                <w:rPr>
                  <w:rStyle w:val="a6"/>
                  <w:rFonts w:ascii="Times New Roman" w:hAnsi="Times New Roman" w:cs="Times New Roman"/>
                  <w:sz w:val="24"/>
                  <w:szCs w:val="24"/>
                </w:rPr>
                <w:t>://</w:t>
              </w:r>
              <w:r>
                <w:rPr>
                  <w:rStyle w:val="a6"/>
                  <w:rFonts w:ascii="Times New Roman" w:hAnsi="Times New Roman" w:cs="Times New Roman"/>
                  <w:sz w:val="24"/>
                  <w:szCs w:val="24"/>
                  <w:lang w:val="en-US"/>
                </w:rPr>
                <w:t>sale</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zakazrf</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ru</w:t>
              </w:r>
              <w:proofErr w:type="spellEnd"/>
              <w:r>
                <w:rPr>
                  <w:rStyle w:val="a6"/>
                  <w:rFonts w:ascii="Times New Roman" w:hAnsi="Times New Roman" w:cs="Times New Roman"/>
                  <w:sz w:val="24"/>
                  <w:szCs w:val="24"/>
                </w:rPr>
                <w:t>/</w:t>
              </w:r>
            </w:hyperlink>
            <w:r>
              <w:rPr>
                <w:rFonts w:ascii="Times New Roman" w:hAnsi="Times New Roman" w:cs="Times New Roman"/>
                <w:sz w:val="24"/>
                <w:szCs w:val="24"/>
              </w:rPr>
              <w:t>.</w:t>
            </w:r>
          </w:p>
        </w:tc>
      </w:tr>
      <w:tr w:rsidR="00CF274F" w:rsidTr="00FF3D40">
        <w:tc>
          <w:tcPr>
            <w:tcW w:w="9345" w:type="dxa"/>
            <w:gridSpan w:val="3"/>
          </w:tcPr>
          <w:p w:rsidR="00CF274F" w:rsidRDefault="00096607">
            <w:pPr>
              <w:contextualSpacing/>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ИНФОРМАЦИЯ О ЛОТАХ:</w:t>
            </w:r>
          </w:p>
        </w:tc>
      </w:tr>
      <w:tr w:rsidR="00CF274F" w:rsidTr="00FF3D40">
        <w:tc>
          <w:tcPr>
            <w:tcW w:w="629" w:type="dxa"/>
            <w:gridSpan w:val="2"/>
            <w:vMerge w:val="restart"/>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2.1</w:t>
            </w:r>
          </w:p>
        </w:tc>
        <w:tc>
          <w:tcPr>
            <w:tcW w:w="8716" w:type="dxa"/>
          </w:tcPr>
          <w:p w:rsidR="00CF274F" w:rsidRDefault="00096607">
            <w:pPr>
              <w:contextualSpacing/>
              <w:jc w:val="both"/>
              <w:rPr>
                <w:rFonts w:ascii="Times New Roman" w:hAnsi="Times New Roman" w:cs="Times New Roman"/>
                <w:spacing w:val="-6"/>
                <w:sz w:val="24"/>
                <w:szCs w:val="24"/>
              </w:rPr>
            </w:pPr>
            <w:r>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Pr>
                <w:rFonts w:ascii="Times New Roman" w:eastAsia="Times New Roman" w:hAnsi="Times New Roman" w:cs="Times New Roman"/>
                <w:b/>
                <w:spacing w:val="-6"/>
                <w:sz w:val="24"/>
                <w:szCs w:val="24"/>
                <w:lang w:eastAsia="ru-RU"/>
              </w:rPr>
              <w:t xml:space="preserve"> целевое назначение имущества,</w:t>
            </w:r>
            <w:r>
              <w:rPr>
                <w:rFonts w:ascii="Times New Roman" w:eastAsia="Calibri" w:hAnsi="Times New Roman" w:cs="Times New Roman"/>
                <w:b/>
                <w:bCs/>
                <w:spacing w:val="-6"/>
                <w:sz w:val="24"/>
                <w:szCs w:val="24"/>
              </w:rPr>
              <w:t xml:space="preserve"> права на которое передаются по договору. Срок </w:t>
            </w:r>
            <w:r>
              <w:rPr>
                <w:rFonts w:ascii="Times New Roman" w:eastAsia="Times New Roman" w:hAnsi="Times New Roman" w:cs="Times New Roman"/>
                <w:b/>
                <w:spacing w:val="-6"/>
                <w:sz w:val="24"/>
                <w:szCs w:val="24"/>
                <w:lang w:eastAsia="ru-RU"/>
              </w:rPr>
              <w:t>действия договора</w:t>
            </w:r>
            <w:r>
              <w:rPr>
                <w:rFonts w:ascii="Times New Roman" w:eastAsia="Calibri" w:hAnsi="Times New Roman" w:cs="Times New Roman"/>
                <w:b/>
                <w:bCs/>
                <w:spacing w:val="-6"/>
                <w:sz w:val="24"/>
                <w:szCs w:val="24"/>
              </w:rPr>
              <w:t xml:space="preserve">. </w:t>
            </w:r>
            <w:r>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Pr>
                <w:rFonts w:ascii="Times New Roman" w:eastAsia="Times New Roman" w:hAnsi="Times New Roman" w:cs="Times New Roman"/>
                <w:b/>
                <w:bCs/>
                <w:spacing w:val="-6"/>
                <w:sz w:val="24"/>
                <w:szCs w:val="24"/>
                <w:lang w:eastAsia="ru-RU"/>
              </w:rPr>
              <w:t>ежемесячной арендной платы</w:t>
            </w:r>
            <w:r>
              <w:rPr>
                <w:rFonts w:ascii="Times New Roman" w:eastAsia="Times New Roman" w:hAnsi="Times New Roman" w:cs="Times New Roman"/>
                <w:b/>
                <w:spacing w:val="-6"/>
                <w:sz w:val="24"/>
                <w:szCs w:val="24"/>
                <w:lang w:eastAsia="ru-RU"/>
              </w:rPr>
              <w:t>:</w:t>
            </w:r>
          </w:p>
        </w:tc>
      </w:tr>
      <w:tr w:rsidR="00CF274F" w:rsidTr="00FF3D40">
        <w:tc>
          <w:tcPr>
            <w:tcW w:w="629" w:type="dxa"/>
            <w:gridSpan w:val="2"/>
            <w:vMerge/>
          </w:tcPr>
          <w:p w:rsidR="00CF274F" w:rsidRDefault="00CF274F">
            <w:pPr>
              <w:contextualSpacing/>
              <w:rPr>
                <w:rFonts w:ascii="Times New Roman" w:hAnsi="Times New Roman" w:cs="Times New Roman"/>
                <w:sz w:val="24"/>
                <w:szCs w:val="24"/>
              </w:rPr>
            </w:pPr>
          </w:p>
        </w:tc>
        <w:tc>
          <w:tcPr>
            <w:tcW w:w="8716" w:type="dxa"/>
          </w:tcPr>
          <w:p w:rsidR="00246D0F" w:rsidRDefault="00246D0F">
            <w:pPr>
              <w:contextualSpacing/>
              <w:jc w:val="both"/>
              <w:rPr>
                <w:rFonts w:ascii="Times New Roman" w:hAnsi="Times New Roman" w:cs="Times New Roman"/>
                <w:b/>
                <w:bCs/>
                <w:sz w:val="24"/>
                <w:szCs w:val="24"/>
                <w:u w:val="single"/>
              </w:rPr>
            </w:pPr>
          </w:p>
          <w:p w:rsidR="00246D0F" w:rsidRDefault="00246D0F">
            <w:pPr>
              <w:contextualSpacing/>
              <w:jc w:val="both"/>
              <w:rPr>
                <w:rFonts w:ascii="Times New Roman" w:hAnsi="Times New Roman" w:cs="Times New Roman"/>
                <w:b/>
                <w:bCs/>
                <w:sz w:val="24"/>
                <w:szCs w:val="24"/>
                <w:u w:val="single"/>
              </w:rPr>
            </w:pPr>
          </w:p>
          <w:p w:rsidR="00246D0F" w:rsidRDefault="00246D0F">
            <w:pPr>
              <w:contextualSpacing/>
              <w:jc w:val="both"/>
              <w:rPr>
                <w:rFonts w:ascii="Times New Roman" w:hAnsi="Times New Roman" w:cs="Times New Roman"/>
                <w:b/>
                <w:bCs/>
                <w:sz w:val="24"/>
                <w:szCs w:val="24"/>
                <w:u w:val="single"/>
              </w:rPr>
            </w:pPr>
          </w:p>
          <w:p w:rsidR="00CF274F" w:rsidRDefault="00096607">
            <w:pPr>
              <w:contextualSpacing/>
              <w:jc w:val="both"/>
              <w:rPr>
                <w:rFonts w:ascii="Times New Roman" w:hAnsi="Times New Roman" w:cs="Times New Roman"/>
                <w:sz w:val="24"/>
                <w:szCs w:val="24"/>
              </w:rPr>
            </w:pPr>
            <w:r>
              <w:rPr>
                <w:rFonts w:ascii="Times New Roman" w:hAnsi="Times New Roman" w:cs="Times New Roman"/>
                <w:b/>
                <w:bCs/>
                <w:sz w:val="24"/>
                <w:szCs w:val="24"/>
                <w:u w:val="single"/>
              </w:rPr>
              <w:lastRenderedPageBreak/>
              <w:t>Лот №1</w:t>
            </w:r>
            <w:r>
              <w:rPr>
                <w:rFonts w:ascii="Times New Roman" w:hAnsi="Times New Roman" w:cs="Times New Roman"/>
                <w:bCs/>
                <w:sz w:val="24"/>
                <w:szCs w:val="24"/>
              </w:rPr>
              <w:t xml:space="preserve">: </w:t>
            </w:r>
            <w:r w:rsidR="00C06F38">
              <w:rPr>
                <w:rFonts w:ascii="Times New Roman" w:hAnsi="Times New Roman" w:cs="Times New Roman"/>
                <w:bCs/>
                <w:sz w:val="24"/>
                <w:szCs w:val="24"/>
              </w:rPr>
              <w:t>часть н</w:t>
            </w:r>
            <w:r>
              <w:rPr>
                <w:rFonts w:ascii="Times New Roman" w:hAnsi="Times New Roman" w:cs="Times New Roman"/>
                <w:sz w:val="24"/>
                <w:szCs w:val="24"/>
              </w:rPr>
              <w:t>ежил</w:t>
            </w:r>
            <w:r w:rsidR="00C06F38">
              <w:rPr>
                <w:rFonts w:ascii="Times New Roman" w:hAnsi="Times New Roman" w:cs="Times New Roman"/>
                <w:sz w:val="24"/>
                <w:szCs w:val="24"/>
              </w:rPr>
              <w:t>ого</w:t>
            </w:r>
            <w:r>
              <w:rPr>
                <w:rFonts w:ascii="Times New Roman" w:hAnsi="Times New Roman" w:cs="Times New Roman"/>
                <w:sz w:val="24"/>
                <w:szCs w:val="24"/>
              </w:rPr>
              <w:t xml:space="preserve"> помещения №12</w:t>
            </w:r>
            <w:r w:rsidR="00C06F38">
              <w:rPr>
                <w:rFonts w:ascii="Times New Roman" w:hAnsi="Times New Roman" w:cs="Times New Roman"/>
                <w:sz w:val="24"/>
                <w:szCs w:val="24"/>
              </w:rPr>
              <w:t>, этаж 1</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лит.А</w:t>
            </w:r>
            <w:proofErr w:type="spellEnd"/>
            <w:proofErr w:type="gramEnd"/>
            <w:r>
              <w:rPr>
                <w:rFonts w:ascii="Times New Roman" w:hAnsi="Times New Roman" w:cs="Times New Roman"/>
                <w:sz w:val="24"/>
                <w:szCs w:val="24"/>
              </w:rPr>
              <w:t xml:space="preserve">, площадью 1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(к.н. 16:50:011201:50), расположенн</w:t>
            </w:r>
            <w:r w:rsidR="00C06F38">
              <w:rPr>
                <w:rFonts w:ascii="Times New Roman" w:hAnsi="Times New Roman" w:cs="Times New Roman"/>
                <w:sz w:val="24"/>
                <w:szCs w:val="24"/>
              </w:rPr>
              <w:t>ого</w:t>
            </w:r>
            <w:r>
              <w:rPr>
                <w:rFonts w:ascii="Times New Roman" w:hAnsi="Times New Roman" w:cs="Times New Roman"/>
                <w:sz w:val="24"/>
                <w:szCs w:val="24"/>
              </w:rPr>
              <w:t xml:space="preserve"> по адресу: Республика Татарстан, г. Казань, ул. Агрономическая, д.</w:t>
            </w:r>
            <w:r w:rsidR="00C06F38">
              <w:rPr>
                <w:rFonts w:ascii="Times New Roman" w:hAnsi="Times New Roman" w:cs="Times New Roman"/>
                <w:sz w:val="24"/>
                <w:szCs w:val="24"/>
              </w:rPr>
              <w:t>11</w:t>
            </w:r>
            <w:r>
              <w:rPr>
                <w:rFonts w:ascii="Times New Roman" w:hAnsi="Times New Roman" w:cs="Times New Roman"/>
                <w:sz w:val="24"/>
                <w:szCs w:val="24"/>
              </w:rPr>
              <w:t>.</w:t>
            </w:r>
          </w:p>
          <w:p w:rsidR="00CF274F" w:rsidRDefault="00096607">
            <w:pPr>
              <w:contextualSpacing/>
              <w:jc w:val="both"/>
              <w:rPr>
                <w:rFonts w:ascii="Times New Roman" w:hAnsi="Times New Roman" w:cs="Times New Roman"/>
                <w:sz w:val="24"/>
                <w:szCs w:val="24"/>
              </w:rPr>
            </w:pPr>
            <w:r>
              <w:rPr>
                <w:rFonts w:ascii="Times New Roman" w:hAnsi="Times New Roman" w:cs="Times New Roman"/>
                <w:i/>
                <w:sz w:val="24"/>
                <w:szCs w:val="24"/>
              </w:rPr>
              <w:t xml:space="preserve">Целевое назначение: </w:t>
            </w:r>
            <w:r>
              <w:rPr>
                <w:rFonts w:ascii="Times New Roman" w:hAnsi="Times New Roman" w:cs="Times New Roman"/>
                <w:sz w:val="24"/>
                <w:szCs w:val="24"/>
              </w:rPr>
              <w:t xml:space="preserve">размещение </w:t>
            </w:r>
            <w:r w:rsidR="001C01E1">
              <w:rPr>
                <w:rFonts w:ascii="Times New Roman" w:hAnsi="Times New Roman" w:cs="Times New Roman"/>
                <w:sz w:val="24"/>
                <w:szCs w:val="24"/>
              </w:rPr>
              <w:t>кофейного аппарата</w:t>
            </w:r>
            <w:r>
              <w:rPr>
                <w:rFonts w:ascii="Times New Roman" w:hAnsi="Times New Roman" w:cs="Times New Roman"/>
                <w:sz w:val="24"/>
                <w:szCs w:val="24"/>
              </w:rPr>
              <w:t>.</w:t>
            </w:r>
          </w:p>
          <w:p w:rsidR="00CF274F" w:rsidRDefault="00096607">
            <w:pPr>
              <w:contextualSpacing/>
              <w:jc w:val="both"/>
              <w:rPr>
                <w:rFonts w:ascii="Times New Roman" w:hAnsi="Times New Roman" w:cs="Times New Roman"/>
                <w:sz w:val="24"/>
                <w:szCs w:val="24"/>
              </w:rPr>
            </w:pPr>
            <w:r>
              <w:rPr>
                <w:rFonts w:ascii="Times New Roman" w:hAnsi="Times New Roman" w:cs="Times New Roman"/>
                <w:i/>
                <w:sz w:val="24"/>
                <w:szCs w:val="24"/>
              </w:rPr>
              <w:t>Срок действия договора</w:t>
            </w:r>
            <w:r w:rsidR="00C06F38">
              <w:rPr>
                <w:rFonts w:ascii="Times New Roman" w:hAnsi="Times New Roman" w:cs="Times New Roman"/>
                <w:sz w:val="24"/>
                <w:szCs w:val="24"/>
              </w:rPr>
              <w:t xml:space="preserve"> – 3 года</w:t>
            </w:r>
            <w:r>
              <w:rPr>
                <w:rFonts w:ascii="Times New Roman" w:hAnsi="Times New Roman" w:cs="Times New Roman"/>
                <w:sz w:val="24"/>
                <w:szCs w:val="24"/>
              </w:rPr>
              <w:t>.</w:t>
            </w:r>
          </w:p>
          <w:p w:rsidR="00CF274F" w:rsidRDefault="00096607">
            <w:pPr>
              <w:contextualSpacing/>
              <w:jc w:val="both"/>
              <w:rPr>
                <w:rFonts w:ascii="Times New Roman" w:hAnsi="Times New Roman" w:cs="Times New Roman"/>
                <w:sz w:val="24"/>
                <w:szCs w:val="24"/>
              </w:rPr>
            </w:pPr>
            <w:r>
              <w:rPr>
                <w:rFonts w:ascii="Times New Roman" w:hAnsi="Times New Roman" w:cs="Times New Roman"/>
                <w:b/>
                <w:sz w:val="24"/>
                <w:szCs w:val="24"/>
              </w:rPr>
              <w:t>Начальная (минимальная) цена договора (цена лота) – рыночная стоимость ежемесячной арендной платы,</w:t>
            </w:r>
            <w:r>
              <w:rPr>
                <w:rFonts w:ascii="Times New Roman" w:hAnsi="Times New Roman" w:cs="Times New Roman"/>
                <w:sz w:val="24"/>
                <w:szCs w:val="24"/>
              </w:rPr>
              <w:t xml:space="preserve"> руб., без учета НДС (</w:t>
            </w:r>
            <w:r>
              <w:rPr>
                <w:rFonts w:ascii="Times New Roman" w:hAnsi="Times New Roman" w:cs="Times New Roman"/>
                <w:i/>
                <w:sz w:val="24"/>
                <w:szCs w:val="24"/>
              </w:rPr>
              <w:t xml:space="preserve">без учета стоимости коммунальных услуг) </w:t>
            </w:r>
            <w:r>
              <w:rPr>
                <w:rFonts w:ascii="Times New Roman" w:hAnsi="Times New Roman" w:cs="Times New Roman"/>
                <w:sz w:val="24"/>
                <w:szCs w:val="24"/>
              </w:rPr>
              <w:t>– 1</w:t>
            </w:r>
            <w:r w:rsidR="00C06F38">
              <w:rPr>
                <w:rFonts w:ascii="Times New Roman" w:hAnsi="Times New Roman" w:cs="Times New Roman"/>
                <w:sz w:val="24"/>
                <w:szCs w:val="24"/>
              </w:rPr>
              <w:t xml:space="preserve"> 050</w:t>
            </w:r>
            <w:r>
              <w:rPr>
                <w:rFonts w:ascii="Times New Roman" w:hAnsi="Times New Roman" w:cs="Times New Roman"/>
                <w:sz w:val="24"/>
                <w:szCs w:val="24"/>
              </w:rPr>
              <w:t xml:space="preserve"> (</w:t>
            </w:r>
            <w:r w:rsidR="00C06F38">
              <w:rPr>
                <w:rFonts w:ascii="Times New Roman" w:hAnsi="Times New Roman" w:cs="Times New Roman"/>
                <w:sz w:val="24"/>
                <w:szCs w:val="24"/>
              </w:rPr>
              <w:t>одна тысяча пятьдесят</w:t>
            </w:r>
            <w:r>
              <w:rPr>
                <w:rFonts w:ascii="Times New Roman" w:hAnsi="Times New Roman" w:cs="Times New Roman"/>
                <w:sz w:val="24"/>
                <w:szCs w:val="24"/>
              </w:rPr>
              <w:t>) руб. 00 копеек без НДС.</w:t>
            </w:r>
          </w:p>
          <w:p w:rsidR="00CF274F" w:rsidRDefault="00096607" w:rsidP="00C06F38">
            <w:pPr>
              <w:contextualSpacing/>
              <w:jc w:val="both"/>
              <w:rPr>
                <w:rFonts w:ascii="Times New Roman" w:hAnsi="Times New Roman" w:cs="Times New Roman"/>
                <w:bCs/>
                <w:sz w:val="24"/>
                <w:szCs w:val="24"/>
              </w:rPr>
            </w:pPr>
            <w:r>
              <w:rPr>
                <w:rFonts w:ascii="Times New Roman" w:eastAsia="Times New Roman" w:hAnsi="Times New Roman" w:cs="Times New Roman"/>
                <w:b/>
                <w:bCs/>
                <w:spacing w:val="-8"/>
                <w:sz w:val="24"/>
                <w:szCs w:val="24"/>
                <w:lang w:eastAsia="ru-RU"/>
              </w:rPr>
              <w:t>Шаг аукциона</w:t>
            </w:r>
            <w:r w:rsidR="00C06F38">
              <w:rPr>
                <w:rFonts w:ascii="Times New Roman" w:eastAsia="Times New Roman" w:hAnsi="Times New Roman" w:cs="Times New Roman"/>
                <w:bCs/>
                <w:spacing w:val="-8"/>
                <w:sz w:val="24"/>
                <w:szCs w:val="24"/>
                <w:lang w:eastAsia="ru-RU"/>
              </w:rPr>
              <w:t xml:space="preserve"> – 52</w:t>
            </w:r>
            <w:r>
              <w:rPr>
                <w:rFonts w:ascii="Times New Roman" w:eastAsia="Times New Roman" w:hAnsi="Times New Roman" w:cs="Times New Roman"/>
                <w:bCs/>
                <w:spacing w:val="-8"/>
                <w:sz w:val="24"/>
                <w:szCs w:val="24"/>
                <w:lang w:eastAsia="ru-RU"/>
              </w:rPr>
              <w:t xml:space="preserve"> (</w:t>
            </w:r>
            <w:r w:rsidR="00C06F38">
              <w:rPr>
                <w:rFonts w:ascii="Times New Roman" w:eastAsia="Times New Roman" w:hAnsi="Times New Roman" w:cs="Times New Roman"/>
                <w:bCs/>
                <w:spacing w:val="-8"/>
                <w:sz w:val="24"/>
                <w:szCs w:val="24"/>
                <w:lang w:eastAsia="ru-RU"/>
              </w:rPr>
              <w:t>пятьдесят два) рубля 5</w:t>
            </w:r>
            <w:r>
              <w:rPr>
                <w:rFonts w:ascii="Times New Roman" w:eastAsia="Times New Roman" w:hAnsi="Times New Roman" w:cs="Times New Roman"/>
                <w:bCs/>
                <w:spacing w:val="-8"/>
                <w:sz w:val="24"/>
                <w:szCs w:val="24"/>
                <w:lang w:eastAsia="ru-RU"/>
              </w:rPr>
              <w:t>0 копеек</w:t>
            </w:r>
            <w:r>
              <w:rPr>
                <w:rFonts w:ascii="Times New Roman" w:eastAsia="Times New Roman" w:hAnsi="Times New Roman" w:cs="Times New Roman"/>
                <w:bCs/>
                <w:sz w:val="24"/>
                <w:szCs w:val="24"/>
                <w:lang w:eastAsia="ru-RU"/>
              </w:rPr>
              <w:t>.</w:t>
            </w:r>
          </w:p>
        </w:tc>
      </w:tr>
      <w:tr w:rsidR="00CF274F" w:rsidTr="00FF3D40">
        <w:trPr>
          <w:trHeight w:val="1160"/>
        </w:trPr>
        <w:tc>
          <w:tcPr>
            <w:tcW w:w="629" w:type="dxa"/>
            <w:gridSpan w:val="2"/>
            <w:vMerge/>
          </w:tcPr>
          <w:p w:rsidR="00CF274F" w:rsidRDefault="00CF274F">
            <w:pPr>
              <w:contextualSpacing/>
              <w:rPr>
                <w:rFonts w:ascii="Times New Roman" w:hAnsi="Times New Roman" w:cs="Times New Roman"/>
                <w:sz w:val="24"/>
                <w:szCs w:val="24"/>
              </w:rPr>
            </w:pPr>
          </w:p>
        </w:tc>
        <w:tc>
          <w:tcPr>
            <w:tcW w:w="8716" w:type="dxa"/>
          </w:tcPr>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b/>
                <w:sz w:val="24"/>
                <w:szCs w:val="24"/>
              </w:rPr>
              <w:t>Существующие ограничения (обременения)</w:t>
            </w:r>
            <w:r>
              <w:rPr>
                <w:rFonts w:ascii="Times New Roman" w:hAnsi="Times New Roman" w:cs="Times New Roman"/>
                <w:sz w:val="24"/>
                <w:szCs w:val="24"/>
              </w:rPr>
              <w:t>: отсутствуют.</w:t>
            </w:r>
          </w:p>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Внимание! </w:t>
            </w:r>
          </w:p>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1. Передача права по договору третьим лицам</w:t>
            </w:r>
            <w:r>
              <w:rPr>
                <w:rFonts w:ascii="Times New Roman" w:hAnsi="Times New Roman" w:cs="Times New Roman"/>
                <w:b/>
                <w:sz w:val="24"/>
                <w:szCs w:val="24"/>
              </w:rPr>
              <w:t xml:space="preserve"> </w:t>
            </w:r>
            <w:r>
              <w:rPr>
                <w:rFonts w:ascii="Times New Roman" w:hAnsi="Times New Roman" w:cs="Times New Roman"/>
                <w:b/>
                <w:sz w:val="24"/>
                <w:szCs w:val="24"/>
                <w:u w:val="single"/>
              </w:rPr>
              <w:t>не допускается</w:t>
            </w:r>
            <w:r>
              <w:rPr>
                <w:rFonts w:ascii="Times New Roman" w:hAnsi="Times New Roman" w:cs="Times New Roman"/>
                <w:b/>
                <w:sz w:val="24"/>
                <w:szCs w:val="24"/>
              </w:rPr>
              <w:t>.</w:t>
            </w:r>
          </w:p>
          <w:p w:rsidR="00CF274F" w:rsidRPr="00C06F38"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 Парковочные места арендатору </w:t>
            </w:r>
            <w:r>
              <w:rPr>
                <w:rFonts w:ascii="Times New Roman" w:hAnsi="Times New Roman" w:cs="Times New Roman"/>
                <w:b/>
                <w:sz w:val="24"/>
                <w:szCs w:val="24"/>
              </w:rPr>
              <w:t>не предоставляются</w:t>
            </w:r>
            <w:r>
              <w:rPr>
                <w:rFonts w:ascii="Times New Roman" w:hAnsi="Times New Roman" w:cs="Times New Roman"/>
                <w:sz w:val="24"/>
                <w:szCs w:val="24"/>
              </w:rPr>
              <w:t xml:space="preserve">.  </w:t>
            </w:r>
          </w:p>
        </w:tc>
      </w:tr>
      <w:tr w:rsidR="00C06F38" w:rsidTr="00FF3D40">
        <w:trPr>
          <w:trHeight w:val="1160"/>
        </w:trPr>
        <w:tc>
          <w:tcPr>
            <w:tcW w:w="629" w:type="dxa"/>
            <w:gridSpan w:val="2"/>
          </w:tcPr>
          <w:p w:rsidR="00C06F38" w:rsidRDefault="00C06F38" w:rsidP="00C06F38">
            <w:pPr>
              <w:contextualSpacing/>
              <w:rPr>
                <w:rFonts w:ascii="Times New Roman" w:hAnsi="Times New Roman" w:cs="Times New Roman"/>
                <w:sz w:val="24"/>
                <w:szCs w:val="24"/>
              </w:rPr>
            </w:pPr>
          </w:p>
        </w:tc>
        <w:tc>
          <w:tcPr>
            <w:tcW w:w="8716" w:type="dxa"/>
          </w:tcPr>
          <w:p w:rsidR="00C06F38" w:rsidRDefault="001C01E1" w:rsidP="00C06F38">
            <w:pPr>
              <w:contextualSpacing/>
              <w:jc w:val="both"/>
              <w:rPr>
                <w:rFonts w:ascii="Times New Roman" w:hAnsi="Times New Roman" w:cs="Times New Roman"/>
                <w:sz w:val="24"/>
                <w:szCs w:val="24"/>
              </w:rPr>
            </w:pPr>
            <w:r>
              <w:rPr>
                <w:rFonts w:ascii="Times New Roman" w:hAnsi="Times New Roman" w:cs="Times New Roman"/>
                <w:b/>
                <w:bCs/>
                <w:sz w:val="24"/>
                <w:szCs w:val="24"/>
                <w:u w:val="single"/>
              </w:rPr>
              <w:t>Лот №2</w:t>
            </w:r>
            <w:r w:rsidR="00C06F38">
              <w:rPr>
                <w:rFonts w:ascii="Times New Roman" w:hAnsi="Times New Roman" w:cs="Times New Roman"/>
                <w:bCs/>
                <w:sz w:val="24"/>
                <w:szCs w:val="24"/>
              </w:rPr>
              <w:t xml:space="preserve">: </w:t>
            </w:r>
            <w:r>
              <w:rPr>
                <w:rFonts w:ascii="Times New Roman" w:hAnsi="Times New Roman" w:cs="Times New Roman"/>
                <w:bCs/>
                <w:sz w:val="24"/>
                <w:szCs w:val="24"/>
              </w:rPr>
              <w:t xml:space="preserve">часть </w:t>
            </w:r>
            <w:r w:rsidR="00C06F38">
              <w:rPr>
                <w:rFonts w:ascii="Times New Roman" w:hAnsi="Times New Roman" w:cs="Times New Roman"/>
                <w:sz w:val="24"/>
                <w:szCs w:val="24"/>
              </w:rPr>
              <w:t>нежил</w:t>
            </w:r>
            <w:r>
              <w:rPr>
                <w:rFonts w:ascii="Times New Roman" w:hAnsi="Times New Roman" w:cs="Times New Roman"/>
                <w:sz w:val="24"/>
                <w:szCs w:val="24"/>
              </w:rPr>
              <w:t>ого</w:t>
            </w:r>
            <w:r w:rsidR="00C06F38">
              <w:rPr>
                <w:rFonts w:ascii="Times New Roman" w:hAnsi="Times New Roman" w:cs="Times New Roman"/>
                <w:sz w:val="24"/>
                <w:szCs w:val="24"/>
              </w:rPr>
              <w:t xml:space="preserve"> помещения №</w:t>
            </w:r>
            <w:r>
              <w:rPr>
                <w:rFonts w:ascii="Times New Roman" w:hAnsi="Times New Roman" w:cs="Times New Roman"/>
                <w:sz w:val="24"/>
                <w:szCs w:val="24"/>
              </w:rPr>
              <w:t>6, этаж 4</w:t>
            </w:r>
            <w:r w:rsidR="00C06F38">
              <w:rPr>
                <w:rFonts w:ascii="Times New Roman" w:hAnsi="Times New Roman" w:cs="Times New Roman"/>
                <w:sz w:val="24"/>
                <w:szCs w:val="24"/>
              </w:rPr>
              <w:t xml:space="preserve">, </w:t>
            </w:r>
            <w:proofErr w:type="spellStart"/>
            <w:proofErr w:type="gramStart"/>
            <w:r w:rsidR="00C06F38">
              <w:rPr>
                <w:rFonts w:ascii="Times New Roman" w:hAnsi="Times New Roman" w:cs="Times New Roman"/>
                <w:sz w:val="24"/>
                <w:szCs w:val="24"/>
              </w:rPr>
              <w:t>лит.А</w:t>
            </w:r>
            <w:proofErr w:type="spellEnd"/>
            <w:proofErr w:type="gramEnd"/>
            <w:r w:rsidR="00C06F38">
              <w:rPr>
                <w:rFonts w:ascii="Times New Roman" w:hAnsi="Times New Roman" w:cs="Times New Roman"/>
                <w:sz w:val="24"/>
                <w:szCs w:val="24"/>
              </w:rPr>
              <w:t xml:space="preserve">, площадью 1 </w:t>
            </w:r>
            <w:proofErr w:type="spellStart"/>
            <w:r w:rsidR="00C06F38">
              <w:rPr>
                <w:rFonts w:ascii="Times New Roman" w:hAnsi="Times New Roman" w:cs="Times New Roman"/>
                <w:sz w:val="24"/>
                <w:szCs w:val="24"/>
              </w:rPr>
              <w:t>кв.м</w:t>
            </w:r>
            <w:proofErr w:type="spellEnd"/>
            <w:r w:rsidR="00C06F38">
              <w:rPr>
                <w:rFonts w:ascii="Times New Roman" w:hAnsi="Times New Roman" w:cs="Times New Roman"/>
                <w:sz w:val="24"/>
                <w:szCs w:val="24"/>
              </w:rPr>
              <w:t>, (к.н. 16:50:011201:50), расположенн</w:t>
            </w:r>
            <w:r>
              <w:rPr>
                <w:rFonts w:ascii="Times New Roman" w:hAnsi="Times New Roman" w:cs="Times New Roman"/>
                <w:sz w:val="24"/>
                <w:szCs w:val="24"/>
              </w:rPr>
              <w:t>ого</w:t>
            </w:r>
            <w:r w:rsidR="00C06F38">
              <w:rPr>
                <w:rFonts w:ascii="Times New Roman" w:hAnsi="Times New Roman" w:cs="Times New Roman"/>
                <w:sz w:val="24"/>
                <w:szCs w:val="24"/>
              </w:rPr>
              <w:t xml:space="preserve"> по адресу: Республика Татарстан, г. Казань, ул. Агрономическая, д.11.</w:t>
            </w:r>
          </w:p>
          <w:p w:rsidR="00C06F38" w:rsidRDefault="00C06F38" w:rsidP="00C06F38">
            <w:pPr>
              <w:contextualSpacing/>
              <w:jc w:val="both"/>
              <w:rPr>
                <w:rFonts w:ascii="Times New Roman" w:hAnsi="Times New Roman" w:cs="Times New Roman"/>
                <w:sz w:val="24"/>
                <w:szCs w:val="24"/>
              </w:rPr>
            </w:pPr>
            <w:r>
              <w:rPr>
                <w:rFonts w:ascii="Times New Roman" w:hAnsi="Times New Roman" w:cs="Times New Roman"/>
                <w:i/>
                <w:sz w:val="24"/>
                <w:szCs w:val="24"/>
              </w:rPr>
              <w:t xml:space="preserve">Целевое назначение: </w:t>
            </w:r>
            <w:r>
              <w:rPr>
                <w:rFonts w:ascii="Times New Roman" w:hAnsi="Times New Roman" w:cs="Times New Roman"/>
                <w:sz w:val="24"/>
                <w:szCs w:val="24"/>
              </w:rPr>
              <w:t xml:space="preserve">размещение </w:t>
            </w:r>
            <w:r w:rsidR="001C01E1">
              <w:rPr>
                <w:rFonts w:ascii="Times New Roman" w:hAnsi="Times New Roman" w:cs="Times New Roman"/>
                <w:sz w:val="24"/>
                <w:szCs w:val="24"/>
              </w:rPr>
              <w:t>холодильного оборудования с готовыми пищевыми продуктами</w:t>
            </w:r>
            <w:r>
              <w:rPr>
                <w:rFonts w:ascii="Times New Roman" w:hAnsi="Times New Roman" w:cs="Times New Roman"/>
                <w:sz w:val="24"/>
                <w:szCs w:val="24"/>
              </w:rPr>
              <w:t>.</w:t>
            </w:r>
          </w:p>
          <w:p w:rsidR="00C06F38" w:rsidRDefault="00C06F38" w:rsidP="00C06F38">
            <w:pPr>
              <w:contextualSpacing/>
              <w:jc w:val="both"/>
              <w:rPr>
                <w:rFonts w:ascii="Times New Roman" w:hAnsi="Times New Roman" w:cs="Times New Roman"/>
                <w:sz w:val="24"/>
                <w:szCs w:val="24"/>
              </w:rPr>
            </w:pPr>
            <w:r>
              <w:rPr>
                <w:rFonts w:ascii="Times New Roman" w:hAnsi="Times New Roman" w:cs="Times New Roman"/>
                <w:i/>
                <w:sz w:val="24"/>
                <w:szCs w:val="24"/>
              </w:rPr>
              <w:t>Срок действия договора</w:t>
            </w:r>
            <w:r w:rsidR="001C01E1">
              <w:rPr>
                <w:rFonts w:ascii="Times New Roman" w:hAnsi="Times New Roman" w:cs="Times New Roman"/>
                <w:sz w:val="24"/>
                <w:szCs w:val="24"/>
              </w:rPr>
              <w:t xml:space="preserve"> – 3 года</w:t>
            </w:r>
            <w:r>
              <w:rPr>
                <w:rFonts w:ascii="Times New Roman" w:hAnsi="Times New Roman" w:cs="Times New Roman"/>
                <w:sz w:val="24"/>
                <w:szCs w:val="24"/>
              </w:rPr>
              <w:t>.</w:t>
            </w:r>
          </w:p>
          <w:p w:rsidR="00C06F38" w:rsidRDefault="00C06F38" w:rsidP="00C06F38">
            <w:pPr>
              <w:contextualSpacing/>
              <w:jc w:val="both"/>
              <w:rPr>
                <w:rFonts w:ascii="Times New Roman" w:hAnsi="Times New Roman" w:cs="Times New Roman"/>
                <w:sz w:val="24"/>
                <w:szCs w:val="24"/>
              </w:rPr>
            </w:pPr>
            <w:r>
              <w:rPr>
                <w:rFonts w:ascii="Times New Roman" w:hAnsi="Times New Roman" w:cs="Times New Roman"/>
                <w:b/>
                <w:sz w:val="24"/>
                <w:szCs w:val="24"/>
              </w:rPr>
              <w:t>Начальная (минимальная) цена договора (цена лота) – рыночная стоимость ежемесячной арендной платы,</w:t>
            </w:r>
            <w:r>
              <w:rPr>
                <w:rFonts w:ascii="Times New Roman" w:hAnsi="Times New Roman" w:cs="Times New Roman"/>
                <w:sz w:val="24"/>
                <w:szCs w:val="24"/>
              </w:rPr>
              <w:t xml:space="preserve"> руб., без учета НДС (</w:t>
            </w:r>
            <w:r>
              <w:rPr>
                <w:rFonts w:ascii="Times New Roman" w:hAnsi="Times New Roman" w:cs="Times New Roman"/>
                <w:i/>
                <w:sz w:val="24"/>
                <w:szCs w:val="24"/>
              </w:rPr>
              <w:t xml:space="preserve">без учета стоимости коммунальных услуг) </w:t>
            </w:r>
            <w:r>
              <w:rPr>
                <w:rFonts w:ascii="Times New Roman" w:hAnsi="Times New Roman" w:cs="Times New Roman"/>
                <w:sz w:val="24"/>
                <w:szCs w:val="24"/>
              </w:rPr>
              <w:t xml:space="preserve">– </w:t>
            </w:r>
            <w:r w:rsidR="001C01E1">
              <w:rPr>
                <w:rFonts w:ascii="Times New Roman" w:hAnsi="Times New Roman" w:cs="Times New Roman"/>
                <w:sz w:val="24"/>
                <w:szCs w:val="24"/>
              </w:rPr>
              <w:t xml:space="preserve">993 </w:t>
            </w:r>
            <w:r>
              <w:rPr>
                <w:rFonts w:ascii="Times New Roman" w:hAnsi="Times New Roman" w:cs="Times New Roman"/>
                <w:sz w:val="24"/>
                <w:szCs w:val="24"/>
              </w:rPr>
              <w:t>(</w:t>
            </w:r>
            <w:r w:rsidR="001C01E1">
              <w:rPr>
                <w:rFonts w:ascii="Times New Roman" w:hAnsi="Times New Roman" w:cs="Times New Roman"/>
                <w:sz w:val="24"/>
                <w:szCs w:val="24"/>
              </w:rPr>
              <w:t>девятьсот девяносто три</w:t>
            </w:r>
            <w:r>
              <w:rPr>
                <w:rFonts w:ascii="Times New Roman" w:hAnsi="Times New Roman" w:cs="Times New Roman"/>
                <w:sz w:val="24"/>
                <w:szCs w:val="24"/>
              </w:rPr>
              <w:t>) руб. 00 копеек без НДС.</w:t>
            </w:r>
          </w:p>
          <w:p w:rsidR="00C06F38" w:rsidRDefault="00C06F38" w:rsidP="001C01E1">
            <w:pPr>
              <w:contextualSpacing/>
              <w:jc w:val="both"/>
              <w:rPr>
                <w:rFonts w:ascii="Times New Roman" w:hAnsi="Times New Roman" w:cs="Times New Roman"/>
                <w:bCs/>
                <w:sz w:val="24"/>
                <w:szCs w:val="24"/>
              </w:rPr>
            </w:pPr>
            <w:r>
              <w:rPr>
                <w:rFonts w:ascii="Times New Roman" w:eastAsia="Times New Roman" w:hAnsi="Times New Roman" w:cs="Times New Roman"/>
                <w:b/>
                <w:bCs/>
                <w:spacing w:val="-8"/>
                <w:sz w:val="24"/>
                <w:szCs w:val="24"/>
                <w:lang w:eastAsia="ru-RU"/>
              </w:rPr>
              <w:t>Шаг аукциона</w:t>
            </w:r>
            <w:r w:rsidR="001C01E1">
              <w:rPr>
                <w:rFonts w:ascii="Times New Roman" w:eastAsia="Times New Roman" w:hAnsi="Times New Roman" w:cs="Times New Roman"/>
                <w:bCs/>
                <w:spacing w:val="-8"/>
                <w:sz w:val="24"/>
                <w:szCs w:val="24"/>
                <w:lang w:eastAsia="ru-RU"/>
              </w:rPr>
              <w:t xml:space="preserve"> – 49</w:t>
            </w:r>
            <w:r>
              <w:rPr>
                <w:rFonts w:ascii="Times New Roman" w:eastAsia="Times New Roman" w:hAnsi="Times New Roman" w:cs="Times New Roman"/>
                <w:bCs/>
                <w:spacing w:val="-8"/>
                <w:sz w:val="24"/>
                <w:szCs w:val="24"/>
                <w:lang w:eastAsia="ru-RU"/>
              </w:rPr>
              <w:t xml:space="preserve"> (</w:t>
            </w:r>
            <w:r w:rsidR="001C01E1">
              <w:rPr>
                <w:rFonts w:ascii="Times New Roman" w:eastAsia="Times New Roman" w:hAnsi="Times New Roman" w:cs="Times New Roman"/>
                <w:bCs/>
                <w:spacing w:val="-8"/>
                <w:sz w:val="24"/>
                <w:szCs w:val="24"/>
                <w:lang w:eastAsia="ru-RU"/>
              </w:rPr>
              <w:t>сорок девять) рублей 65</w:t>
            </w:r>
            <w:r>
              <w:rPr>
                <w:rFonts w:ascii="Times New Roman" w:eastAsia="Times New Roman" w:hAnsi="Times New Roman" w:cs="Times New Roman"/>
                <w:bCs/>
                <w:spacing w:val="-8"/>
                <w:sz w:val="24"/>
                <w:szCs w:val="24"/>
                <w:lang w:eastAsia="ru-RU"/>
              </w:rPr>
              <w:t xml:space="preserve"> копеек</w:t>
            </w:r>
            <w:r>
              <w:rPr>
                <w:rFonts w:ascii="Times New Roman" w:eastAsia="Times New Roman" w:hAnsi="Times New Roman" w:cs="Times New Roman"/>
                <w:bCs/>
                <w:sz w:val="24"/>
                <w:szCs w:val="24"/>
                <w:lang w:eastAsia="ru-RU"/>
              </w:rPr>
              <w:t>.</w:t>
            </w:r>
          </w:p>
        </w:tc>
      </w:tr>
      <w:tr w:rsidR="001C01E1" w:rsidTr="00FF3D40">
        <w:trPr>
          <w:trHeight w:val="273"/>
        </w:trPr>
        <w:tc>
          <w:tcPr>
            <w:tcW w:w="629" w:type="dxa"/>
            <w:gridSpan w:val="2"/>
          </w:tcPr>
          <w:p w:rsidR="001C01E1" w:rsidRDefault="001C01E1" w:rsidP="00C06F38">
            <w:pPr>
              <w:contextualSpacing/>
              <w:rPr>
                <w:rFonts w:ascii="Times New Roman" w:hAnsi="Times New Roman" w:cs="Times New Roman"/>
                <w:sz w:val="24"/>
                <w:szCs w:val="24"/>
              </w:rPr>
            </w:pPr>
          </w:p>
        </w:tc>
        <w:tc>
          <w:tcPr>
            <w:tcW w:w="8716" w:type="dxa"/>
          </w:tcPr>
          <w:p w:rsidR="001C01E1" w:rsidRDefault="001C01E1" w:rsidP="001C01E1">
            <w:pPr>
              <w:contextualSpacing/>
              <w:mirrorIndents/>
              <w:jc w:val="both"/>
              <w:rPr>
                <w:rFonts w:ascii="Times New Roman" w:hAnsi="Times New Roman" w:cs="Times New Roman"/>
                <w:b/>
                <w:sz w:val="24"/>
                <w:szCs w:val="24"/>
              </w:rPr>
            </w:pPr>
            <w:r>
              <w:rPr>
                <w:rFonts w:ascii="Times New Roman" w:hAnsi="Times New Roman" w:cs="Times New Roman"/>
                <w:b/>
                <w:sz w:val="24"/>
                <w:szCs w:val="24"/>
              </w:rPr>
              <w:t>Требования к размещению торгового аппарата (</w:t>
            </w:r>
            <w:proofErr w:type="spellStart"/>
            <w:r>
              <w:rPr>
                <w:rFonts w:ascii="Times New Roman" w:hAnsi="Times New Roman" w:cs="Times New Roman"/>
                <w:b/>
                <w:sz w:val="24"/>
                <w:szCs w:val="24"/>
              </w:rPr>
              <w:t>микромаркета</w:t>
            </w:r>
            <w:proofErr w:type="spellEnd"/>
            <w:r>
              <w:rPr>
                <w:rFonts w:ascii="Times New Roman" w:hAnsi="Times New Roman" w:cs="Times New Roman"/>
                <w:b/>
                <w:sz w:val="24"/>
                <w:szCs w:val="24"/>
              </w:rPr>
              <w:t xml:space="preserve">), </w:t>
            </w:r>
          </w:p>
          <w:p w:rsidR="001C01E1" w:rsidRPr="00FA766C" w:rsidRDefault="001C01E1" w:rsidP="001C01E1">
            <w:pPr>
              <w:contextualSpacing/>
              <w:mirrorIndents/>
              <w:jc w:val="both"/>
              <w:rPr>
                <w:rFonts w:ascii="Times New Roman" w:hAnsi="Times New Roman"/>
                <w:sz w:val="24"/>
                <w:szCs w:val="24"/>
              </w:rPr>
            </w:pPr>
            <w:r>
              <w:rPr>
                <w:rFonts w:ascii="Times New Roman" w:hAnsi="Times New Roman" w:cs="Times New Roman"/>
                <w:b/>
                <w:sz w:val="24"/>
                <w:szCs w:val="24"/>
              </w:rPr>
              <w:t>в</w:t>
            </w:r>
            <w:r w:rsidRPr="00FA766C">
              <w:rPr>
                <w:rFonts w:ascii="Times New Roman" w:hAnsi="Times New Roman" w:cs="Times New Roman"/>
                <w:b/>
                <w:sz w:val="24"/>
                <w:szCs w:val="24"/>
              </w:rPr>
              <w:t>изуализация</w:t>
            </w:r>
            <w:r>
              <w:rPr>
                <w:rFonts w:ascii="Times New Roman" w:hAnsi="Times New Roman" w:cs="Times New Roman"/>
                <w:b/>
                <w:sz w:val="24"/>
                <w:szCs w:val="24"/>
              </w:rPr>
              <w:t>:</w:t>
            </w:r>
            <w:r w:rsidRPr="00FA766C">
              <w:rPr>
                <w:rFonts w:ascii="Times New Roman" w:hAnsi="Times New Roman"/>
                <w:sz w:val="24"/>
                <w:szCs w:val="24"/>
              </w:rPr>
              <w:t xml:space="preserve"> </w:t>
            </w:r>
          </w:p>
          <w:p w:rsidR="001C01E1" w:rsidRDefault="001C01E1" w:rsidP="001C01E1">
            <w:pPr>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E35906">
              <w:rPr>
                <w:rFonts w:ascii="Times New Roman" w:eastAsia="Times New Roman" w:hAnsi="Times New Roman" w:cs="Times New Roman"/>
                <w:lang w:eastAsia="ru-RU"/>
              </w:rPr>
              <w:t>ппарат</w:t>
            </w:r>
            <w:r>
              <w:rPr>
                <w:rFonts w:ascii="Times New Roman" w:eastAsia="Times New Roman" w:hAnsi="Times New Roman" w:cs="Times New Roman"/>
                <w:lang w:eastAsia="ru-RU"/>
              </w:rPr>
              <w:t xml:space="preserve"> по</w:t>
            </w:r>
            <w:r w:rsidRPr="00E3590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реализации готовый </w:t>
            </w:r>
            <w:r w:rsidRPr="00E35906">
              <w:rPr>
                <w:rFonts w:ascii="Times New Roman" w:eastAsia="Times New Roman" w:hAnsi="Times New Roman" w:cs="Times New Roman"/>
                <w:lang w:eastAsia="ru-RU"/>
              </w:rPr>
              <w:t xml:space="preserve">обедов </w:t>
            </w:r>
            <w:r>
              <w:rPr>
                <w:rFonts w:ascii="Times New Roman" w:eastAsia="Times New Roman" w:hAnsi="Times New Roman" w:cs="Times New Roman"/>
                <w:lang w:eastAsia="ru-RU"/>
              </w:rPr>
              <w:t>с самостоятельной оплатой продуктов, позволяющий организовать полноценное питание сотрудников.</w:t>
            </w:r>
          </w:p>
          <w:p w:rsidR="001C01E1" w:rsidRPr="007B4100" w:rsidRDefault="001C01E1" w:rsidP="001C01E1">
            <w:pPr>
              <w:contextualSpacing/>
              <w:mirrorIndents/>
              <w:jc w:val="center"/>
              <w:rPr>
                <w:rFonts w:ascii="Times New Roman" w:eastAsia="Times New Roman" w:hAnsi="Times New Roman" w:cs="Times New Roman"/>
                <w:b/>
                <w:color w:val="FF0000"/>
                <w:lang w:eastAsia="ru-RU"/>
              </w:rPr>
            </w:pPr>
            <w:r w:rsidRPr="007B4100">
              <w:rPr>
                <w:rFonts w:ascii="Times New Roman" w:eastAsia="Times New Roman" w:hAnsi="Times New Roman" w:cs="Times New Roman"/>
                <w:b/>
                <w:color w:val="FF0000"/>
                <w:lang w:eastAsia="ru-RU"/>
              </w:rPr>
              <w:t>ВИЗУАЛИЗАЦИЯ:</w:t>
            </w:r>
          </w:p>
          <w:p w:rsidR="001C01E1" w:rsidRDefault="00520F45" w:rsidP="001C01E1">
            <w:pPr>
              <w:contextualSpacing/>
              <w:mirrorIndents/>
              <w:jc w:val="both"/>
              <w:rPr>
                <w:rFonts w:ascii="Times New Roman" w:hAnsi="Times New Roman" w:cs="Times New Roman"/>
                <w:b/>
                <w:sz w:val="24"/>
                <w:szCs w:val="24"/>
              </w:rPr>
            </w:pPr>
            <w:r>
              <w:rPr>
                <w:noProof/>
                <w:lang w:eastAsia="ru-RU"/>
              </w:rPr>
              <w:drawing>
                <wp:inline distT="0" distB="0" distL="0" distR="0" wp14:anchorId="1F37C324" wp14:editId="39460296">
                  <wp:extent cx="1945367" cy="29420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80119" cy="2994567"/>
                          </a:xfrm>
                          <a:prstGeom prst="rect">
                            <a:avLst/>
                          </a:prstGeom>
                        </pic:spPr>
                      </pic:pic>
                    </a:graphicData>
                  </a:graphic>
                </wp:inline>
              </w:drawing>
            </w:r>
            <w:r w:rsidR="001C01E1">
              <w:rPr>
                <w:rFonts w:ascii="Times New Roman" w:hAnsi="Times New Roman" w:cs="Times New Roman"/>
                <w:b/>
                <w:sz w:val="24"/>
                <w:szCs w:val="24"/>
              </w:rPr>
              <w:t xml:space="preserve">   </w:t>
            </w:r>
            <w:r w:rsidR="001C01E1">
              <w:rPr>
                <w:noProof/>
                <w:lang w:eastAsia="ru-RU"/>
              </w:rPr>
              <w:t xml:space="preserve"> </w:t>
            </w:r>
            <w:r w:rsidR="001C01E1">
              <w:rPr>
                <w:noProof/>
                <w:lang w:eastAsia="ru-RU"/>
              </w:rPr>
              <w:drawing>
                <wp:inline distT="0" distB="0" distL="0" distR="0" wp14:anchorId="4524D5E1" wp14:editId="0E88C14F">
                  <wp:extent cx="1618098" cy="2851785"/>
                  <wp:effectExtent l="0" t="0" r="127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1309" cy="2910318"/>
                          </a:xfrm>
                          <a:prstGeom prst="rect">
                            <a:avLst/>
                          </a:prstGeom>
                        </pic:spPr>
                      </pic:pic>
                    </a:graphicData>
                  </a:graphic>
                </wp:inline>
              </w:drawing>
            </w:r>
            <w:r w:rsidRPr="00237425">
              <w:rPr>
                <w:rFonts w:ascii="Times New Roman" w:hAnsi="Times New Roman" w:cs="Times New Roman"/>
                <w:b/>
                <w:noProof/>
                <w:sz w:val="24"/>
                <w:szCs w:val="24"/>
                <w:lang w:eastAsia="ru-RU"/>
              </w:rPr>
              <w:drawing>
                <wp:inline distT="0" distB="0" distL="0" distR="0" wp14:anchorId="1A850741" wp14:editId="7C7402AE">
                  <wp:extent cx="1714500" cy="3193868"/>
                  <wp:effectExtent l="0" t="0" r="0" b="6985"/>
                  <wp:docPr id="5" name="Рисунок 5" descr="C:\Users\Елена\Desktop\Лена\АРЕНДА\2026\ЗАКАЗ\АИР\Документы на объект\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Лена\АРЕНДА\2026\ЗАКАЗ\АИР\Документы на объект\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739" cy="3252062"/>
                          </a:xfrm>
                          <a:prstGeom prst="rect">
                            <a:avLst/>
                          </a:prstGeom>
                          <a:noFill/>
                          <a:ln>
                            <a:noFill/>
                          </a:ln>
                        </pic:spPr>
                      </pic:pic>
                    </a:graphicData>
                  </a:graphic>
                </wp:inline>
              </w:drawing>
            </w:r>
          </w:p>
          <w:p w:rsidR="001C01E1" w:rsidRPr="007B4100" w:rsidRDefault="001C01E1" w:rsidP="001C01E1">
            <w:pPr>
              <w:shd w:val="clear" w:color="auto" w:fill="FFFFFF"/>
              <w:jc w:val="both"/>
              <w:rPr>
                <w:rFonts w:ascii="Times New Roman" w:eastAsia="Times New Roman" w:hAnsi="Times New Roman" w:cs="Times New Roman"/>
                <w:b/>
                <w:color w:val="FF0000"/>
                <w:sz w:val="24"/>
                <w:szCs w:val="24"/>
                <w:lang w:eastAsia="ru-RU"/>
              </w:rPr>
            </w:pPr>
            <w:r w:rsidRPr="007B4100">
              <w:rPr>
                <w:rFonts w:ascii="Times New Roman" w:eastAsia="Times New Roman" w:hAnsi="Times New Roman" w:cs="Times New Roman"/>
                <w:b/>
                <w:color w:val="FF0000"/>
                <w:sz w:val="24"/>
                <w:szCs w:val="24"/>
                <w:lang w:eastAsia="ru-RU"/>
              </w:rPr>
              <w:t>Предполагаемый ежедневный ассортимент для продажи готовых обедов и перекусов:</w:t>
            </w:r>
          </w:p>
          <w:p w:rsidR="001C01E1" w:rsidRPr="00B50175" w:rsidRDefault="001C01E1" w:rsidP="001C01E1">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напитки компот, морсы –   не менее 5 наименований;</w:t>
            </w:r>
          </w:p>
          <w:p w:rsidR="001C01E1" w:rsidRPr="00B50175" w:rsidRDefault="001C01E1" w:rsidP="001C01E1">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выпечка (в пищевой пленке) – не менее 5 наименований;</w:t>
            </w:r>
          </w:p>
          <w:p w:rsidR="001C01E1" w:rsidRPr="00B50175" w:rsidRDefault="001C01E1" w:rsidP="001C01E1">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кондитерские изделия (штучные</w:t>
            </w:r>
            <w:r w:rsidRPr="00B50175">
              <w:rPr>
                <w:rFonts w:ascii="Times New Roman" w:eastAsia="Times New Roman" w:hAnsi="Times New Roman" w:cs="Times New Roman"/>
                <w:sz w:val="24"/>
                <w:szCs w:val="24"/>
                <w:lang w:eastAsia="ru-RU"/>
              </w:rPr>
              <w:t xml:space="preserve"> </w:t>
            </w:r>
            <w:r w:rsidRPr="00B50175">
              <w:rPr>
                <w:rFonts w:ascii="Times New Roman" w:eastAsia="Times New Roman" w:hAnsi="Times New Roman" w:cs="Times New Roman"/>
                <w:color w:val="000000"/>
                <w:sz w:val="24"/>
                <w:szCs w:val="24"/>
                <w:lang w:eastAsia="ru-RU"/>
              </w:rPr>
              <w:t>в упаковке изготовителя) –   не менее 5 наименований;</w:t>
            </w:r>
          </w:p>
          <w:p w:rsidR="001C01E1" w:rsidRPr="00B50175" w:rsidRDefault="001C01E1" w:rsidP="001C01E1">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lastRenderedPageBreak/>
              <w:t>- салаты порционные (фасованные в контейнерах) – не менее 5-6 наименования;</w:t>
            </w:r>
          </w:p>
          <w:p w:rsidR="001C01E1" w:rsidRPr="00B50175" w:rsidRDefault="001C01E1" w:rsidP="001C01E1">
            <w:pPr>
              <w:shd w:val="clear" w:color="auto" w:fill="FFFFFF"/>
              <w:jc w:val="both"/>
              <w:rPr>
                <w:rFonts w:ascii="Times New Roman" w:eastAsia="Times New Roman" w:hAnsi="Times New Roman" w:cs="Times New Roman"/>
                <w:color w:val="000000"/>
                <w:sz w:val="24"/>
                <w:szCs w:val="24"/>
                <w:lang w:eastAsia="ru-RU"/>
              </w:rPr>
            </w:pPr>
            <w:r w:rsidRPr="00B50175">
              <w:rPr>
                <w:rFonts w:ascii="Times New Roman" w:eastAsia="Times New Roman" w:hAnsi="Times New Roman" w:cs="Times New Roman"/>
                <w:color w:val="000000"/>
                <w:sz w:val="24"/>
                <w:szCs w:val="24"/>
                <w:lang w:eastAsia="ru-RU"/>
              </w:rPr>
              <w:t>- горячие блюда порционные (фасованные в контейнерах) – не менее 8-15 наименований.</w:t>
            </w:r>
          </w:p>
          <w:p w:rsidR="001C01E1" w:rsidRDefault="001C01E1" w:rsidP="001C01E1">
            <w:pPr>
              <w:contextualSpacing/>
              <w:jc w:val="both"/>
              <w:rPr>
                <w:rFonts w:ascii="Times New Roman" w:hAnsi="Times New Roman" w:cs="Times New Roman"/>
                <w:b/>
                <w:bCs/>
                <w:sz w:val="24"/>
                <w:szCs w:val="24"/>
                <w:u w:val="single"/>
              </w:rPr>
            </w:pPr>
            <w:r w:rsidRPr="00B50175">
              <w:rPr>
                <w:rFonts w:ascii="Times New Roman" w:eastAsia="Times New Roman" w:hAnsi="Times New Roman" w:cs="Times New Roman"/>
                <w:color w:val="000000"/>
                <w:sz w:val="24"/>
                <w:szCs w:val="24"/>
                <w:lang w:eastAsia="ru-RU"/>
              </w:rPr>
              <w:t>- дополнительно диетическое и вегетарианское питание.</w:t>
            </w:r>
          </w:p>
        </w:tc>
      </w:tr>
      <w:tr w:rsidR="00C06F38" w:rsidTr="00FF3D40">
        <w:trPr>
          <w:trHeight w:val="1160"/>
        </w:trPr>
        <w:tc>
          <w:tcPr>
            <w:tcW w:w="629" w:type="dxa"/>
            <w:gridSpan w:val="2"/>
          </w:tcPr>
          <w:p w:rsidR="00C06F38" w:rsidRDefault="00C06F38" w:rsidP="00C06F38">
            <w:pPr>
              <w:contextualSpacing/>
              <w:rPr>
                <w:rFonts w:ascii="Times New Roman" w:hAnsi="Times New Roman" w:cs="Times New Roman"/>
                <w:sz w:val="24"/>
                <w:szCs w:val="24"/>
              </w:rPr>
            </w:pPr>
          </w:p>
        </w:tc>
        <w:tc>
          <w:tcPr>
            <w:tcW w:w="8716" w:type="dxa"/>
          </w:tcPr>
          <w:p w:rsidR="00C06F38" w:rsidRDefault="00C06F38" w:rsidP="00C06F38">
            <w:pPr>
              <w:contextualSpacing/>
              <w:mirrorIndents/>
              <w:jc w:val="both"/>
              <w:rPr>
                <w:rFonts w:ascii="Times New Roman" w:hAnsi="Times New Roman" w:cs="Times New Roman"/>
                <w:sz w:val="24"/>
                <w:szCs w:val="24"/>
              </w:rPr>
            </w:pPr>
            <w:r>
              <w:rPr>
                <w:rFonts w:ascii="Times New Roman" w:hAnsi="Times New Roman" w:cs="Times New Roman"/>
                <w:b/>
                <w:sz w:val="24"/>
                <w:szCs w:val="24"/>
              </w:rPr>
              <w:t>Существующие ограничения (обременения)</w:t>
            </w:r>
            <w:r>
              <w:rPr>
                <w:rFonts w:ascii="Times New Roman" w:hAnsi="Times New Roman" w:cs="Times New Roman"/>
                <w:sz w:val="24"/>
                <w:szCs w:val="24"/>
              </w:rPr>
              <w:t>: отсутствуют.</w:t>
            </w:r>
          </w:p>
          <w:p w:rsidR="00C06F38" w:rsidRDefault="00C06F38" w:rsidP="00C06F38">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Внимание! </w:t>
            </w:r>
          </w:p>
          <w:p w:rsidR="00C06F38" w:rsidRDefault="00C06F38" w:rsidP="00C06F38">
            <w:pPr>
              <w:contextualSpacing/>
              <w:mirrorIndents/>
              <w:jc w:val="both"/>
              <w:rPr>
                <w:rFonts w:ascii="Times New Roman" w:hAnsi="Times New Roman" w:cs="Times New Roman"/>
                <w:sz w:val="24"/>
                <w:szCs w:val="24"/>
              </w:rPr>
            </w:pPr>
            <w:r>
              <w:rPr>
                <w:rFonts w:ascii="Times New Roman" w:hAnsi="Times New Roman" w:cs="Times New Roman"/>
                <w:sz w:val="24"/>
                <w:szCs w:val="24"/>
              </w:rPr>
              <w:t>1. Передача права по договору третьим лицам</w:t>
            </w:r>
            <w:r>
              <w:rPr>
                <w:rFonts w:ascii="Times New Roman" w:hAnsi="Times New Roman" w:cs="Times New Roman"/>
                <w:b/>
                <w:sz w:val="24"/>
                <w:szCs w:val="24"/>
              </w:rPr>
              <w:t xml:space="preserve"> </w:t>
            </w:r>
            <w:r>
              <w:rPr>
                <w:rFonts w:ascii="Times New Roman" w:hAnsi="Times New Roman" w:cs="Times New Roman"/>
                <w:b/>
                <w:sz w:val="24"/>
                <w:szCs w:val="24"/>
                <w:u w:val="single"/>
              </w:rPr>
              <w:t>не допускается</w:t>
            </w:r>
            <w:r>
              <w:rPr>
                <w:rFonts w:ascii="Times New Roman" w:hAnsi="Times New Roman" w:cs="Times New Roman"/>
                <w:b/>
                <w:sz w:val="24"/>
                <w:szCs w:val="24"/>
              </w:rPr>
              <w:t>.</w:t>
            </w:r>
          </w:p>
          <w:p w:rsidR="00C06F38" w:rsidRPr="00C06F38" w:rsidRDefault="00C06F38" w:rsidP="00C06F38">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 Парковочные места арендатору </w:t>
            </w:r>
            <w:r>
              <w:rPr>
                <w:rFonts w:ascii="Times New Roman" w:hAnsi="Times New Roman" w:cs="Times New Roman"/>
                <w:b/>
                <w:sz w:val="24"/>
                <w:szCs w:val="24"/>
              </w:rPr>
              <w:t>не предоставляются</w:t>
            </w:r>
            <w:r>
              <w:rPr>
                <w:rFonts w:ascii="Times New Roman" w:hAnsi="Times New Roman" w:cs="Times New Roman"/>
                <w:sz w:val="24"/>
                <w:szCs w:val="24"/>
              </w:rPr>
              <w:t xml:space="preserve">.  </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2.2</w:t>
            </w:r>
          </w:p>
        </w:tc>
        <w:tc>
          <w:tcPr>
            <w:tcW w:w="8716" w:type="dxa"/>
          </w:tcPr>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Проведения осмотра имущества:</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Осмотр обеспечивается без взимания платы.</w:t>
            </w:r>
          </w:p>
          <w:p w:rsidR="00CF274F" w:rsidRDefault="00096607">
            <w:pPr>
              <w:pStyle w:val="ConsNormal"/>
              <w:keepNext/>
              <w:ind w:right="0" w:firstLine="0"/>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обращаться в рабочие часы по тел.:(843)570-40-01 (422), уполномоченное лицо: Узбеков Шамиль Мохаммядиевич.</w:t>
            </w:r>
          </w:p>
          <w:p w:rsidR="00CF274F" w:rsidRDefault="00096607">
            <w:pPr>
              <w:pStyle w:val="a3"/>
              <w:keepNext/>
              <w:jc w:val="both"/>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2" w:history="1">
              <w:r>
                <w:rPr>
                  <w:rStyle w:val="a6"/>
                  <w:rFonts w:ascii="Times New Roman" w:hAnsi="Times New Roman" w:cs="Times New Roman"/>
                  <w:sz w:val="24"/>
                  <w:szCs w:val="24"/>
                  <w:lang w:val="en-US"/>
                </w:rPr>
                <w:t>imkazna</w:t>
              </w:r>
              <w:r>
                <w:rPr>
                  <w:rStyle w:val="a6"/>
                  <w:rFonts w:ascii="Times New Roman" w:hAnsi="Times New Roman" w:cs="Times New Roman"/>
                  <w:sz w:val="24"/>
                  <w:szCs w:val="24"/>
                </w:rPr>
                <w:t>@</w:t>
              </w:r>
              <w:r>
                <w:rPr>
                  <w:rStyle w:val="a6"/>
                  <w:rFonts w:ascii="Times New Roman" w:hAnsi="Times New Roman" w:cs="Times New Roman"/>
                  <w:sz w:val="24"/>
                  <w:szCs w:val="24"/>
                  <w:lang w:val="en-US"/>
                </w:rPr>
                <w:t>mail</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ru</w:t>
              </w:r>
              <w:proofErr w:type="spellEnd"/>
            </w:hyperlink>
            <w:r>
              <w:rPr>
                <w:rFonts w:ascii="Times New Roman" w:hAnsi="Times New Roman" w:cs="Times New Roman"/>
                <w:sz w:val="24"/>
                <w:szCs w:val="24"/>
              </w:rPr>
              <w:t>. Ответственное лицо – Прокофьева Елена Александровна.</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2.3</w:t>
            </w:r>
          </w:p>
        </w:tc>
        <w:tc>
          <w:tcPr>
            <w:tcW w:w="8716" w:type="dxa"/>
          </w:tcPr>
          <w:p w:rsidR="00CF274F" w:rsidRDefault="00096607">
            <w:pPr>
              <w:pStyle w:val="ab"/>
              <w:keepNext/>
              <w:contextualSpacing/>
              <w:mirrorIndents/>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CF274F" w:rsidRDefault="00096607">
            <w:pPr>
              <w:pStyle w:val="ab"/>
              <w:keepNext/>
              <w:contextualSpacing/>
              <w:mirrorIndents/>
              <w:jc w:val="both"/>
              <w:rPr>
                <w:rFonts w:ascii="Times New Roman" w:hAnsi="Times New Roman"/>
                <w:sz w:val="24"/>
                <w:szCs w:val="24"/>
              </w:rPr>
            </w:pPr>
            <w:r>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CF274F" w:rsidTr="00FF3D40">
        <w:tc>
          <w:tcPr>
            <w:tcW w:w="629" w:type="dxa"/>
            <w:gridSpan w:val="2"/>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2.4</w:t>
            </w:r>
          </w:p>
        </w:tc>
        <w:tc>
          <w:tcPr>
            <w:tcW w:w="8716" w:type="dxa"/>
          </w:tcPr>
          <w:p w:rsidR="00FF3D40" w:rsidRDefault="00096607">
            <w:pPr>
              <w:pStyle w:val="ab"/>
              <w:keepNext/>
              <w:contextualSpacing/>
              <w:mirrorIndents/>
              <w:jc w:val="both"/>
              <w:rPr>
                <w:rFonts w:ascii="Times New Roman" w:hAnsi="Times New Roman"/>
                <w:b/>
                <w:sz w:val="24"/>
                <w:szCs w:val="24"/>
              </w:rPr>
            </w:pPr>
            <w:r>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p>
          <w:p w:rsidR="00CF274F" w:rsidRDefault="00FF3D40" w:rsidP="00FF3D40">
            <w:pPr>
              <w:pStyle w:val="ab"/>
              <w:keepNext/>
              <w:contextualSpacing/>
              <w:mirrorIndents/>
              <w:jc w:val="both"/>
              <w:rPr>
                <w:rFonts w:ascii="Times New Roman" w:hAnsi="Times New Roman"/>
                <w:b/>
                <w:spacing w:val="-6"/>
                <w:sz w:val="24"/>
                <w:szCs w:val="24"/>
              </w:rPr>
            </w:pPr>
            <w:r w:rsidRPr="00FF3D40">
              <w:rPr>
                <w:rFonts w:ascii="Times New Roman" w:hAnsi="Times New Roman"/>
                <w:sz w:val="24"/>
                <w:szCs w:val="24"/>
              </w:rPr>
              <w:t>1.</w:t>
            </w:r>
            <w:r>
              <w:rPr>
                <w:rFonts w:ascii="Times New Roman" w:hAnsi="Times New Roman"/>
                <w:b/>
                <w:sz w:val="24"/>
                <w:szCs w:val="24"/>
              </w:rPr>
              <w:t xml:space="preserve"> </w:t>
            </w:r>
            <w:r w:rsidRPr="00600F33">
              <w:rPr>
                <w:rFonts w:ascii="Times New Roman" w:hAnsi="Times New Roman"/>
                <w:sz w:val="24"/>
                <w:szCs w:val="24"/>
              </w:rPr>
              <w:t>Организовать работу на арендуем</w:t>
            </w:r>
            <w:r>
              <w:rPr>
                <w:rFonts w:ascii="Times New Roman" w:hAnsi="Times New Roman"/>
                <w:sz w:val="24"/>
                <w:szCs w:val="24"/>
              </w:rPr>
              <w:t>ой</w:t>
            </w:r>
            <w:r w:rsidRPr="00600F33">
              <w:rPr>
                <w:rFonts w:ascii="Times New Roman" w:hAnsi="Times New Roman"/>
                <w:sz w:val="24"/>
                <w:szCs w:val="24"/>
              </w:rPr>
              <w:t xml:space="preserve"> площад</w:t>
            </w:r>
            <w:r>
              <w:rPr>
                <w:rFonts w:ascii="Times New Roman" w:hAnsi="Times New Roman"/>
                <w:sz w:val="24"/>
                <w:szCs w:val="24"/>
              </w:rPr>
              <w:t>и</w:t>
            </w:r>
            <w:r w:rsidRPr="00600F33">
              <w:rPr>
                <w:rFonts w:ascii="Times New Roman" w:hAnsi="Times New Roman"/>
                <w:sz w:val="24"/>
                <w:szCs w:val="24"/>
              </w:rPr>
              <w:t xml:space="preserve"> в соответствии с целевым назначением, с учетом установленных требований к оказанию услуг, указанных в приложении 2 проекта договора аренды</w:t>
            </w:r>
            <w:r w:rsidR="00E9127C">
              <w:rPr>
                <w:rFonts w:ascii="Times New Roman" w:hAnsi="Times New Roman"/>
                <w:sz w:val="24"/>
                <w:szCs w:val="24"/>
              </w:rPr>
              <w:t xml:space="preserve"> (лот №2)</w:t>
            </w:r>
            <w:r w:rsidRPr="00600F33">
              <w:rPr>
                <w:rFonts w:ascii="Times New Roman" w:hAnsi="Times New Roman"/>
                <w:sz w:val="24"/>
                <w:szCs w:val="24"/>
              </w:rPr>
              <w:t>.</w:t>
            </w:r>
          </w:p>
        </w:tc>
      </w:tr>
      <w:tr w:rsidR="00237425" w:rsidRPr="00376B68" w:rsidTr="00FF3D40">
        <w:tc>
          <w:tcPr>
            <w:tcW w:w="9345" w:type="dxa"/>
            <w:gridSpan w:val="3"/>
          </w:tcPr>
          <w:p w:rsidR="00237425" w:rsidRPr="00376B68" w:rsidRDefault="00237425" w:rsidP="00237425">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37425" w:rsidRPr="00376B68" w:rsidTr="00FF3D40">
        <w:tc>
          <w:tcPr>
            <w:tcW w:w="516" w:type="dxa"/>
            <w:vMerge w:val="restart"/>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829" w:type="dxa"/>
            <w:gridSpan w:val="2"/>
            <w:vAlign w:val="center"/>
          </w:tcPr>
          <w:p w:rsidR="00237425" w:rsidRPr="00376B68" w:rsidRDefault="00237425" w:rsidP="00237425">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rsidR="00237425" w:rsidRPr="00376B68" w:rsidRDefault="00237425" w:rsidP="00237425">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37425" w:rsidRPr="00376B68" w:rsidTr="00FF3D40">
        <w:tc>
          <w:tcPr>
            <w:tcW w:w="516" w:type="dxa"/>
            <w:vMerge/>
          </w:tcPr>
          <w:p w:rsidR="00237425" w:rsidRPr="00376B68" w:rsidRDefault="00237425" w:rsidP="00237425">
            <w:pPr>
              <w:contextualSpacing/>
              <w:rPr>
                <w:rFonts w:ascii="Times New Roman" w:hAnsi="Times New Roman" w:cs="Times New Roman"/>
                <w:sz w:val="24"/>
                <w:szCs w:val="24"/>
              </w:rPr>
            </w:pPr>
          </w:p>
        </w:tc>
        <w:tc>
          <w:tcPr>
            <w:tcW w:w="8829" w:type="dxa"/>
            <w:gridSpan w:val="2"/>
            <w:vAlign w:val="center"/>
          </w:tcPr>
          <w:p w:rsidR="00237425" w:rsidRPr="00376B68" w:rsidRDefault="00237425" w:rsidP="00237425">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237425" w:rsidRPr="00376B68" w:rsidRDefault="00237425" w:rsidP="0023742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rsidR="00237425" w:rsidRPr="00376B68" w:rsidRDefault="00237425" w:rsidP="0023742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3.2</w:t>
            </w:r>
          </w:p>
        </w:tc>
        <w:tc>
          <w:tcPr>
            <w:tcW w:w="8829" w:type="dxa"/>
            <w:gridSpan w:val="2"/>
            <w:vAlign w:val="center"/>
          </w:tcPr>
          <w:p w:rsidR="00237425" w:rsidRPr="006E1715" w:rsidRDefault="00237425" w:rsidP="0023742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rsidR="00237425" w:rsidRPr="00476347" w:rsidRDefault="00237425" w:rsidP="00237425">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rsidR="00237425" w:rsidRPr="00376B68" w:rsidRDefault="00237425" w:rsidP="00237425">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829" w:type="dxa"/>
            <w:gridSpan w:val="2"/>
            <w:vAlign w:val="center"/>
          </w:tcPr>
          <w:p w:rsidR="00237425" w:rsidRPr="00106BF3" w:rsidRDefault="00237425" w:rsidP="00237425">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237425" w:rsidRDefault="00237425" w:rsidP="00237425">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rsidR="00237425" w:rsidRPr="00376B68" w:rsidRDefault="00237425" w:rsidP="00237425">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829" w:type="dxa"/>
            <w:gridSpan w:val="2"/>
            <w:vAlign w:val="center"/>
          </w:tcPr>
          <w:p w:rsidR="00237425" w:rsidRPr="00376B68" w:rsidRDefault="00237425" w:rsidP="00237425">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rsidR="00237425" w:rsidRPr="00376B68" w:rsidRDefault="00237425" w:rsidP="00237425">
            <w:pPr>
              <w:pStyle w:val="ad"/>
              <w:keepNext/>
              <w:keepLines/>
              <w:spacing w:line="240" w:lineRule="auto"/>
              <w:ind w:firstLine="0"/>
              <w:contextualSpacing/>
              <w:mirrorIndents/>
            </w:pPr>
            <w:r w:rsidRPr="00376B68">
              <w:t xml:space="preserve">а) </w:t>
            </w:r>
            <w:r w:rsidRPr="00106BF3">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rsidR="00237425" w:rsidRDefault="00237425" w:rsidP="00237425">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rsidR="00237425" w:rsidRPr="00376B68" w:rsidRDefault="00237425" w:rsidP="00237425">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237425" w:rsidRPr="00376B68" w:rsidRDefault="00237425" w:rsidP="00237425">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rsidR="00237425" w:rsidRPr="00376B68" w:rsidRDefault="00237425" w:rsidP="00237425">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t xml:space="preserve">– </w:t>
            </w:r>
            <w:r w:rsidRPr="00376B68">
              <w:t>в течение пяти рабочих дней с даты окончания срока приема заявок;</w:t>
            </w:r>
          </w:p>
          <w:p w:rsidR="00237425" w:rsidRPr="00376B68" w:rsidRDefault="00237425" w:rsidP="00237425">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rsidR="00237425" w:rsidRPr="00376B68" w:rsidRDefault="00237425" w:rsidP="00237425">
            <w:pPr>
              <w:pStyle w:val="a7"/>
              <w:keepNext w:val="0"/>
              <w:widowControl w:val="0"/>
              <w:contextualSpacing/>
              <w:jc w:val="both"/>
            </w:pPr>
            <w:r w:rsidRPr="00376B68">
              <w:t xml:space="preserve">е) в случае если принято решение об отказе от проведения аукциона, </w:t>
            </w:r>
            <w:r>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rsidR="00237425" w:rsidRPr="00376B68" w:rsidRDefault="00237425" w:rsidP="00237425">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rsidR="00237425" w:rsidRPr="00376B68" w:rsidRDefault="00237425" w:rsidP="00237425">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37425" w:rsidRPr="00376B68" w:rsidTr="00FF3D40">
        <w:tc>
          <w:tcPr>
            <w:tcW w:w="9345" w:type="dxa"/>
            <w:gridSpan w:val="3"/>
          </w:tcPr>
          <w:p w:rsidR="00237425" w:rsidRPr="00376B68" w:rsidRDefault="00237425" w:rsidP="00237425">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rsidR="00237425" w:rsidRPr="00106BF3" w:rsidRDefault="00237425" w:rsidP="00237425">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829" w:type="dxa"/>
            <w:gridSpan w:val="2"/>
          </w:tcPr>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rsidR="00237425"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участия в аукционе заявитель заполняет электронную форму заявки, </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237425" w:rsidRPr="00376B68" w:rsidRDefault="00237425" w:rsidP="00237425">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829" w:type="dxa"/>
            <w:gridSpan w:val="2"/>
          </w:tcPr>
          <w:p w:rsidR="00237425" w:rsidRPr="00106BF3" w:rsidRDefault="00237425" w:rsidP="00237425">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829" w:type="dxa"/>
            <w:gridSpan w:val="2"/>
            <w:vAlign w:val="center"/>
          </w:tcPr>
          <w:p w:rsidR="00237425" w:rsidRPr="00E43175" w:rsidRDefault="00237425" w:rsidP="00237425">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237425" w:rsidRPr="00952DFD" w:rsidRDefault="00237425" w:rsidP="0023742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237425" w:rsidRPr="00952DFD" w:rsidRDefault="00237425" w:rsidP="00237425">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237425" w:rsidRPr="00106BF3" w:rsidRDefault="00237425" w:rsidP="00237425">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37425" w:rsidRPr="00376B68" w:rsidTr="00FF3D40">
        <w:tc>
          <w:tcPr>
            <w:tcW w:w="9345" w:type="dxa"/>
            <w:gridSpan w:val="3"/>
          </w:tcPr>
          <w:p w:rsidR="00237425" w:rsidRPr="00376B68" w:rsidRDefault="00237425" w:rsidP="00237425">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829" w:type="dxa"/>
            <w:gridSpan w:val="2"/>
          </w:tcPr>
          <w:p w:rsidR="00237425" w:rsidRPr="00427B6C" w:rsidRDefault="00237425" w:rsidP="0023742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rsidR="00237425" w:rsidRPr="00427B6C" w:rsidRDefault="00237425" w:rsidP="0023742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3"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rsidR="00237425" w:rsidRPr="00427B6C" w:rsidRDefault="00237425" w:rsidP="00042F7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8B4562">
              <w:rPr>
                <w:rFonts w:ascii="Times New Roman" w:eastAsia="Times New Roman" w:hAnsi="Times New Roman" w:cs="Times New Roman"/>
                <w:b/>
                <w:sz w:val="24"/>
                <w:szCs w:val="24"/>
                <w:lang w:eastAsia="ru-RU"/>
              </w:rPr>
              <w:t xml:space="preserve">заявок: </w:t>
            </w:r>
            <w:r w:rsidR="00042F75">
              <w:rPr>
                <w:rFonts w:ascii="Times New Roman" w:eastAsia="Times New Roman" w:hAnsi="Times New Roman" w:cs="Times New Roman"/>
                <w:b/>
                <w:i/>
                <w:sz w:val="24"/>
                <w:szCs w:val="24"/>
                <w:u w:val="single"/>
                <w:lang w:eastAsia="ru-RU"/>
              </w:rPr>
              <w:t>18 мая</w:t>
            </w:r>
            <w:r>
              <w:rPr>
                <w:rFonts w:ascii="Times New Roman" w:eastAsia="Times New Roman" w:hAnsi="Times New Roman" w:cs="Times New Roman"/>
                <w:b/>
                <w:i/>
                <w:sz w:val="24"/>
                <w:szCs w:val="24"/>
                <w:u w:val="single"/>
                <w:lang w:eastAsia="ru-RU"/>
              </w:rPr>
              <w:t xml:space="preserve"> </w:t>
            </w:r>
            <w:r w:rsidRPr="008B4562">
              <w:rPr>
                <w:rFonts w:ascii="Times New Roman" w:eastAsia="Times New Roman" w:hAnsi="Times New Roman" w:cs="Times New Roman"/>
                <w:b/>
                <w:i/>
                <w:sz w:val="24"/>
                <w:szCs w:val="24"/>
                <w:u w:val="single"/>
                <w:lang w:eastAsia="ru-RU"/>
              </w:rPr>
              <w:t>2026 года</w:t>
            </w:r>
            <w:r w:rsidRPr="00427B6C">
              <w:rPr>
                <w:rFonts w:ascii="Times New Roman" w:eastAsia="Times New Roman" w:hAnsi="Times New Roman" w:cs="Times New Roman"/>
                <w:b/>
                <w:i/>
                <w:sz w:val="24"/>
                <w:szCs w:val="24"/>
                <w:u w:val="single"/>
                <w:lang w:eastAsia="ru-RU"/>
              </w:rPr>
              <w:t xml:space="preserve"> в 17:00 часов.</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829" w:type="dxa"/>
            <w:gridSpan w:val="2"/>
          </w:tcPr>
          <w:p w:rsidR="00237425" w:rsidRPr="00427B6C" w:rsidRDefault="00237425" w:rsidP="00237425">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rsidR="00237425" w:rsidRPr="00427B6C" w:rsidRDefault="00237425" w:rsidP="00237425">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237425" w:rsidRPr="00427B6C" w:rsidRDefault="00237425" w:rsidP="00237425">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37425" w:rsidRPr="00427B6C" w:rsidRDefault="00237425" w:rsidP="00237425">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rsidR="00237425" w:rsidRPr="00427B6C" w:rsidRDefault="00237425" w:rsidP="00237425">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829" w:type="dxa"/>
            <w:gridSpan w:val="2"/>
          </w:tcPr>
          <w:p w:rsidR="00237425" w:rsidRPr="00427B6C" w:rsidRDefault="00237425" w:rsidP="00237425">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rsidR="00237425" w:rsidRPr="00427B6C" w:rsidRDefault="00237425" w:rsidP="00237425">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829" w:type="dxa"/>
            <w:gridSpan w:val="2"/>
          </w:tcPr>
          <w:p w:rsidR="00237425" w:rsidRPr="00D71C6A" w:rsidRDefault="00237425" w:rsidP="00237425">
            <w:pPr>
              <w:widowControl w:val="0"/>
              <w:jc w:val="both"/>
              <w:rPr>
                <w:rFonts w:ascii="Times New Roman" w:hAnsi="Times New Roman" w:cs="Times New Roman"/>
                <w:b/>
                <w:sz w:val="24"/>
                <w:szCs w:val="24"/>
              </w:rPr>
            </w:pPr>
            <w:r w:rsidRPr="00D71C6A">
              <w:rPr>
                <w:rFonts w:ascii="Times New Roman" w:hAnsi="Times New Roman" w:cs="Times New Roman"/>
                <w:b/>
                <w:sz w:val="24"/>
                <w:szCs w:val="24"/>
              </w:rPr>
              <w:t>Дата и время рассмотрения заявок на участие в аукционе:</w:t>
            </w:r>
          </w:p>
          <w:p w:rsidR="00237425" w:rsidRPr="00D71C6A" w:rsidRDefault="00237425" w:rsidP="00237425">
            <w:pPr>
              <w:widowControl w:val="0"/>
              <w:jc w:val="both"/>
              <w:rPr>
                <w:rFonts w:ascii="Times New Roman" w:hAnsi="Times New Roman" w:cs="Times New Roman"/>
                <w:b/>
                <w:sz w:val="24"/>
                <w:szCs w:val="24"/>
              </w:rPr>
            </w:pPr>
            <w:r w:rsidRPr="00D71C6A">
              <w:rPr>
                <w:rFonts w:ascii="Times New Roman" w:hAnsi="Times New Roman" w:cs="Times New Roman"/>
                <w:sz w:val="24"/>
                <w:szCs w:val="24"/>
              </w:rPr>
              <w:t xml:space="preserve">С даты окончания срока подачи заявок </w:t>
            </w:r>
            <w:r w:rsidRPr="00D71C6A">
              <w:rPr>
                <w:rFonts w:ascii="Times New Roman" w:hAnsi="Times New Roman" w:cs="Times New Roman"/>
                <w:b/>
                <w:i/>
                <w:sz w:val="24"/>
                <w:szCs w:val="24"/>
              </w:rPr>
              <w:t xml:space="preserve">до </w:t>
            </w:r>
            <w:r w:rsidRPr="00D71C6A">
              <w:rPr>
                <w:rFonts w:ascii="Times New Roman" w:hAnsi="Times New Roman" w:cs="Times New Roman"/>
                <w:b/>
                <w:i/>
                <w:sz w:val="24"/>
                <w:szCs w:val="24"/>
                <w:u w:val="single"/>
              </w:rPr>
              <w:t xml:space="preserve">10:00 часов </w:t>
            </w:r>
            <w:r w:rsidR="00042F75" w:rsidRPr="00D71C6A">
              <w:rPr>
                <w:rFonts w:ascii="Times New Roman" w:hAnsi="Times New Roman" w:cs="Times New Roman"/>
                <w:b/>
                <w:i/>
                <w:sz w:val="24"/>
                <w:szCs w:val="24"/>
                <w:u w:val="single"/>
              </w:rPr>
              <w:t>20</w:t>
            </w:r>
            <w:r w:rsidRPr="00D71C6A">
              <w:rPr>
                <w:rFonts w:ascii="Times New Roman" w:hAnsi="Times New Roman" w:cs="Times New Roman"/>
                <w:b/>
                <w:i/>
                <w:sz w:val="24"/>
                <w:szCs w:val="24"/>
                <w:u w:val="single"/>
              </w:rPr>
              <w:t xml:space="preserve"> мая 2026 г.</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829" w:type="dxa"/>
            <w:gridSpan w:val="2"/>
          </w:tcPr>
          <w:p w:rsidR="00237425" w:rsidRPr="00D71C6A" w:rsidRDefault="00237425" w:rsidP="00237425">
            <w:pPr>
              <w:pStyle w:val="a3"/>
              <w:keepNext/>
              <w:contextualSpacing/>
              <w:mirrorIndents/>
              <w:jc w:val="both"/>
              <w:rPr>
                <w:rFonts w:ascii="Times New Roman" w:hAnsi="Times New Roman" w:cs="Times New Roman"/>
                <w:b/>
                <w:sz w:val="24"/>
                <w:szCs w:val="24"/>
              </w:rPr>
            </w:pPr>
            <w:r w:rsidRPr="00D71C6A">
              <w:rPr>
                <w:rFonts w:ascii="Times New Roman" w:hAnsi="Times New Roman" w:cs="Times New Roman"/>
                <w:b/>
                <w:sz w:val="24"/>
                <w:szCs w:val="24"/>
              </w:rPr>
              <w:t>Место проведения аукциона</w:t>
            </w:r>
            <w:r w:rsidRPr="00D71C6A">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D71C6A">
              <w:rPr>
                <w:rFonts w:ascii="Times New Roman" w:hAnsi="Times New Roman" w:cs="Times New Roman"/>
                <w:b/>
                <w:sz w:val="24"/>
                <w:szCs w:val="24"/>
                <w:lang w:val="en-US"/>
              </w:rPr>
              <w:t>sale</w:t>
            </w:r>
            <w:r w:rsidRPr="00D71C6A">
              <w:rPr>
                <w:rFonts w:ascii="Times New Roman" w:hAnsi="Times New Roman" w:cs="Times New Roman"/>
                <w:b/>
                <w:sz w:val="24"/>
                <w:szCs w:val="24"/>
              </w:rPr>
              <w:t>.</w:t>
            </w:r>
            <w:proofErr w:type="spellStart"/>
            <w:r w:rsidRPr="00D71C6A">
              <w:rPr>
                <w:rFonts w:ascii="Times New Roman" w:hAnsi="Times New Roman" w:cs="Times New Roman"/>
                <w:b/>
                <w:sz w:val="24"/>
                <w:szCs w:val="24"/>
                <w:lang w:val="en-US"/>
              </w:rPr>
              <w:t>zakazrf</w:t>
            </w:r>
            <w:proofErr w:type="spellEnd"/>
            <w:r w:rsidRPr="00D71C6A">
              <w:rPr>
                <w:rFonts w:ascii="Times New Roman" w:hAnsi="Times New Roman" w:cs="Times New Roman"/>
                <w:b/>
                <w:sz w:val="24"/>
                <w:szCs w:val="24"/>
              </w:rPr>
              <w:t>.</w:t>
            </w:r>
            <w:proofErr w:type="spellStart"/>
            <w:r w:rsidRPr="00D71C6A">
              <w:rPr>
                <w:rFonts w:ascii="Times New Roman" w:hAnsi="Times New Roman" w:cs="Times New Roman"/>
                <w:b/>
                <w:sz w:val="24"/>
                <w:szCs w:val="24"/>
                <w:lang w:val="en-US"/>
              </w:rPr>
              <w:t>ru</w:t>
            </w:r>
            <w:proofErr w:type="spellEnd"/>
            <w:r w:rsidRPr="00D71C6A">
              <w:rPr>
                <w:rFonts w:ascii="Times New Roman" w:hAnsi="Times New Roman" w:cs="Times New Roman"/>
                <w:b/>
                <w:sz w:val="24"/>
                <w:szCs w:val="24"/>
              </w:rPr>
              <w:t xml:space="preserve">.  </w:t>
            </w:r>
          </w:p>
          <w:p w:rsidR="00237425" w:rsidRPr="00D71C6A" w:rsidRDefault="00237425" w:rsidP="00237425">
            <w:pPr>
              <w:pStyle w:val="a3"/>
              <w:keepNext/>
              <w:contextualSpacing/>
              <w:mirrorIndents/>
              <w:jc w:val="both"/>
              <w:rPr>
                <w:rFonts w:ascii="Times New Roman" w:hAnsi="Times New Roman" w:cs="Times New Roman"/>
                <w:sz w:val="24"/>
                <w:szCs w:val="24"/>
              </w:rPr>
            </w:pPr>
            <w:r w:rsidRPr="00D71C6A">
              <w:rPr>
                <w:rFonts w:ascii="Times New Roman" w:hAnsi="Times New Roman" w:cs="Times New Roman"/>
                <w:b/>
                <w:sz w:val="24"/>
                <w:szCs w:val="24"/>
              </w:rPr>
              <w:t xml:space="preserve">Дата и время проведения аукциона: </w:t>
            </w:r>
            <w:r w:rsidRPr="00D71C6A">
              <w:rPr>
                <w:rFonts w:ascii="Times New Roman" w:hAnsi="Times New Roman" w:cs="Times New Roman"/>
                <w:b/>
                <w:i/>
                <w:color w:val="000000" w:themeColor="text1"/>
                <w:sz w:val="24"/>
                <w:szCs w:val="24"/>
                <w:u w:val="single"/>
              </w:rPr>
              <w:t xml:space="preserve">21 мая </w:t>
            </w:r>
            <w:r w:rsidRPr="00D71C6A">
              <w:rPr>
                <w:rFonts w:ascii="Times New Roman" w:hAnsi="Times New Roman" w:cs="Times New Roman"/>
                <w:b/>
                <w:i/>
                <w:sz w:val="24"/>
                <w:szCs w:val="24"/>
                <w:u w:val="single"/>
              </w:rPr>
              <w:t>2026 года, начало в 09:00 часов</w:t>
            </w:r>
            <w:r w:rsidRPr="00D71C6A">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237425" w:rsidRPr="00D71C6A" w:rsidRDefault="00237425" w:rsidP="00237425">
            <w:pPr>
              <w:pStyle w:val="a3"/>
              <w:keepNext/>
              <w:contextualSpacing/>
              <w:mirrorIndents/>
              <w:jc w:val="both"/>
              <w:rPr>
                <w:rFonts w:ascii="Times New Roman" w:hAnsi="Times New Roman" w:cs="Times New Roman"/>
                <w:b/>
                <w:sz w:val="24"/>
                <w:szCs w:val="24"/>
              </w:rPr>
            </w:pPr>
            <w:r w:rsidRPr="00D71C6A">
              <w:rPr>
                <w:rFonts w:ascii="Times New Roman" w:hAnsi="Times New Roman" w:cs="Times New Roman"/>
                <w:b/>
                <w:sz w:val="24"/>
                <w:szCs w:val="24"/>
              </w:rPr>
              <w:t>Порядок проведения аукциона:</w:t>
            </w:r>
          </w:p>
          <w:p w:rsidR="00237425" w:rsidRPr="00D71C6A" w:rsidRDefault="00237425" w:rsidP="00237425">
            <w:pPr>
              <w:pStyle w:val="a3"/>
              <w:jc w:val="both"/>
              <w:rPr>
                <w:rFonts w:ascii="Times New Roman" w:hAnsi="Times New Roman" w:cs="Times New Roman"/>
                <w:sz w:val="24"/>
                <w:szCs w:val="24"/>
              </w:rPr>
            </w:pPr>
            <w:r w:rsidRPr="00D71C6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237425" w:rsidRPr="00D71C6A" w:rsidRDefault="00237425" w:rsidP="00237425">
            <w:pPr>
              <w:pStyle w:val="a3"/>
              <w:jc w:val="both"/>
              <w:rPr>
                <w:rFonts w:ascii="Times New Roman" w:hAnsi="Times New Roman" w:cs="Times New Roman"/>
                <w:sz w:val="24"/>
                <w:szCs w:val="24"/>
              </w:rPr>
            </w:pPr>
            <w:r w:rsidRPr="00D71C6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37425" w:rsidRPr="00D71C6A" w:rsidRDefault="00237425" w:rsidP="00237425">
            <w:pPr>
              <w:pStyle w:val="a3"/>
              <w:jc w:val="both"/>
              <w:rPr>
                <w:rFonts w:ascii="Times New Roman" w:hAnsi="Times New Roman" w:cs="Times New Roman"/>
                <w:sz w:val="24"/>
                <w:szCs w:val="24"/>
              </w:rPr>
            </w:pPr>
            <w:r w:rsidRPr="00D71C6A">
              <w:rPr>
                <w:rFonts w:ascii="Times New Roman" w:hAnsi="Times New Roman" w:cs="Times New Roman"/>
                <w:sz w:val="24"/>
                <w:szCs w:val="24"/>
              </w:rPr>
              <w:t>Процедура аукциона начинается в день и время, указанные выше.</w:t>
            </w:r>
          </w:p>
          <w:p w:rsidR="00237425" w:rsidRPr="00D71C6A" w:rsidRDefault="00237425" w:rsidP="00237425">
            <w:pPr>
              <w:pStyle w:val="a7"/>
              <w:keepNext w:val="0"/>
              <w:widowControl w:val="0"/>
              <w:contextualSpacing/>
              <w:jc w:val="both"/>
            </w:pPr>
            <w:r w:rsidRPr="00D71C6A">
              <w:t>Аукцион проводится путем повышения начальной (минимальной) цены договора на «шаг аукциона» в следующем порядке:</w:t>
            </w:r>
          </w:p>
          <w:p w:rsidR="00237425" w:rsidRPr="00D71C6A" w:rsidRDefault="00237425" w:rsidP="00237425">
            <w:pPr>
              <w:pStyle w:val="a7"/>
              <w:keepNext w:val="0"/>
              <w:widowControl w:val="0"/>
              <w:contextualSpacing/>
              <w:jc w:val="both"/>
            </w:pPr>
            <w:r w:rsidRPr="00D71C6A">
              <w:lastRenderedPageBreak/>
              <w:t>1) </w:t>
            </w:r>
            <w:proofErr w:type="gramStart"/>
            <w:r w:rsidRPr="00D71C6A">
              <w:t>В</w:t>
            </w:r>
            <w:proofErr w:type="gramEnd"/>
            <w:r w:rsidRPr="00D71C6A">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37425" w:rsidRPr="00D71C6A" w:rsidRDefault="00237425" w:rsidP="00237425">
            <w:pPr>
              <w:pStyle w:val="a7"/>
              <w:keepNext w:val="0"/>
              <w:widowControl w:val="0"/>
              <w:contextualSpacing/>
              <w:jc w:val="both"/>
            </w:pPr>
            <w:r w:rsidRPr="00D71C6A">
              <w:t>2) </w:t>
            </w:r>
            <w:proofErr w:type="gramStart"/>
            <w:r w:rsidRPr="00D71C6A">
              <w:t>В</w:t>
            </w:r>
            <w:proofErr w:type="gramEnd"/>
            <w:r w:rsidRPr="00D71C6A">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237425" w:rsidRPr="00D71C6A" w:rsidRDefault="00237425" w:rsidP="00237425">
            <w:pPr>
              <w:pStyle w:val="a7"/>
              <w:keepNext w:val="0"/>
              <w:widowControl w:val="0"/>
              <w:contextualSpacing/>
              <w:jc w:val="both"/>
            </w:pPr>
            <w:r w:rsidRPr="00D71C6A">
              <w:t>3) </w:t>
            </w:r>
            <w:proofErr w:type="gramStart"/>
            <w:r w:rsidRPr="00D71C6A">
              <w:t>В</w:t>
            </w:r>
            <w:proofErr w:type="gramEnd"/>
            <w:r w:rsidRPr="00D71C6A">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37425" w:rsidRPr="00D71C6A" w:rsidRDefault="00237425" w:rsidP="00237425">
            <w:pPr>
              <w:pStyle w:val="a7"/>
              <w:keepNext w:val="0"/>
              <w:widowControl w:val="0"/>
              <w:contextualSpacing/>
              <w:jc w:val="both"/>
            </w:pPr>
            <w:r w:rsidRPr="00D71C6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37425" w:rsidRPr="00D71C6A" w:rsidRDefault="00237425" w:rsidP="00237425">
            <w:pPr>
              <w:pStyle w:val="a7"/>
              <w:keepNext w:val="0"/>
              <w:widowControl w:val="0"/>
              <w:contextualSpacing/>
              <w:jc w:val="both"/>
            </w:pPr>
            <w:r w:rsidRPr="00D71C6A">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37425" w:rsidRPr="00D71C6A" w:rsidRDefault="00237425" w:rsidP="00237425">
            <w:pPr>
              <w:pStyle w:val="a7"/>
              <w:keepNext w:val="0"/>
              <w:widowControl w:val="0"/>
              <w:contextualSpacing/>
              <w:jc w:val="both"/>
            </w:pPr>
            <w:r w:rsidRPr="00D71C6A">
              <w:t>6) Победителем аукциона признается лицо, предложившее наиболее высокую цену договора.</w:t>
            </w:r>
          </w:p>
          <w:p w:rsidR="00237425" w:rsidRPr="00D71C6A" w:rsidRDefault="00237425" w:rsidP="00237425">
            <w:pPr>
              <w:pStyle w:val="a7"/>
              <w:keepNext w:val="0"/>
              <w:widowControl w:val="0"/>
              <w:contextualSpacing/>
              <w:jc w:val="both"/>
            </w:pPr>
            <w:r w:rsidRPr="00D71C6A">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829" w:type="dxa"/>
            <w:gridSpan w:val="2"/>
          </w:tcPr>
          <w:p w:rsidR="00237425" w:rsidRPr="00263EAD" w:rsidRDefault="00237425" w:rsidP="00237425">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37425" w:rsidRPr="00376B68" w:rsidTr="00FF3D40">
        <w:tc>
          <w:tcPr>
            <w:tcW w:w="9345" w:type="dxa"/>
            <w:gridSpan w:val="3"/>
          </w:tcPr>
          <w:p w:rsidR="00237425" w:rsidRPr="00376B68" w:rsidRDefault="00237425" w:rsidP="00237425">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rsidR="00237425" w:rsidRPr="00376B68" w:rsidRDefault="00237425" w:rsidP="00237425">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829" w:type="dxa"/>
            <w:gridSpan w:val="2"/>
          </w:tcPr>
          <w:p w:rsidR="00237425" w:rsidRPr="00263EAD" w:rsidRDefault="00237425" w:rsidP="00237425">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rsidR="00237425" w:rsidRPr="00376B68" w:rsidRDefault="00237425" w:rsidP="00237425">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rsidR="00237425" w:rsidRPr="00376B68" w:rsidRDefault="00237425" w:rsidP="00237425">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w:t>
            </w:r>
            <w:r w:rsidRPr="00376B68">
              <w:rPr>
                <w:rFonts w:ascii="Times New Roman" w:hAnsi="Times New Roman" w:cs="Times New Roman"/>
                <w:sz w:val="24"/>
                <w:szCs w:val="24"/>
              </w:rPr>
              <w:lastRenderedPageBreak/>
              <w:t>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237425" w:rsidRPr="00376B68" w:rsidRDefault="00237425" w:rsidP="00237425">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rsidR="00237425" w:rsidRPr="00376B68" w:rsidRDefault="00237425" w:rsidP="00237425">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rsidR="00237425" w:rsidRPr="00376B68" w:rsidRDefault="00237425" w:rsidP="00237425">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237425" w:rsidRPr="00376B68" w:rsidRDefault="00237425" w:rsidP="00237425">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237425" w:rsidRPr="00376B68" w:rsidRDefault="00237425" w:rsidP="00237425">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37425" w:rsidRPr="00DC0DEB" w:rsidTr="00FF3D40">
        <w:tc>
          <w:tcPr>
            <w:tcW w:w="516" w:type="dxa"/>
          </w:tcPr>
          <w:p w:rsidR="00237425" w:rsidRPr="005870F2" w:rsidRDefault="00237425" w:rsidP="00237425">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829" w:type="dxa"/>
            <w:gridSpan w:val="2"/>
          </w:tcPr>
          <w:p w:rsidR="00237425" w:rsidRPr="00DC0DEB" w:rsidRDefault="00237425" w:rsidP="00237425">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37425" w:rsidRPr="00376B68" w:rsidTr="00FF3D40">
        <w:tc>
          <w:tcPr>
            <w:tcW w:w="9345" w:type="dxa"/>
            <w:gridSpan w:val="3"/>
          </w:tcPr>
          <w:p w:rsidR="00237425" w:rsidRPr="00376B68" w:rsidRDefault="00237425" w:rsidP="00237425">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829" w:type="dxa"/>
            <w:gridSpan w:val="2"/>
          </w:tcPr>
          <w:p w:rsidR="00237425" w:rsidRPr="00376B68" w:rsidRDefault="00237425" w:rsidP="00237425">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rsidR="00237425" w:rsidRPr="00376B68" w:rsidRDefault="00237425" w:rsidP="00237425">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829" w:type="dxa"/>
            <w:gridSpan w:val="2"/>
          </w:tcPr>
          <w:p w:rsidR="00237425" w:rsidRPr="00376B68" w:rsidRDefault="00237425" w:rsidP="00237425">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237425" w:rsidRPr="00376B68" w:rsidRDefault="00237425" w:rsidP="00237425">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4"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237425" w:rsidRPr="00376B68" w:rsidRDefault="00237425" w:rsidP="00237425">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7.3</w:t>
            </w:r>
          </w:p>
        </w:tc>
        <w:tc>
          <w:tcPr>
            <w:tcW w:w="8829" w:type="dxa"/>
            <w:gridSpan w:val="2"/>
          </w:tcPr>
          <w:p w:rsidR="00237425" w:rsidRPr="00376B68" w:rsidRDefault="00237425" w:rsidP="00237425">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rsidR="00237425" w:rsidRPr="00DC0DEB" w:rsidRDefault="00237425" w:rsidP="00237425">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rsidR="00237425" w:rsidRPr="00376B68" w:rsidRDefault="00237425" w:rsidP="00237425">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rsidR="00237425" w:rsidRPr="00376B68" w:rsidRDefault="00237425" w:rsidP="00237425">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37425" w:rsidRPr="00376B68" w:rsidTr="00FF3D40">
        <w:tc>
          <w:tcPr>
            <w:tcW w:w="9345" w:type="dxa"/>
            <w:gridSpan w:val="3"/>
          </w:tcPr>
          <w:p w:rsidR="00237425" w:rsidRPr="00376B68" w:rsidRDefault="00237425" w:rsidP="00237425">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37425" w:rsidRPr="00376B68" w:rsidTr="00FF3D40">
        <w:tc>
          <w:tcPr>
            <w:tcW w:w="516" w:type="dxa"/>
          </w:tcPr>
          <w:p w:rsidR="00237425" w:rsidRPr="00376B68" w:rsidRDefault="00237425" w:rsidP="00237425">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829" w:type="dxa"/>
            <w:gridSpan w:val="2"/>
          </w:tcPr>
          <w:p w:rsidR="00237425" w:rsidRPr="00376B68" w:rsidRDefault="00237425" w:rsidP="00237425">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rsidR="00237425" w:rsidRPr="00376B68" w:rsidRDefault="00237425" w:rsidP="00237425">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37425" w:rsidRPr="00376B68" w:rsidRDefault="00237425" w:rsidP="00237425">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rsidR="00237425" w:rsidRPr="00376B68" w:rsidRDefault="00237425" w:rsidP="00237425">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237425" w:rsidRPr="00376B68" w:rsidRDefault="00237425" w:rsidP="00237425">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rsidR="00237425" w:rsidRDefault="00237425" w:rsidP="00237425">
      <w:pPr>
        <w:rPr>
          <w:rFonts w:ascii="Times New Roman" w:hAnsi="Times New Roman" w:cs="Times New Roman"/>
          <w:sz w:val="24"/>
          <w:szCs w:val="24"/>
        </w:rPr>
      </w:pPr>
    </w:p>
    <w:p w:rsidR="00237425" w:rsidRPr="002B77C5" w:rsidRDefault="00237425" w:rsidP="00237425">
      <w:pPr>
        <w:jc w:val="center"/>
        <w:rPr>
          <w:rFonts w:ascii="Times New Roman" w:hAnsi="Times New Roman" w:cs="Times New Roman"/>
          <w:b/>
          <w:sz w:val="24"/>
          <w:szCs w:val="24"/>
        </w:rPr>
      </w:pPr>
      <w:r>
        <w:rPr>
          <w:rFonts w:ascii="Times New Roman" w:hAnsi="Times New Roman" w:cs="Times New Roman"/>
          <w:sz w:val="24"/>
          <w:szCs w:val="24"/>
        </w:rPr>
        <w:br w:type="page"/>
      </w:r>
      <w:r w:rsidRPr="002B77C5">
        <w:rPr>
          <w:rFonts w:ascii="Times New Roman" w:hAnsi="Times New Roman" w:cs="Times New Roman"/>
          <w:b/>
          <w:sz w:val="24"/>
          <w:szCs w:val="24"/>
        </w:rPr>
        <w:lastRenderedPageBreak/>
        <w:t>ДОКУМЕНТАЦИЯ ОБ АУКЦИОНЕ</w:t>
      </w:r>
    </w:p>
    <w:p w:rsidR="00237425" w:rsidRDefault="00237425" w:rsidP="0023742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Pr>
          <w:rFonts w:ascii="Times New Roman" w:hAnsi="Times New Roman" w:cs="Times New Roman"/>
          <w:sz w:val="24"/>
          <w:szCs w:val="24"/>
        </w:rPr>
        <w:t xml:space="preserve"> </w:t>
      </w:r>
      <w:r w:rsidRPr="00376B68">
        <w:rPr>
          <w:rFonts w:ascii="Times New Roman" w:hAnsi="Times New Roman" w:cs="Times New Roman"/>
          <w:sz w:val="24"/>
          <w:szCs w:val="24"/>
        </w:rPr>
        <w:t>июля</w:t>
      </w:r>
      <w:r>
        <w:rPr>
          <w:rFonts w:ascii="Times New Roman" w:hAnsi="Times New Roman" w:cs="Times New Roman"/>
          <w:sz w:val="24"/>
          <w:szCs w:val="24"/>
        </w:rPr>
        <w:t xml:space="preserve"> </w:t>
      </w:r>
      <w:r w:rsidRPr="00376B68">
        <w:rPr>
          <w:rFonts w:ascii="Times New Roman" w:hAnsi="Times New Roman" w:cs="Times New Roman"/>
          <w:sz w:val="24"/>
          <w:szCs w:val="24"/>
        </w:rPr>
        <w:t>2006</w:t>
      </w:r>
      <w:r>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Pr="00376B68">
        <w:rPr>
          <w:rFonts w:ascii="Times New Roman" w:hAnsi="Times New Roman" w:cs="Times New Roman"/>
          <w:sz w:val="24"/>
          <w:szCs w:val="24"/>
        </w:rPr>
        <w:t xml:space="preserve">указанном в </w:t>
      </w:r>
      <w:r w:rsidRPr="00376B68">
        <w:rPr>
          <w:rFonts w:ascii="Times New Roman" w:hAnsi="Times New Roman" w:cs="Times New Roman"/>
          <w:bCs/>
          <w:sz w:val="24"/>
          <w:szCs w:val="24"/>
        </w:rPr>
        <w:t xml:space="preserve">Извещении о проведении аукциона порядке, без взимания платы. </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1.3.5. </w:t>
      </w:r>
      <w:r w:rsidR="00D33341" w:rsidRPr="00481710">
        <w:rPr>
          <w:rFonts w:ascii="Times New Roman" w:hAnsi="Times New Roman" w:cs="Times New Roman"/>
          <w:sz w:val="24"/>
          <w:szCs w:val="24"/>
        </w:rPr>
        <w:t xml:space="preserve">Целевое назначение государственного имущества, права на которые передаются по договору, а также условия его эксплуатации и требования к оказанию услуг, указаны в </w:t>
      </w:r>
      <w:r w:rsidR="00D33341" w:rsidRPr="00481710">
        <w:rPr>
          <w:rFonts w:ascii="Times New Roman" w:hAnsi="Times New Roman" w:cs="Times New Roman"/>
          <w:bCs/>
          <w:sz w:val="24"/>
          <w:szCs w:val="24"/>
        </w:rPr>
        <w:t>Извещении о проведении аукциона.</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rsidR="00237425" w:rsidRPr="00376B68" w:rsidRDefault="00237425" w:rsidP="00237425">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rsidR="00237425" w:rsidRPr="00376B68" w:rsidRDefault="00237425" w:rsidP="00237425">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rsidR="00237425" w:rsidRPr="00376B68" w:rsidRDefault="00237425" w:rsidP="00237425">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237425" w:rsidRPr="00376B68" w:rsidRDefault="00237425" w:rsidP="00237425">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237425" w:rsidRPr="00376B68" w:rsidRDefault="00237425" w:rsidP="00237425">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окументацию, разъяснениях такой документации, составляемых в ходе аукционов протоколах.</w:t>
      </w:r>
    </w:p>
    <w:p w:rsidR="00237425" w:rsidRPr="00376B68" w:rsidRDefault="00237425" w:rsidP="00237425">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rsidR="00237425" w:rsidRPr="00376B68" w:rsidRDefault="00237425" w:rsidP="00237425">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237425" w:rsidRPr="00376B68" w:rsidRDefault="00237425" w:rsidP="00237425">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Pr>
          <w:sz w:val="24"/>
        </w:rPr>
        <w:t>и</w:t>
      </w:r>
      <w:r w:rsidRPr="00376B68">
        <w:rPr>
          <w:sz w:val="24"/>
        </w:rPr>
        <w:t xml:space="preserve"> дней.</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rsidR="00237425" w:rsidRPr="00376B68" w:rsidRDefault="00237425" w:rsidP="00237425">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rsidR="00237425" w:rsidRPr="00376B68" w:rsidRDefault="00237425" w:rsidP="00237425">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237425" w:rsidRPr="00376B68" w:rsidRDefault="00237425" w:rsidP="00237425">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rsidR="00237425" w:rsidRPr="00376B68" w:rsidRDefault="00237425" w:rsidP="00237425">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Pr>
          <w:sz w:val="24"/>
        </w:rPr>
        <w:t xml:space="preserve"> </w:t>
      </w:r>
      <w:r w:rsidRPr="00376B68">
        <w:rPr>
          <w:sz w:val="24"/>
        </w:rPr>
        <w:t xml:space="preserve">заявок </w:t>
      </w:r>
      <w:r w:rsidRPr="00376B68">
        <w:rPr>
          <w:sz w:val="24"/>
        </w:rPr>
        <w:lastRenderedPageBreak/>
        <w:t>на участие в аукционе.</w:t>
      </w:r>
    </w:p>
    <w:p w:rsidR="00237425" w:rsidRPr="00376B68" w:rsidRDefault="00237425" w:rsidP="00237425">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237425" w:rsidRPr="00376B68" w:rsidRDefault="00237425" w:rsidP="00237425">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237425" w:rsidRPr="00376B68" w:rsidRDefault="00237425" w:rsidP="00237425">
      <w:pPr>
        <w:pStyle w:val="2"/>
        <w:widowControl w:val="0"/>
        <w:ind w:right="0" w:firstLine="709"/>
        <w:contextualSpacing/>
        <w:rPr>
          <w:sz w:val="24"/>
        </w:rPr>
      </w:pPr>
      <w:r w:rsidRPr="00376B68">
        <w:rPr>
          <w:sz w:val="24"/>
        </w:rPr>
        <w:t>2.1.4. С участников аукциона плата за участие в нем не взимается.</w:t>
      </w:r>
    </w:p>
    <w:p w:rsidR="00237425" w:rsidRPr="00376B68" w:rsidRDefault="00237425" w:rsidP="00237425">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rsidR="00237425" w:rsidRPr="00376B68" w:rsidRDefault="00237425" w:rsidP="00237425">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237425" w:rsidRDefault="00237425" w:rsidP="00237425">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37425" w:rsidRPr="001D0AB9" w:rsidRDefault="00237425" w:rsidP="0023742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 случаев, не допускается.</w:t>
      </w:r>
    </w:p>
    <w:p w:rsidR="00237425" w:rsidRPr="001D0AB9" w:rsidRDefault="00237425" w:rsidP="00237425">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237425" w:rsidRPr="00376B68" w:rsidRDefault="00237425" w:rsidP="00237425">
      <w:pPr>
        <w:pStyle w:val="ConsPlusNormal"/>
        <w:ind w:firstLine="709"/>
        <w:contextualSpacing/>
        <w:jc w:val="both"/>
        <w:rPr>
          <w:rFonts w:ascii="Times New Roman" w:hAnsi="Times New Roman" w:cs="Times New Roman"/>
          <w:sz w:val="24"/>
          <w:szCs w:val="24"/>
        </w:rPr>
      </w:pP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rsidR="00237425" w:rsidRPr="00376B68" w:rsidRDefault="00237425" w:rsidP="00237425">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rsidR="00237425" w:rsidRPr="00376B68" w:rsidRDefault="00237425" w:rsidP="0023742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237425" w:rsidRPr="00DE4287" w:rsidRDefault="00237425" w:rsidP="00237425">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rsidR="00237425" w:rsidRPr="00376B68" w:rsidRDefault="00237425" w:rsidP="0023742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Pr>
          <w:rFonts w:ascii="Times New Roman" w:hAnsi="Times New Roman" w:cs="Times New Roman"/>
          <w:color w:val="000000"/>
          <w:sz w:val="24"/>
          <w:szCs w:val="24"/>
        </w:rPr>
        <w:t>ной квалифицированной подписью.</w:t>
      </w:r>
    </w:p>
    <w:p w:rsidR="00237425" w:rsidRPr="00376B68" w:rsidRDefault="00237425" w:rsidP="00237425">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237425" w:rsidRPr="00376B68" w:rsidRDefault="00237425" w:rsidP="0023742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proofErr w:type="gramStart"/>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надлежащим образом</w:t>
      </w:r>
      <w:proofErr w:type="gramEnd"/>
      <w:r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376B68">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Pr="002F0DBD">
        <w:rPr>
          <w:rFonts w:ascii="Times New Roman" w:hAnsi="Times New Roman" w:cs="Times New Roman"/>
          <w:sz w:val="24"/>
          <w:szCs w:val="24"/>
        </w:rPr>
        <w:t xml:space="preserve"> </w:t>
      </w:r>
      <w:r w:rsidRPr="00376B68">
        <w:rPr>
          <w:rFonts w:ascii="Times New Roman" w:hAnsi="Times New Roman" w:cs="Times New Roman"/>
          <w:sz w:val="24"/>
          <w:szCs w:val="24"/>
        </w:rPr>
        <w:t>лицом</w:t>
      </w:r>
      <w:r>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Pr>
          <w:rFonts w:ascii="Times New Roman" w:hAnsi="Times New Roman" w:cs="Times New Roman"/>
          <w:sz w:val="24"/>
          <w:szCs w:val="24"/>
        </w:rPr>
        <w:t>«а» - «г»</w:t>
      </w:r>
      <w:r w:rsidRPr="00376B68">
        <w:rPr>
          <w:rFonts w:ascii="Times New Roman" w:hAnsi="Times New Roman" w:cs="Times New Roman"/>
          <w:sz w:val="24"/>
          <w:szCs w:val="24"/>
        </w:rPr>
        <w:t xml:space="preserve"> и </w:t>
      </w:r>
      <w:r>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237425" w:rsidRPr="00376B68" w:rsidRDefault="00237425" w:rsidP="00237425">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rsidR="00237425" w:rsidRPr="00376B68" w:rsidRDefault="00237425" w:rsidP="00237425">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rsidR="00237425" w:rsidRPr="00376B68" w:rsidRDefault="00237425" w:rsidP="00237425">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237425" w:rsidRPr="00376B68" w:rsidRDefault="00237425" w:rsidP="00237425">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t> </w:t>
      </w:r>
      <w:r w:rsidRPr="00376B68">
        <w:t>4.2 Документации об аукционе. Прилагаемые к заявке документы подаются в электронном виде (должны быть отсканированы).</w:t>
      </w:r>
    </w:p>
    <w:p w:rsidR="00237425" w:rsidRPr="00376B68" w:rsidRDefault="00237425" w:rsidP="00237425">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rsidR="00237425" w:rsidRPr="00376B68" w:rsidRDefault="00237425" w:rsidP="00237425">
      <w:pPr>
        <w:pStyle w:val="a7"/>
        <w:keepNext w:val="0"/>
        <w:widowControl w:val="0"/>
        <w:ind w:firstLine="709"/>
        <w:contextualSpacing/>
        <w:jc w:val="both"/>
      </w:pPr>
      <w:r w:rsidRPr="00376B68">
        <w:t>В течение одного часа с момента получения такой заявки Оператор электронной площадки направляет заявителю уведомление о ее поступлении.</w:t>
      </w:r>
    </w:p>
    <w:p w:rsidR="00237425" w:rsidRPr="00376B68" w:rsidRDefault="00237425" w:rsidP="00237425">
      <w:pPr>
        <w:pStyle w:val="a7"/>
        <w:keepNext w:val="0"/>
        <w:widowControl w:val="0"/>
        <w:ind w:firstLine="709"/>
        <w:contextualSpacing/>
        <w:jc w:val="both"/>
        <w:rPr>
          <w:bCs/>
        </w:rPr>
      </w:pPr>
      <w:r w:rsidRPr="00376B68">
        <w:lastRenderedPageBreak/>
        <w:t>4.4.4. Прием заявок на участие в аукционе осуществляется до даты и времени окончания срока подачи таких заявок, указанных в Извещении</w:t>
      </w:r>
      <w:r>
        <w:t xml:space="preserve"> </w:t>
      </w:r>
      <w:r w:rsidRPr="00376B68">
        <w:t>о проведении аукциона. Срок начала рассмотрения заявок на участие</w:t>
      </w:r>
      <w:r>
        <w:t xml:space="preserve"> </w:t>
      </w:r>
      <w:r w:rsidRPr="00376B68">
        <w:t xml:space="preserve">в аукционе указан в </w:t>
      </w:r>
      <w:r w:rsidRPr="00376B68">
        <w:rPr>
          <w:bCs/>
        </w:rPr>
        <w:t xml:space="preserve">Извещении о проведении аукциона. </w:t>
      </w:r>
    </w:p>
    <w:p w:rsidR="00237425" w:rsidRPr="00376B68" w:rsidRDefault="00237425" w:rsidP="00237425">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t xml:space="preserve">им </w:t>
      </w:r>
      <w:r w:rsidRPr="00376B68">
        <w:t>порядковый номер с указанием даты</w:t>
      </w:r>
      <w:r>
        <w:t xml:space="preserve"> </w:t>
      </w:r>
      <w:r w:rsidRPr="00376B68">
        <w:t xml:space="preserve">и времени приема. </w:t>
      </w:r>
    </w:p>
    <w:p w:rsidR="00237425" w:rsidRPr="00376B68" w:rsidRDefault="00237425" w:rsidP="00237425">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37425" w:rsidRPr="00376B68" w:rsidRDefault="00237425" w:rsidP="00237425">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237425" w:rsidRPr="00376B68" w:rsidRDefault="00237425" w:rsidP="00237425">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rsidR="00237425" w:rsidRPr="00376B68" w:rsidRDefault="00237425" w:rsidP="00237425">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37425" w:rsidRPr="00376B68" w:rsidRDefault="00237425" w:rsidP="00237425">
      <w:pPr>
        <w:pStyle w:val="a7"/>
        <w:keepNext w:val="0"/>
        <w:widowControl w:val="0"/>
        <w:ind w:firstLine="709"/>
        <w:contextualSpacing/>
        <w:jc w:val="both"/>
      </w:pPr>
    </w:p>
    <w:p w:rsidR="00237425" w:rsidRPr="00E43175" w:rsidRDefault="00237425" w:rsidP="00237425">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237425" w:rsidRPr="00952DFD" w:rsidRDefault="00237425" w:rsidP="0023742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237425" w:rsidRPr="00952DFD" w:rsidRDefault="00237425" w:rsidP="00237425">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237425" w:rsidRPr="00952DFD" w:rsidRDefault="00237425" w:rsidP="00237425">
      <w:pPr>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rsidR="00237425" w:rsidRPr="00952DFD" w:rsidRDefault="00237425" w:rsidP="00237425">
      <w:pPr>
        <w:contextualSpacing/>
        <w:jc w:val="both"/>
        <w:rPr>
          <w:rFonts w:ascii="Times New Roman" w:hAnsi="Times New Roman" w:cs="Times New Roman"/>
          <w:sz w:val="24"/>
          <w:szCs w:val="24"/>
        </w:rPr>
      </w:pPr>
      <w:r>
        <w:t>4.5.</w:t>
      </w:r>
      <w:r w:rsidRPr="00952DFD">
        <w:t xml:space="preserve">10. </w:t>
      </w:r>
      <w:r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237425" w:rsidRPr="00376B68" w:rsidRDefault="00237425" w:rsidP="00237425">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rsidR="00237425" w:rsidRPr="00376B68" w:rsidRDefault="00237425" w:rsidP="00237425">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rsidR="00237425" w:rsidRPr="00376B68" w:rsidRDefault="00237425" w:rsidP="00237425">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rsidR="00237425" w:rsidRPr="00376B68" w:rsidRDefault="00237425" w:rsidP="00237425">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rsidR="00237425" w:rsidRPr="00DE4287"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rsidR="00237425" w:rsidRPr="00DE4287" w:rsidRDefault="00237425" w:rsidP="00237425">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237425" w:rsidRPr="00376B68" w:rsidRDefault="00237425" w:rsidP="00237425">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rsidR="00237425" w:rsidRPr="00376B68" w:rsidRDefault="00237425" w:rsidP="00237425">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237425" w:rsidRPr="00376B68" w:rsidRDefault="00237425" w:rsidP="00237425">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p>
    <w:p w:rsidR="00237425" w:rsidRPr="00376B68" w:rsidRDefault="00237425" w:rsidP="00237425">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37425" w:rsidRPr="00376B68" w:rsidRDefault="00237425" w:rsidP="00237425">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rsidR="00237425" w:rsidRPr="00376B68" w:rsidRDefault="00237425" w:rsidP="00237425">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rsidR="00237425" w:rsidRPr="00376B68" w:rsidRDefault="00237425" w:rsidP="00237425">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37425" w:rsidRPr="00376B68" w:rsidRDefault="00237425" w:rsidP="00237425">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237425" w:rsidRPr="00376B68" w:rsidRDefault="00237425" w:rsidP="00237425">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37425" w:rsidRPr="00376B68" w:rsidRDefault="00237425" w:rsidP="00237425">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237425" w:rsidRPr="00376B68" w:rsidRDefault="00237425" w:rsidP="00237425">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37425" w:rsidRPr="00376B68" w:rsidRDefault="00237425" w:rsidP="00237425">
      <w:pPr>
        <w:pStyle w:val="a7"/>
        <w:keepNext w:val="0"/>
        <w:widowControl w:val="0"/>
        <w:ind w:firstLine="709"/>
        <w:contextualSpacing/>
        <w:jc w:val="both"/>
      </w:pPr>
      <w:r w:rsidRPr="00376B68">
        <w:t>5.1.6. Победителем аукциона признается лицо, предложившее наиболее высокую цену договора.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r>
      <w:r w:rsidRPr="00376B68">
        <w:rPr>
          <w:rFonts w:ascii="Times New Roman" w:hAnsi="Times New Roman" w:cs="Times New Roman"/>
          <w:sz w:val="24"/>
          <w:szCs w:val="24"/>
        </w:rPr>
        <w:lastRenderedPageBreak/>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rsidR="00237425" w:rsidRPr="00376B68" w:rsidRDefault="00237425" w:rsidP="00237425">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rsidR="00237425" w:rsidRPr="00376B68" w:rsidRDefault="00237425" w:rsidP="0023742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37425" w:rsidRPr="00376B68" w:rsidRDefault="00237425" w:rsidP="00237425">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5.2.5. В случае, если документацией об аукционе предусмотрено два и более лота, </w:t>
      </w:r>
      <w:r w:rsidRPr="00376B68">
        <w:rPr>
          <w:rFonts w:ascii="Times New Roman" w:hAnsi="Times New Roman" w:cs="Times New Roman"/>
          <w:sz w:val="24"/>
          <w:szCs w:val="24"/>
        </w:rPr>
        <w:lastRenderedPageBreak/>
        <w:t>решение о признании аукциона несостоявшимся принимается в отношении каждого лота отдельно.</w:t>
      </w:r>
    </w:p>
    <w:p w:rsidR="00237425" w:rsidRPr="00376B68" w:rsidRDefault="00237425" w:rsidP="00237425">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rsidR="00237425" w:rsidRPr="00376B68" w:rsidRDefault="00237425" w:rsidP="00237425">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rsidR="00237425" w:rsidRPr="00376B68" w:rsidRDefault="00237425" w:rsidP="00237425">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237425" w:rsidRPr="00376B68" w:rsidRDefault="00237425" w:rsidP="00237425">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rsidR="00237425" w:rsidRPr="00376B68" w:rsidRDefault="00237425" w:rsidP="00237425">
      <w:pPr>
        <w:pStyle w:val="a3"/>
        <w:keepNext/>
        <w:ind w:firstLine="709"/>
        <w:contextualSpacing/>
        <w:mirrorIndents/>
        <w:jc w:val="both"/>
        <w:rPr>
          <w:rFonts w:ascii="Times New Roman" w:hAnsi="Times New Roman" w:cs="Times New Roman"/>
          <w:sz w:val="24"/>
          <w:szCs w:val="24"/>
        </w:rPr>
      </w:pPr>
    </w:p>
    <w:p w:rsidR="00237425" w:rsidRPr="00376B68" w:rsidRDefault="00237425" w:rsidP="00237425">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rsidR="00237425" w:rsidRPr="00376B68" w:rsidRDefault="00237425" w:rsidP="00237425">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rsidR="00237425" w:rsidRPr="00376B68" w:rsidRDefault="00237425" w:rsidP="0023742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237425" w:rsidRPr="00376B68" w:rsidRDefault="00237425" w:rsidP="00237425">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237425" w:rsidRDefault="00237425" w:rsidP="0023742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rsidR="00237425" w:rsidRPr="00376B68" w:rsidRDefault="00237425" w:rsidP="0023742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37425" w:rsidRPr="00376B68" w:rsidRDefault="00237425" w:rsidP="00237425">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237425" w:rsidRPr="00376B68" w:rsidRDefault="00237425" w:rsidP="00237425">
      <w:pPr>
        <w:pStyle w:val="ConsPlusNormal"/>
        <w:ind w:firstLine="709"/>
        <w:contextualSpacing/>
        <w:jc w:val="both"/>
        <w:rPr>
          <w:rFonts w:ascii="Times New Roman" w:hAnsi="Times New Roman" w:cs="Times New Roman"/>
          <w:sz w:val="24"/>
          <w:szCs w:val="24"/>
        </w:rPr>
      </w:pPr>
    </w:p>
    <w:p w:rsidR="00237425" w:rsidRPr="00376B68" w:rsidRDefault="00237425" w:rsidP="00237425">
      <w:pPr>
        <w:pStyle w:val="a3"/>
        <w:keepNext/>
        <w:keepLines/>
        <w:contextualSpacing/>
        <w:mirrorIndents/>
        <w:jc w:val="center"/>
        <w:rPr>
          <w:rFonts w:ascii="Times New Roman" w:hAnsi="Times New Roman" w:cs="Times New Roman"/>
          <w:sz w:val="24"/>
          <w:szCs w:val="24"/>
        </w:rPr>
      </w:pPr>
    </w:p>
    <w:p w:rsidR="00CF274F" w:rsidRDefault="00CF274F">
      <w:pPr>
        <w:pStyle w:val="a3"/>
        <w:keepNext/>
        <w:keepLines/>
        <w:contextualSpacing/>
        <w:mirrorIndents/>
        <w:jc w:val="center"/>
        <w:rPr>
          <w:rFonts w:ascii="Times New Roman" w:hAnsi="Times New Roman" w:cs="Times New Roman"/>
          <w:sz w:val="24"/>
          <w:szCs w:val="24"/>
        </w:rPr>
      </w:pPr>
    </w:p>
    <w:sectPr w:rsidR="00CF2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4F"/>
    <w:rsid w:val="00042F75"/>
    <w:rsid w:val="00096607"/>
    <w:rsid w:val="001C01E1"/>
    <w:rsid w:val="00237425"/>
    <w:rsid w:val="00246D0F"/>
    <w:rsid w:val="00520F45"/>
    <w:rsid w:val="007B4100"/>
    <w:rsid w:val="008E64ED"/>
    <w:rsid w:val="00AA5AFA"/>
    <w:rsid w:val="00C06F38"/>
    <w:rsid w:val="00CF274F"/>
    <w:rsid w:val="00D33341"/>
    <w:rsid w:val="00D71C6A"/>
    <w:rsid w:val="00DD1D5F"/>
    <w:rsid w:val="00E9127C"/>
    <w:rsid w:val="00FE60DF"/>
    <w:rsid w:val="00FF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F668"/>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Pr>
      <w:rFonts w:ascii="Courier New" w:eastAsia="Times New Roman" w:hAnsi="Courier New" w:cs="Courier New"/>
      <w:sz w:val="20"/>
      <w:szCs w:val="20"/>
      <w:lang w:eastAsia="ru-RU"/>
    </w:rPr>
  </w:style>
  <w:style w:type="table" w:styleId="a5">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000FF"/>
      <w:u w:val="single"/>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2">
    <w:name w:val="Body Text Indent 2"/>
    <w:basedOn w:val="a"/>
    <w:link w:val="20"/>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Pr>
      <w:b/>
      <w:bCs/>
    </w:rPr>
  </w:style>
  <w:style w:type="paragraph" w:styleId="a9">
    <w:name w:val="header"/>
    <w:basedOn w:val="a"/>
    <w:link w:val="a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Pr>
      <w:rFonts w:ascii="Times New Roman" w:eastAsia="Times New Roman" w:hAnsi="Times New Roman" w:cs="Times New Roman"/>
      <w:sz w:val="24"/>
      <w:szCs w:val="24"/>
      <w:lang w:val="x-none" w:eastAsia="x-none"/>
    </w:rPr>
  </w:style>
  <w:style w:type="paragraph" w:styleId="ab">
    <w:name w:val="No Spacing"/>
    <w:link w:val="ac"/>
    <w:uiPriority w:val="1"/>
    <w:qFormat/>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Pr>
      <w:rFonts w:ascii="Calibri" w:eastAsia="Calibri" w:hAnsi="Calibri" w:cs="Times New Roman"/>
    </w:rPr>
  </w:style>
  <w:style w:type="paragraph" w:customStyle="1" w:styleId="TextBoldCenter">
    <w:name w:val="TextBoldCenter"/>
    <w:basedOn w:val="a"/>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Pr>
      <w:rFonts w:ascii="Times New Roman" w:eastAsia="Times New Roman" w:hAnsi="Times New Roman" w:cs="Times New Roman"/>
      <w:color w:val="000000"/>
      <w:sz w:val="24"/>
      <w:szCs w:val="24"/>
      <w:lang w:eastAsia="ru-RU"/>
    </w:rPr>
  </w:style>
  <w:style w:type="character" w:styleId="af">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table" w:customStyle="1" w:styleId="11">
    <w:name w:val="Сетка таблицы1"/>
    <w:basedOn w:val="a1"/>
    <w:next w:val="a5"/>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9168">
      <w:bodyDiv w:val="1"/>
      <w:marLeft w:val="0"/>
      <w:marRight w:val="0"/>
      <w:marTop w:val="0"/>
      <w:marBottom w:val="0"/>
      <w:divBdr>
        <w:top w:val="none" w:sz="0" w:space="0" w:color="auto"/>
        <w:left w:val="none" w:sz="0" w:space="0" w:color="auto"/>
        <w:bottom w:val="none" w:sz="0" w:space="0" w:color="auto"/>
        <w:right w:val="none" w:sz="0" w:space="0" w:color="auto"/>
      </w:divBdr>
    </w:div>
    <w:div w:id="251593328">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hyperlink" Target="https://torgi.gov.ru/new/public" TargetMode="Externa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hyperlink" Target="mailto:imkazna@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le.zakazrf.ru/NotificationEX/id/28424"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B136-7CDB-4786-B824-8C545779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9157</Words>
  <Characters>52199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22</cp:revision>
  <cp:lastPrinted>2023-10-25T08:53:00Z</cp:lastPrinted>
  <dcterms:created xsi:type="dcterms:W3CDTF">2025-10-23T10:27:00Z</dcterms:created>
  <dcterms:modified xsi:type="dcterms:W3CDTF">2026-04-14T09:35:00Z</dcterms:modified>
</cp:coreProperties>
</file>