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517" w:rsidRDefault="006A7517" w:rsidP="002663AE">
      <w:pPr>
        <w:pStyle w:val="a3"/>
        <w:keepNext/>
        <w:keepLines/>
        <w:contextualSpacing/>
        <w:mirrorIndents/>
        <w:jc w:val="center"/>
        <w:rPr>
          <w:rFonts w:ascii="Times New Roman" w:hAnsi="Times New Roman" w:cs="Times New Roman"/>
          <w:b/>
          <w:sz w:val="24"/>
          <w:szCs w:val="24"/>
        </w:rPr>
      </w:pPr>
      <w:r>
        <w:rPr>
          <w:noProof/>
        </w:rPr>
        <w:drawing>
          <wp:inline distT="0" distB="0" distL="0" distR="0" wp14:anchorId="6213551F" wp14:editId="3DC6C701">
            <wp:extent cx="5829300" cy="852052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31570" cy="8523845"/>
                    </a:xfrm>
                    <a:prstGeom prst="rect">
                      <a:avLst/>
                    </a:prstGeom>
                  </pic:spPr>
                </pic:pic>
              </a:graphicData>
            </a:graphic>
          </wp:inline>
        </w:drawing>
      </w:r>
    </w:p>
    <w:p w:rsidR="006A7517" w:rsidRDefault="006A7517" w:rsidP="002663AE">
      <w:pPr>
        <w:pStyle w:val="a3"/>
        <w:keepNext/>
        <w:keepLines/>
        <w:contextualSpacing/>
        <w:mirrorIndents/>
        <w:jc w:val="center"/>
        <w:rPr>
          <w:rFonts w:ascii="Times New Roman" w:hAnsi="Times New Roman" w:cs="Times New Roman"/>
          <w:b/>
          <w:sz w:val="24"/>
          <w:szCs w:val="24"/>
        </w:rPr>
      </w:pPr>
    </w:p>
    <w:p w:rsidR="006A7517" w:rsidRDefault="006A7517" w:rsidP="002663AE">
      <w:pPr>
        <w:pStyle w:val="a3"/>
        <w:keepNext/>
        <w:keepLines/>
        <w:contextualSpacing/>
        <w:mirrorIndents/>
        <w:jc w:val="center"/>
        <w:rPr>
          <w:rFonts w:ascii="Times New Roman" w:hAnsi="Times New Roman" w:cs="Times New Roman"/>
          <w:b/>
          <w:sz w:val="24"/>
          <w:szCs w:val="24"/>
        </w:rPr>
      </w:pPr>
    </w:p>
    <w:p w:rsidR="006A7517" w:rsidRDefault="006A7517" w:rsidP="002663AE">
      <w:pPr>
        <w:pStyle w:val="a3"/>
        <w:keepNext/>
        <w:keepLines/>
        <w:contextualSpacing/>
        <w:mirrorIndents/>
        <w:jc w:val="center"/>
        <w:rPr>
          <w:rFonts w:ascii="Times New Roman" w:hAnsi="Times New Roman" w:cs="Times New Roman"/>
          <w:b/>
          <w:sz w:val="24"/>
          <w:szCs w:val="24"/>
        </w:rPr>
      </w:pPr>
    </w:p>
    <w:p w:rsidR="006A7517" w:rsidRDefault="006A7517" w:rsidP="002663AE">
      <w:pPr>
        <w:pStyle w:val="a3"/>
        <w:keepNext/>
        <w:keepLines/>
        <w:contextualSpacing/>
        <w:mirrorIndents/>
        <w:jc w:val="center"/>
        <w:rPr>
          <w:rFonts w:ascii="Times New Roman" w:hAnsi="Times New Roman" w:cs="Times New Roman"/>
          <w:b/>
          <w:sz w:val="24"/>
          <w:szCs w:val="24"/>
        </w:rPr>
      </w:pPr>
    </w:p>
    <w:p w:rsidR="002663AE" w:rsidRDefault="002663AE" w:rsidP="002663AE">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rsidR="000E3E32" w:rsidRPr="000E3E32" w:rsidRDefault="000E3E32" w:rsidP="002663AE">
      <w:pPr>
        <w:pStyle w:val="a3"/>
        <w:keepNext/>
        <w:keepLines/>
        <w:contextualSpacing/>
        <w:mirrorIndents/>
        <w:jc w:val="center"/>
        <w:rPr>
          <w:rFonts w:ascii="Times New Roman" w:hAnsi="Times New Roman" w:cs="Times New Roman"/>
          <w:b/>
          <w:i/>
          <w:sz w:val="24"/>
          <w:szCs w:val="24"/>
          <w:u w:val="single"/>
        </w:rPr>
      </w:pPr>
      <w:hyperlink r:id="rId6" w:history="1">
        <w:r w:rsidRPr="000E3E32">
          <w:rPr>
            <w:rStyle w:val="a6"/>
            <w:rFonts w:ascii="Times New Roman" w:hAnsi="Times New Roman" w:cs="Times New Roman"/>
            <w:b/>
            <w:i/>
            <w:sz w:val="24"/>
            <w:szCs w:val="24"/>
          </w:rPr>
          <w:t>Извещение № 21000002160000000302</w:t>
        </w:r>
      </w:hyperlink>
      <w:bookmarkStart w:id="0" w:name="_GoBack"/>
      <w:bookmarkEnd w:id="0"/>
    </w:p>
    <w:tbl>
      <w:tblPr>
        <w:tblStyle w:val="a5"/>
        <w:tblW w:w="0" w:type="auto"/>
        <w:tblLook w:val="04A0" w:firstRow="1" w:lastRow="0" w:firstColumn="1" w:lastColumn="0" w:noHBand="0" w:noVBand="1"/>
      </w:tblPr>
      <w:tblGrid>
        <w:gridCol w:w="613"/>
        <w:gridCol w:w="8732"/>
      </w:tblGrid>
      <w:tr w:rsidR="002663AE" w:rsidRPr="00376B68" w:rsidTr="00DC0DEB">
        <w:tc>
          <w:tcPr>
            <w:tcW w:w="9345" w:type="dxa"/>
            <w:gridSpan w:val="2"/>
          </w:tcPr>
          <w:p w:rsidR="002663AE" w:rsidRPr="00376B68" w:rsidRDefault="000E3E32" w:rsidP="00DC0DEB">
            <w:pPr>
              <w:contextualSpacing/>
              <w:jc w:val="center"/>
              <w:rPr>
                <w:rFonts w:ascii="Times New Roman" w:hAnsi="Times New Roman" w:cs="Times New Roman"/>
                <w:sz w:val="24"/>
                <w:szCs w:val="24"/>
              </w:rPr>
            </w:pPr>
            <w:hyperlink r:id="rId7" w:history="1"/>
            <w:r w:rsidR="002663AE" w:rsidRPr="00376B68">
              <w:rPr>
                <w:rFonts w:ascii="Times New Roman" w:hAnsi="Times New Roman" w:cs="Times New Roman"/>
                <w:b/>
                <w:sz w:val="24"/>
                <w:szCs w:val="24"/>
                <w:lang w:val="en-US"/>
              </w:rPr>
              <w:t>I</w:t>
            </w:r>
            <w:r w:rsidR="002663AE" w:rsidRPr="00376B68">
              <w:rPr>
                <w:rFonts w:ascii="Times New Roman" w:hAnsi="Times New Roman" w:cs="Times New Roman"/>
                <w:b/>
                <w:sz w:val="24"/>
                <w:szCs w:val="24"/>
              </w:rPr>
              <w:t>. ОСНОВНЫЕ СВЕДЕНИЯ:</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732" w:type="dxa"/>
          </w:tcPr>
          <w:p w:rsidR="002663AE" w:rsidRPr="00376B68" w:rsidRDefault="002663AE" w:rsidP="00DC0DEB">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rsidR="002663AE" w:rsidRPr="00376B68" w:rsidRDefault="002663AE" w:rsidP="00DC0DEB">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rsidR="002663AE" w:rsidRPr="00376B68" w:rsidRDefault="002663AE" w:rsidP="00DC0DEB">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 17.1 Федерального закона от 26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июля</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2006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№135-ФЗ «О защите конкуренции», приказа Федеральной антимонопольной службы от 21 марта 2023</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апреля</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2011</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№63-ФЗ «Об электронной подписи».</w:t>
            </w:r>
          </w:p>
          <w:p w:rsidR="002663AE" w:rsidRPr="00376B68" w:rsidRDefault="002663AE" w:rsidP="008456F7">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 xml:space="preserve">государственная информационная система «Официальный сайт Российской Федерации в информационно-телекоммуникационной сети «Интернет» www.torgi.gov.ru (далее - официальный сайт) утвержденного приказом Федерального казначейства от 2 декабря 2021 г. </w:t>
            </w:r>
            <w:r>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38н (зарегистрирован Министерством юстиции Российской Федерации 2 де</w:t>
            </w:r>
            <w:r>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66843).</w:t>
            </w:r>
          </w:p>
        </w:tc>
      </w:tr>
      <w:tr w:rsidR="002663AE" w:rsidRPr="00376B68" w:rsidTr="00DC0DEB">
        <w:tc>
          <w:tcPr>
            <w:tcW w:w="613" w:type="dxa"/>
          </w:tcPr>
          <w:p w:rsidR="002663AE" w:rsidRPr="00C70540" w:rsidRDefault="002663AE" w:rsidP="00DC0DEB">
            <w:pPr>
              <w:contextualSpacing/>
              <w:rPr>
                <w:rFonts w:ascii="Times New Roman" w:hAnsi="Times New Roman" w:cs="Times New Roman"/>
                <w:sz w:val="24"/>
                <w:szCs w:val="24"/>
              </w:rPr>
            </w:pPr>
            <w:r w:rsidRPr="00C70540">
              <w:rPr>
                <w:rFonts w:ascii="Times New Roman" w:hAnsi="Times New Roman" w:cs="Times New Roman"/>
                <w:sz w:val="24"/>
                <w:szCs w:val="24"/>
              </w:rPr>
              <w:t>1.2</w:t>
            </w:r>
          </w:p>
        </w:tc>
        <w:tc>
          <w:tcPr>
            <w:tcW w:w="8732" w:type="dxa"/>
          </w:tcPr>
          <w:p w:rsidR="00C7646B" w:rsidRDefault="00777FB3" w:rsidP="00147E0F">
            <w:pPr>
              <w:pStyle w:val="ConsNormal"/>
              <w:keepNext/>
              <w:ind w:right="0" w:firstLine="0"/>
              <w:jc w:val="both"/>
              <w:rPr>
                <w:rFonts w:ascii="Times New Roman" w:hAnsi="Times New Roman" w:cs="Times New Roman"/>
                <w:bCs/>
                <w:sz w:val="24"/>
                <w:szCs w:val="24"/>
              </w:rPr>
            </w:pPr>
            <w:r w:rsidRPr="00C70540">
              <w:rPr>
                <w:rFonts w:ascii="Times New Roman" w:hAnsi="Times New Roman" w:cs="Times New Roman"/>
                <w:b/>
                <w:bCs/>
                <w:sz w:val="24"/>
                <w:szCs w:val="24"/>
              </w:rPr>
              <w:t xml:space="preserve">Организатор аукциона: </w:t>
            </w:r>
            <w:r w:rsidR="00C7646B" w:rsidRPr="00C7646B">
              <w:rPr>
                <w:rFonts w:ascii="Times New Roman" w:hAnsi="Times New Roman" w:cs="Times New Roman"/>
                <w:bCs/>
                <w:sz w:val="24"/>
                <w:szCs w:val="24"/>
              </w:rPr>
              <w:t>Государственно</w:t>
            </w:r>
            <w:r w:rsidR="00C7646B">
              <w:rPr>
                <w:rFonts w:ascii="Times New Roman" w:hAnsi="Times New Roman" w:cs="Times New Roman"/>
                <w:bCs/>
                <w:sz w:val="24"/>
                <w:szCs w:val="24"/>
              </w:rPr>
              <w:t>е</w:t>
            </w:r>
            <w:r w:rsidR="00C7646B" w:rsidRPr="00C7646B">
              <w:rPr>
                <w:rFonts w:ascii="Times New Roman" w:hAnsi="Times New Roman" w:cs="Times New Roman"/>
                <w:bCs/>
                <w:sz w:val="24"/>
                <w:szCs w:val="24"/>
              </w:rPr>
              <w:t xml:space="preserve"> автономно</w:t>
            </w:r>
            <w:r w:rsidR="00C7646B">
              <w:rPr>
                <w:rFonts w:ascii="Times New Roman" w:hAnsi="Times New Roman" w:cs="Times New Roman"/>
                <w:bCs/>
                <w:sz w:val="24"/>
                <w:szCs w:val="24"/>
              </w:rPr>
              <w:t>е</w:t>
            </w:r>
            <w:r w:rsidR="00C7646B" w:rsidRPr="00C7646B">
              <w:rPr>
                <w:rFonts w:ascii="Times New Roman" w:hAnsi="Times New Roman" w:cs="Times New Roman"/>
                <w:bCs/>
                <w:sz w:val="24"/>
                <w:szCs w:val="24"/>
              </w:rPr>
              <w:t xml:space="preserve"> учреждени</w:t>
            </w:r>
            <w:r w:rsidR="00C7646B">
              <w:rPr>
                <w:rFonts w:ascii="Times New Roman" w:hAnsi="Times New Roman" w:cs="Times New Roman"/>
                <w:bCs/>
                <w:sz w:val="24"/>
                <w:szCs w:val="24"/>
              </w:rPr>
              <w:t>е</w:t>
            </w:r>
            <w:r w:rsidR="00C7646B" w:rsidRPr="00C7646B">
              <w:rPr>
                <w:rFonts w:ascii="Times New Roman" w:hAnsi="Times New Roman" w:cs="Times New Roman"/>
                <w:bCs/>
                <w:sz w:val="24"/>
                <w:szCs w:val="24"/>
              </w:rPr>
              <w:t xml:space="preserve"> дополнительного образования «Республиканская спортивная школа олимпийского резерва «Батыр»</w:t>
            </w:r>
          </w:p>
          <w:p w:rsidR="00147E0F" w:rsidRPr="00C70540" w:rsidRDefault="00147E0F" w:rsidP="00147E0F">
            <w:pPr>
              <w:pStyle w:val="ConsNormal"/>
              <w:keepNext/>
              <w:ind w:right="0" w:firstLine="0"/>
              <w:jc w:val="both"/>
              <w:rPr>
                <w:rFonts w:ascii="Times New Roman" w:hAnsi="Times New Roman" w:cs="Times New Roman"/>
                <w:bCs/>
                <w:sz w:val="24"/>
                <w:szCs w:val="24"/>
              </w:rPr>
            </w:pPr>
            <w:r w:rsidRPr="00C70540">
              <w:rPr>
                <w:rFonts w:ascii="Times New Roman" w:hAnsi="Times New Roman" w:cs="Times New Roman"/>
                <w:bCs/>
                <w:sz w:val="24"/>
                <w:szCs w:val="24"/>
              </w:rPr>
              <w:t>Адрес: Республика Татарстан, г.</w:t>
            </w:r>
            <w:r w:rsidR="00C7646B">
              <w:rPr>
                <w:rFonts w:ascii="Times New Roman" w:hAnsi="Times New Roman" w:cs="Times New Roman"/>
                <w:bCs/>
                <w:sz w:val="24"/>
                <w:szCs w:val="24"/>
              </w:rPr>
              <w:t xml:space="preserve"> </w:t>
            </w:r>
            <w:r w:rsidRPr="00C70540">
              <w:rPr>
                <w:rFonts w:ascii="Times New Roman" w:hAnsi="Times New Roman" w:cs="Times New Roman"/>
                <w:bCs/>
                <w:sz w:val="24"/>
                <w:szCs w:val="24"/>
              </w:rPr>
              <w:t xml:space="preserve">Казань, </w:t>
            </w:r>
            <w:r w:rsidR="00C7646B">
              <w:rPr>
                <w:rFonts w:ascii="Times New Roman" w:hAnsi="Times New Roman" w:cs="Times New Roman"/>
                <w:bCs/>
                <w:sz w:val="24"/>
                <w:szCs w:val="24"/>
              </w:rPr>
              <w:t>пр. Ибрагимова</w:t>
            </w:r>
            <w:r w:rsidRPr="00C70540">
              <w:rPr>
                <w:rFonts w:ascii="Times New Roman" w:hAnsi="Times New Roman" w:cs="Times New Roman"/>
                <w:bCs/>
                <w:sz w:val="24"/>
                <w:szCs w:val="24"/>
              </w:rPr>
              <w:t>, д.</w:t>
            </w:r>
            <w:r w:rsidR="00C7646B">
              <w:rPr>
                <w:rFonts w:ascii="Times New Roman" w:hAnsi="Times New Roman" w:cs="Times New Roman"/>
                <w:bCs/>
                <w:sz w:val="24"/>
                <w:szCs w:val="24"/>
              </w:rPr>
              <w:t>44</w:t>
            </w:r>
            <w:r w:rsidRPr="00C70540">
              <w:rPr>
                <w:rFonts w:ascii="Times New Roman" w:hAnsi="Times New Roman" w:cs="Times New Roman"/>
                <w:bCs/>
                <w:sz w:val="24"/>
                <w:szCs w:val="24"/>
              </w:rPr>
              <w:t>.</w:t>
            </w:r>
          </w:p>
          <w:p w:rsidR="00147E0F" w:rsidRPr="002E16D1" w:rsidRDefault="00147E0F" w:rsidP="00147E0F">
            <w:pPr>
              <w:pStyle w:val="ConsNormal"/>
              <w:keepNext/>
              <w:ind w:right="0" w:firstLine="0"/>
              <w:jc w:val="both"/>
              <w:rPr>
                <w:rFonts w:ascii="Times New Roman" w:hAnsi="Times New Roman" w:cs="Times New Roman"/>
                <w:bCs/>
                <w:sz w:val="24"/>
                <w:szCs w:val="24"/>
              </w:rPr>
            </w:pPr>
            <w:r w:rsidRPr="002E16D1">
              <w:rPr>
                <w:rFonts w:ascii="Times New Roman" w:hAnsi="Times New Roman" w:cs="Times New Roman"/>
                <w:bCs/>
                <w:sz w:val="24"/>
                <w:szCs w:val="24"/>
              </w:rPr>
              <w:t>Телефон: (843) 2</w:t>
            </w:r>
            <w:r w:rsidR="00C7646B" w:rsidRPr="002E16D1">
              <w:rPr>
                <w:rFonts w:ascii="Times New Roman" w:hAnsi="Times New Roman" w:cs="Times New Roman"/>
                <w:bCs/>
                <w:sz w:val="24"/>
                <w:szCs w:val="24"/>
              </w:rPr>
              <w:t>37</w:t>
            </w:r>
            <w:r w:rsidRPr="002E16D1">
              <w:rPr>
                <w:rFonts w:ascii="Times New Roman" w:hAnsi="Times New Roman" w:cs="Times New Roman"/>
                <w:bCs/>
                <w:sz w:val="24"/>
                <w:szCs w:val="24"/>
              </w:rPr>
              <w:t>-</w:t>
            </w:r>
            <w:r w:rsidR="00C7646B" w:rsidRPr="002E16D1">
              <w:rPr>
                <w:rFonts w:ascii="Times New Roman" w:hAnsi="Times New Roman" w:cs="Times New Roman"/>
                <w:bCs/>
                <w:sz w:val="24"/>
                <w:szCs w:val="24"/>
              </w:rPr>
              <w:t>64</w:t>
            </w:r>
            <w:r w:rsidRPr="002E16D1">
              <w:rPr>
                <w:rFonts w:ascii="Times New Roman" w:hAnsi="Times New Roman" w:cs="Times New Roman"/>
                <w:bCs/>
                <w:sz w:val="24"/>
                <w:szCs w:val="24"/>
              </w:rPr>
              <w:t>-</w:t>
            </w:r>
            <w:r w:rsidR="00C7646B" w:rsidRPr="002E16D1">
              <w:rPr>
                <w:rFonts w:ascii="Times New Roman" w:hAnsi="Times New Roman" w:cs="Times New Roman"/>
                <w:bCs/>
                <w:sz w:val="24"/>
                <w:szCs w:val="24"/>
              </w:rPr>
              <w:t>60</w:t>
            </w:r>
            <w:r w:rsidRPr="002E16D1">
              <w:rPr>
                <w:rFonts w:ascii="Times New Roman" w:hAnsi="Times New Roman" w:cs="Times New Roman"/>
                <w:bCs/>
                <w:sz w:val="24"/>
                <w:szCs w:val="24"/>
              </w:rPr>
              <w:t xml:space="preserve"> </w:t>
            </w:r>
          </w:p>
          <w:p w:rsidR="002663AE" w:rsidRPr="002E16D1" w:rsidRDefault="00147E0F" w:rsidP="00147E0F">
            <w:pPr>
              <w:pStyle w:val="ConsNormal"/>
              <w:keepNext/>
              <w:ind w:right="0" w:firstLine="0"/>
              <w:jc w:val="both"/>
              <w:rPr>
                <w:rFonts w:ascii="Times New Roman" w:hAnsi="Times New Roman" w:cs="Times New Roman"/>
                <w:iCs/>
                <w:color w:val="000000"/>
                <w:sz w:val="24"/>
                <w:szCs w:val="24"/>
              </w:rPr>
            </w:pPr>
            <w:r w:rsidRPr="002E16D1">
              <w:rPr>
                <w:rFonts w:ascii="Times New Roman" w:hAnsi="Times New Roman" w:cs="Times New Roman"/>
                <w:bCs/>
                <w:sz w:val="24"/>
                <w:szCs w:val="24"/>
              </w:rPr>
              <w:t xml:space="preserve">Ответственное лицо – </w:t>
            </w:r>
            <w:r w:rsidR="002E16D1" w:rsidRPr="002E16D1">
              <w:rPr>
                <w:rFonts w:ascii="Times New Roman" w:hAnsi="Times New Roman" w:cs="Times New Roman"/>
                <w:bCs/>
                <w:sz w:val="24"/>
                <w:szCs w:val="24"/>
              </w:rPr>
              <w:t xml:space="preserve">Николаева </w:t>
            </w:r>
            <w:r w:rsidR="00C7646B" w:rsidRPr="002E16D1">
              <w:rPr>
                <w:rFonts w:ascii="Times New Roman" w:hAnsi="Times New Roman" w:cs="Times New Roman"/>
                <w:bCs/>
                <w:sz w:val="24"/>
                <w:szCs w:val="24"/>
              </w:rPr>
              <w:t>Ирина</w:t>
            </w:r>
            <w:r w:rsidR="002E16D1" w:rsidRPr="002E16D1">
              <w:rPr>
                <w:rFonts w:ascii="Times New Roman" w:hAnsi="Times New Roman" w:cs="Times New Roman"/>
                <w:bCs/>
                <w:sz w:val="24"/>
                <w:szCs w:val="24"/>
              </w:rPr>
              <w:t xml:space="preserve"> Сергеевна</w:t>
            </w:r>
          </w:p>
          <w:p w:rsidR="007D6600" w:rsidRPr="00C70540" w:rsidRDefault="007D6600" w:rsidP="00A318C2">
            <w:pPr>
              <w:pStyle w:val="ConsNormal"/>
              <w:keepNext/>
              <w:ind w:right="0" w:firstLine="0"/>
              <w:jc w:val="both"/>
              <w:rPr>
                <w:rFonts w:ascii="Times New Roman" w:hAnsi="Times New Roman" w:cs="Times New Roman"/>
                <w:sz w:val="24"/>
                <w:szCs w:val="24"/>
              </w:rPr>
            </w:pPr>
            <w:r w:rsidRPr="002E16D1">
              <w:rPr>
                <w:rFonts w:ascii="Times New Roman" w:hAnsi="Times New Roman" w:cs="Times New Roman"/>
                <w:sz w:val="24"/>
                <w:szCs w:val="24"/>
              </w:rPr>
              <w:t>(в рабочие дни с 09:00 до 17:00).</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732" w:type="dxa"/>
          </w:tcPr>
          <w:p w:rsidR="002663AE" w:rsidRPr="00BE7063" w:rsidRDefault="002663AE" w:rsidP="00DC0DEB">
            <w:pPr>
              <w:pStyle w:val="a3"/>
              <w:keepNext/>
              <w:contextualSpacing/>
              <w:mirrorIndents/>
              <w:jc w:val="both"/>
              <w:rPr>
                <w:rFonts w:ascii="Times New Roman" w:hAnsi="Times New Roman" w:cs="Times New Roman"/>
                <w:sz w:val="24"/>
                <w:szCs w:val="24"/>
              </w:rPr>
            </w:pPr>
            <w:r w:rsidRPr="00BE7063">
              <w:rPr>
                <w:rFonts w:ascii="Times New Roman" w:hAnsi="Times New Roman" w:cs="Times New Roman"/>
                <w:b/>
                <w:sz w:val="24"/>
                <w:szCs w:val="24"/>
              </w:rPr>
              <w:t xml:space="preserve">Специализированная организация: </w:t>
            </w:r>
            <w:r w:rsidRPr="00BE7063">
              <w:rPr>
                <w:rFonts w:ascii="Times New Roman" w:hAnsi="Times New Roman" w:cs="Times New Roman"/>
                <w:bCs/>
                <w:sz w:val="24"/>
                <w:szCs w:val="24"/>
              </w:rPr>
              <w:t>Государственное бюджетное учреждение</w:t>
            </w:r>
            <w:r w:rsidRPr="00BE7063">
              <w:rPr>
                <w:rFonts w:ascii="Times New Roman" w:hAnsi="Times New Roman" w:cs="Times New Roman"/>
                <w:sz w:val="24"/>
                <w:szCs w:val="24"/>
              </w:rPr>
              <w:t xml:space="preserve"> «Республиканская имущественная казна».</w:t>
            </w:r>
          </w:p>
          <w:p w:rsidR="002663AE" w:rsidRPr="00BE7063" w:rsidRDefault="002663AE" w:rsidP="00DC0DEB">
            <w:pPr>
              <w:pStyle w:val="a3"/>
              <w:keepNext/>
              <w:contextualSpacing/>
              <w:mirrorIndents/>
              <w:jc w:val="both"/>
              <w:rPr>
                <w:rFonts w:ascii="Times New Roman" w:hAnsi="Times New Roman" w:cs="Times New Roman"/>
                <w:sz w:val="24"/>
                <w:szCs w:val="24"/>
              </w:rPr>
            </w:pPr>
            <w:r w:rsidRPr="00BE7063">
              <w:rPr>
                <w:rFonts w:ascii="Times New Roman" w:hAnsi="Times New Roman" w:cs="Times New Roman"/>
                <w:sz w:val="24"/>
                <w:szCs w:val="24"/>
              </w:rPr>
              <w:t xml:space="preserve">Адрес: 420043, Республика Татарстан, г. Казань, ул. Вишневского, д. 26. </w:t>
            </w:r>
          </w:p>
          <w:p w:rsidR="002663AE" w:rsidRPr="00BE7063" w:rsidRDefault="002663AE" w:rsidP="00DC0DEB">
            <w:pPr>
              <w:pStyle w:val="a3"/>
              <w:keepNext/>
              <w:contextualSpacing/>
              <w:mirrorIndents/>
              <w:jc w:val="both"/>
              <w:rPr>
                <w:rFonts w:ascii="Times New Roman" w:hAnsi="Times New Roman" w:cs="Times New Roman"/>
                <w:sz w:val="24"/>
                <w:szCs w:val="24"/>
              </w:rPr>
            </w:pPr>
            <w:r w:rsidRPr="00BE7063">
              <w:rPr>
                <w:rFonts w:ascii="Times New Roman" w:hAnsi="Times New Roman" w:cs="Times New Roman"/>
                <w:sz w:val="24"/>
                <w:szCs w:val="24"/>
              </w:rPr>
              <w:t xml:space="preserve">Адрес электронной почты: </w:t>
            </w:r>
            <w:hyperlink r:id="rId8" w:history="1">
              <w:r w:rsidRPr="00BE7063">
                <w:rPr>
                  <w:rStyle w:val="a6"/>
                  <w:rFonts w:ascii="Times New Roman" w:hAnsi="Times New Roman" w:cs="Times New Roman"/>
                  <w:sz w:val="24"/>
                  <w:szCs w:val="24"/>
                </w:rPr>
                <w:t>imkazna@mail.ru</w:t>
              </w:r>
            </w:hyperlink>
            <w:r w:rsidRPr="00BE7063">
              <w:rPr>
                <w:rFonts w:ascii="Times New Roman" w:hAnsi="Times New Roman" w:cs="Times New Roman"/>
                <w:sz w:val="24"/>
                <w:szCs w:val="24"/>
              </w:rPr>
              <w:t xml:space="preserve">. </w:t>
            </w:r>
          </w:p>
          <w:p w:rsidR="002663AE" w:rsidRPr="00BE7063" w:rsidRDefault="002663AE" w:rsidP="00DC0DEB">
            <w:pPr>
              <w:contextualSpacing/>
              <w:jc w:val="both"/>
              <w:rPr>
                <w:rFonts w:ascii="Times New Roman" w:hAnsi="Times New Roman" w:cs="Times New Roman"/>
                <w:sz w:val="24"/>
                <w:szCs w:val="24"/>
              </w:rPr>
            </w:pPr>
            <w:r w:rsidRPr="00BE7063">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732" w:type="dxa"/>
          </w:tcPr>
          <w:p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Оператор электронной площадки: </w:t>
            </w:r>
            <w:r w:rsidRPr="00376B68">
              <w:rPr>
                <w:rFonts w:ascii="Times New Roman" w:hAnsi="Times New Roman" w:cs="Times New Roman"/>
                <w:sz w:val="24"/>
                <w:szCs w:val="24"/>
              </w:rPr>
              <w:t xml:space="preserve">АО «Агентство по государственному заказу Республики Татарстан» </w:t>
            </w:r>
          </w:p>
          <w:p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Место нахождения (почтовый адрес): 420021, Республика Татарстан, г. Казань, ул.</w:t>
            </w:r>
            <w:r w:rsidR="008456F7">
              <w:rPr>
                <w:rFonts w:ascii="Times New Roman" w:hAnsi="Times New Roman" w:cs="Times New Roman"/>
                <w:sz w:val="24"/>
                <w:szCs w:val="24"/>
              </w:rPr>
              <w:t> </w:t>
            </w:r>
            <w:r w:rsidRPr="00376B68">
              <w:rPr>
                <w:rFonts w:ascii="Times New Roman" w:hAnsi="Times New Roman" w:cs="Times New Roman"/>
                <w:sz w:val="24"/>
                <w:szCs w:val="24"/>
              </w:rPr>
              <w:t xml:space="preserve">Московская, 55; </w:t>
            </w:r>
          </w:p>
          <w:p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2663AE" w:rsidRPr="00376B68" w:rsidRDefault="002663AE" w:rsidP="00DC0DEB">
            <w:pPr>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376B68">
              <w:rPr>
                <w:rFonts w:ascii="Times New Roman" w:hAnsi="Times New Roman" w:cs="Times New Roman"/>
                <w:sz w:val="24"/>
                <w:szCs w:val="24"/>
              </w:rPr>
              <w:t>утвержденная распоряжением Правительством Российской Федерации от</w:t>
            </w:r>
            <w:r w:rsidR="00A75309">
              <w:rPr>
                <w:rFonts w:ascii="Times New Roman" w:hAnsi="Times New Roman" w:cs="Times New Roman"/>
                <w:sz w:val="24"/>
                <w:szCs w:val="24"/>
              </w:rPr>
              <w:t xml:space="preserve"> 12 июля 2018 года №</w:t>
            </w:r>
            <w:r w:rsidRPr="00376B68">
              <w:rPr>
                <w:rFonts w:ascii="Times New Roman" w:hAnsi="Times New Roman" w:cs="Times New Roman"/>
                <w:sz w:val="24"/>
                <w:szCs w:val="24"/>
              </w:rPr>
              <w:t xml:space="preserve">1447-р - Электронная площадка АО «Агентство по государственному заказу Республики Татарстан» - </w:t>
            </w:r>
            <w:hyperlink r:id="rId9" w:history="1">
              <w:r w:rsidRPr="00376B68">
                <w:rPr>
                  <w:rStyle w:val="a6"/>
                  <w:rFonts w:ascii="Times New Roman" w:hAnsi="Times New Roman" w:cs="Times New Roman"/>
                  <w:sz w:val="24"/>
                  <w:szCs w:val="24"/>
                  <w:lang w:val="en-US"/>
                </w:rPr>
                <w:t>http</w:t>
              </w:r>
              <w:r w:rsidRPr="00376B68">
                <w:rPr>
                  <w:rStyle w:val="a6"/>
                  <w:rFonts w:ascii="Times New Roman" w:hAnsi="Times New Roman" w:cs="Times New Roman"/>
                  <w:sz w:val="24"/>
                  <w:szCs w:val="24"/>
                </w:rPr>
                <w:t>://</w:t>
              </w:r>
              <w:r w:rsidRPr="00376B68">
                <w:rPr>
                  <w:rStyle w:val="a6"/>
                  <w:rFonts w:ascii="Times New Roman" w:hAnsi="Times New Roman" w:cs="Times New Roman"/>
                  <w:sz w:val="24"/>
                  <w:szCs w:val="24"/>
                  <w:lang w:val="en-US"/>
                </w:rPr>
                <w:t>sale</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zakazrf</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r w:rsidRPr="00376B68">
                <w:rPr>
                  <w:rStyle w:val="a6"/>
                  <w:rFonts w:ascii="Times New Roman" w:hAnsi="Times New Roman" w:cs="Times New Roman"/>
                  <w:sz w:val="24"/>
                  <w:szCs w:val="24"/>
                </w:rPr>
                <w:t>/</w:t>
              </w:r>
            </w:hyperlink>
            <w:r w:rsidRPr="00376B68">
              <w:rPr>
                <w:rFonts w:ascii="Times New Roman" w:hAnsi="Times New Roman" w:cs="Times New Roman"/>
                <w:sz w:val="24"/>
                <w:szCs w:val="24"/>
              </w:rPr>
              <w:t>.</w:t>
            </w:r>
          </w:p>
        </w:tc>
      </w:tr>
      <w:tr w:rsidR="002663AE" w:rsidRPr="00376B68" w:rsidTr="00DC0DEB">
        <w:tc>
          <w:tcPr>
            <w:tcW w:w="9345" w:type="dxa"/>
            <w:gridSpan w:val="2"/>
          </w:tcPr>
          <w:p w:rsidR="002663AE" w:rsidRPr="00376B68" w:rsidRDefault="002663AE" w:rsidP="00DC0DEB">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0066D4" w:rsidRPr="00376B68" w:rsidTr="00DC0DEB">
        <w:tc>
          <w:tcPr>
            <w:tcW w:w="613" w:type="dxa"/>
            <w:vMerge w:val="restart"/>
          </w:tcPr>
          <w:p w:rsidR="000066D4" w:rsidRPr="00376B68" w:rsidRDefault="000066D4" w:rsidP="00DC0DEB">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732" w:type="dxa"/>
          </w:tcPr>
          <w:p w:rsidR="000066D4" w:rsidRPr="008456F7" w:rsidRDefault="000066D4" w:rsidP="00C7646B">
            <w:pPr>
              <w:contextualSpacing/>
              <w:jc w:val="both"/>
              <w:rPr>
                <w:rFonts w:ascii="Times New Roman" w:hAnsi="Times New Roman" w:cs="Times New Roman"/>
                <w:spacing w:val="-6"/>
                <w:sz w:val="24"/>
                <w:szCs w:val="24"/>
              </w:rPr>
            </w:pPr>
            <w:r w:rsidRPr="008456F7">
              <w:rPr>
                <w:rFonts w:ascii="Times New Roman" w:eastAsia="Calibri" w:hAnsi="Times New Roman" w:cs="Times New Roman"/>
                <w:b/>
                <w:bCs/>
                <w:spacing w:val="-6"/>
                <w:sz w:val="24"/>
                <w:szCs w:val="24"/>
              </w:rPr>
              <w:t>Место расположения, описание и технические характеристики, площадь,</w:t>
            </w:r>
            <w:r w:rsidRPr="008456F7">
              <w:rPr>
                <w:rFonts w:ascii="Times New Roman" w:eastAsia="Times New Roman" w:hAnsi="Times New Roman" w:cs="Times New Roman"/>
                <w:b/>
                <w:spacing w:val="-6"/>
                <w:sz w:val="24"/>
                <w:szCs w:val="24"/>
                <w:lang w:eastAsia="ru-RU"/>
              </w:rPr>
              <w:t xml:space="preserve"> целевое назначение имущества,</w:t>
            </w:r>
            <w:r w:rsidRPr="008456F7">
              <w:rPr>
                <w:rFonts w:ascii="Times New Roman" w:eastAsia="Calibri" w:hAnsi="Times New Roman" w:cs="Times New Roman"/>
                <w:b/>
                <w:bCs/>
                <w:spacing w:val="-6"/>
                <w:sz w:val="24"/>
                <w:szCs w:val="24"/>
              </w:rPr>
              <w:t xml:space="preserve"> права на которое передаются по договору. Срок </w:t>
            </w:r>
            <w:r w:rsidRPr="008456F7">
              <w:rPr>
                <w:rFonts w:ascii="Times New Roman" w:eastAsia="Times New Roman" w:hAnsi="Times New Roman" w:cs="Times New Roman"/>
                <w:b/>
                <w:spacing w:val="-6"/>
                <w:sz w:val="24"/>
                <w:szCs w:val="24"/>
                <w:lang w:eastAsia="ru-RU"/>
              </w:rPr>
              <w:t>действия договора</w:t>
            </w:r>
            <w:r w:rsidRPr="008456F7">
              <w:rPr>
                <w:rFonts w:ascii="Times New Roman" w:eastAsia="Calibri" w:hAnsi="Times New Roman" w:cs="Times New Roman"/>
                <w:b/>
                <w:bCs/>
                <w:spacing w:val="-6"/>
                <w:sz w:val="24"/>
                <w:szCs w:val="24"/>
              </w:rPr>
              <w:t xml:space="preserve">. </w:t>
            </w:r>
            <w:r w:rsidRPr="008456F7">
              <w:rPr>
                <w:rFonts w:ascii="Times New Roman" w:eastAsia="Times New Roman" w:hAnsi="Times New Roman" w:cs="Times New Roman"/>
                <w:b/>
                <w:spacing w:val="-6"/>
                <w:sz w:val="24"/>
                <w:szCs w:val="24"/>
                <w:lang w:eastAsia="ru-RU"/>
              </w:rPr>
              <w:t>Начальная (минимальная) цена договора (цена лота), в размере</w:t>
            </w:r>
            <w:r w:rsidR="00C7646B">
              <w:rPr>
                <w:rFonts w:ascii="Times New Roman" w:eastAsia="Times New Roman" w:hAnsi="Times New Roman" w:cs="Times New Roman"/>
                <w:b/>
                <w:spacing w:val="-6"/>
                <w:sz w:val="24"/>
                <w:szCs w:val="24"/>
                <w:lang w:eastAsia="ru-RU"/>
              </w:rPr>
              <w:t xml:space="preserve"> почасовой </w:t>
            </w:r>
            <w:r w:rsidRPr="008456F7">
              <w:rPr>
                <w:rFonts w:ascii="Times New Roman" w:eastAsia="Times New Roman" w:hAnsi="Times New Roman" w:cs="Times New Roman"/>
                <w:b/>
                <w:bCs/>
                <w:spacing w:val="-6"/>
                <w:sz w:val="24"/>
                <w:szCs w:val="24"/>
                <w:lang w:eastAsia="ru-RU"/>
              </w:rPr>
              <w:t>арендной платы</w:t>
            </w:r>
            <w:r w:rsidRPr="008456F7">
              <w:rPr>
                <w:rFonts w:ascii="Times New Roman" w:eastAsia="Times New Roman" w:hAnsi="Times New Roman" w:cs="Times New Roman"/>
                <w:b/>
                <w:spacing w:val="-6"/>
                <w:sz w:val="24"/>
                <w:szCs w:val="24"/>
                <w:lang w:eastAsia="ru-RU"/>
              </w:rPr>
              <w:t>:</w:t>
            </w:r>
          </w:p>
        </w:tc>
      </w:tr>
      <w:tr w:rsidR="000066D4" w:rsidRPr="00376B68" w:rsidTr="00DC0DEB">
        <w:tc>
          <w:tcPr>
            <w:tcW w:w="613" w:type="dxa"/>
            <w:vMerge/>
          </w:tcPr>
          <w:p w:rsidR="000066D4" w:rsidRPr="00376B68" w:rsidRDefault="000066D4" w:rsidP="00DC0DEB">
            <w:pPr>
              <w:contextualSpacing/>
              <w:rPr>
                <w:rFonts w:ascii="Times New Roman" w:hAnsi="Times New Roman" w:cs="Times New Roman"/>
                <w:sz w:val="24"/>
                <w:szCs w:val="24"/>
              </w:rPr>
            </w:pPr>
          </w:p>
        </w:tc>
        <w:tc>
          <w:tcPr>
            <w:tcW w:w="8732" w:type="dxa"/>
          </w:tcPr>
          <w:p w:rsidR="000716A2" w:rsidRDefault="00D87AF8" w:rsidP="00147E0F">
            <w:pPr>
              <w:jc w:val="both"/>
              <w:rPr>
                <w:rFonts w:ascii="Times New Roman" w:hAnsi="Times New Roman" w:cs="Times New Roman"/>
                <w:sz w:val="24"/>
                <w:szCs w:val="24"/>
              </w:rPr>
            </w:pPr>
            <w:r w:rsidRPr="00147E0F">
              <w:rPr>
                <w:rFonts w:ascii="Times New Roman" w:hAnsi="Times New Roman" w:cs="Times New Roman"/>
                <w:b/>
                <w:bCs/>
                <w:sz w:val="24"/>
                <w:szCs w:val="24"/>
                <w:u w:val="single"/>
              </w:rPr>
              <w:t>Лот №</w:t>
            </w:r>
            <w:r w:rsidR="000066D4" w:rsidRPr="00147E0F">
              <w:rPr>
                <w:rFonts w:ascii="Times New Roman" w:hAnsi="Times New Roman" w:cs="Times New Roman"/>
                <w:b/>
                <w:bCs/>
                <w:sz w:val="24"/>
                <w:szCs w:val="24"/>
                <w:u w:val="single"/>
              </w:rPr>
              <w:t>1</w:t>
            </w:r>
            <w:r w:rsidR="000066D4" w:rsidRPr="00147E0F">
              <w:rPr>
                <w:rFonts w:ascii="Times New Roman" w:hAnsi="Times New Roman" w:cs="Times New Roman"/>
                <w:bCs/>
                <w:sz w:val="24"/>
                <w:szCs w:val="24"/>
              </w:rPr>
              <w:t xml:space="preserve">: </w:t>
            </w:r>
            <w:r w:rsidR="00C7646B" w:rsidRPr="00C7646B">
              <w:rPr>
                <w:rFonts w:ascii="Times New Roman" w:hAnsi="Times New Roman" w:cs="Times New Roman"/>
                <w:sz w:val="24"/>
                <w:szCs w:val="24"/>
              </w:rPr>
              <w:t>Нежилые помещения №</w:t>
            </w:r>
            <w:r w:rsidR="00C7646B">
              <w:rPr>
                <w:rFonts w:ascii="Times New Roman" w:hAnsi="Times New Roman" w:cs="Times New Roman"/>
                <w:sz w:val="24"/>
                <w:szCs w:val="24"/>
              </w:rPr>
              <w:t xml:space="preserve">№ </w:t>
            </w:r>
            <w:r w:rsidR="00C7646B" w:rsidRPr="00C7646B">
              <w:rPr>
                <w:rFonts w:ascii="Times New Roman" w:hAnsi="Times New Roman" w:cs="Times New Roman"/>
                <w:sz w:val="24"/>
                <w:szCs w:val="24"/>
              </w:rPr>
              <w:t>1</w:t>
            </w:r>
            <w:r w:rsidR="00C7646B">
              <w:rPr>
                <w:rFonts w:ascii="Times New Roman" w:hAnsi="Times New Roman" w:cs="Times New Roman"/>
                <w:sz w:val="24"/>
                <w:szCs w:val="24"/>
              </w:rPr>
              <w:t xml:space="preserve"> (зал самбо)</w:t>
            </w:r>
            <w:r w:rsidR="00C7646B" w:rsidRPr="00C7646B">
              <w:rPr>
                <w:rFonts w:ascii="Times New Roman" w:hAnsi="Times New Roman" w:cs="Times New Roman"/>
                <w:sz w:val="24"/>
                <w:szCs w:val="24"/>
              </w:rPr>
              <w:t>, 14</w:t>
            </w:r>
            <w:r w:rsidR="00C7646B">
              <w:rPr>
                <w:rFonts w:ascii="Times New Roman" w:hAnsi="Times New Roman" w:cs="Times New Roman"/>
                <w:sz w:val="24"/>
                <w:szCs w:val="24"/>
              </w:rPr>
              <w:t xml:space="preserve"> (раздевалка), 15 (душевая), </w:t>
            </w:r>
            <w:r w:rsidR="00C7646B" w:rsidRPr="00C7646B">
              <w:rPr>
                <w:rFonts w:ascii="Times New Roman" w:hAnsi="Times New Roman" w:cs="Times New Roman"/>
                <w:sz w:val="24"/>
                <w:szCs w:val="24"/>
              </w:rPr>
              <w:lastRenderedPageBreak/>
              <w:t>16 (</w:t>
            </w:r>
            <w:r w:rsidR="00C7646B">
              <w:rPr>
                <w:rFonts w:ascii="Times New Roman" w:hAnsi="Times New Roman" w:cs="Times New Roman"/>
                <w:sz w:val="24"/>
                <w:szCs w:val="24"/>
              </w:rPr>
              <w:t>санузел)</w:t>
            </w:r>
            <w:r w:rsidR="00C7646B" w:rsidRPr="00C7646B">
              <w:rPr>
                <w:rFonts w:ascii="Times New Roman" w:hAnsi="Times New Roman" w:cs="Times New Roman"/>
                <w:sz w:val="24"/>
                <w:szCs w:val="24"/>
              </w:rPr>
              <w:t xml:space="preserve"> на 1 этаже, </w:t>
            </w:r>
            <w:proofErr w:type="spellStart"/>
            <w:proofErr w:type="gramStart"/>
            <w:r w:rsidR="00C7646B" w:rsidRPr="00C7646B">
              <w:rPr>
                <w:rFonts w:ascii="Times New Roman" w:hAnsi="Times New Roman" w:cs="Times New Roman"/>
                <w:sz w:val="24"/>
                <w:szCs w:val="24"/>
              </w:rPr>
              <w:t>лит.А</w:t>
            </w:r>
            <w:proofErr w:type="spellEnd"/>
            <w:proofErr w:type="gramEnd"/>
            <w:r w:rsidR="00C7646B" w:rsidRPr="00C7646B">
              <w:rPr>
                <w:rFonts w:ascii="Times New Roman" w:hAnsi="Times New Roman" w:cs="Times New Roman"/>
                <w:sz w:val="24"/>
                <w:szCs w:val="24"/>
              </w:rPr>
              <w:t xml:space="preserve">, общей площадью 249,6 </w:t>
            </w:r>
            <w:proofErr w:type="spellStart"/>
            <w:r w:rsidR="00C7646B" w:rsidRPr="00C7646B">
              <w:rPr>
                <w:rFonts w:ascii="Times New Roman" w:hAnsi="Times New Roman" w:cs="Times New Roman"/>
                <w:sz w:val="24"/>
                <w:szCs w:val="24"/>
              </w:rPr>
              <w:t>кв.м</w:t>
            </w:r>
            <w:proofErr w:type="spellEnd"/>
            <w:r w:rsidR="000716A2">
              <w:rPr>
                <w:rFonts w:ascii="Times New Roman" w:hAnsi="Times New Roman" w:cs="Times New Roman"/>
                <w:sz w:val="24"/>
                <w:szCs w:val="24"/>
              </w:rPr>
              <w:t xml:space="preserve">, расположенные по адресу: </w:t>
            </w:r>
            <w:r w:rsidR="000716A2" w:rsidRPr="000716A2">
              <w:rPr>
                <w:rFonts w:ascii="Times New Roman" w:hAnsi="Times New Roman" w:cs="Times New Roman"/>
                <w:sz w:val="24"/>
                <w:szCs w:val="24"/>
              </w:rPr>
              <w:t>Республика Татарстан, г. Казань, пр. Ибрагимова, д.44</w:t>
            </w:r>
            <w:r w:rsidR="000716A2">
              <w:rPr>
                <w:rFonts w:ascii="Times New Roman" w:hAnsi="Times New Roman" w:cs="Times New Roman"/>
                <w:sz w:val="24"/>
                <w:szCs w:val="24"/>
              </w:rPr>
              <w:t xml:space="preserve">. </w:t>
            </w:r>
          </w:p>
          <w:p w:rsidR="00147E0F" w:rsidRPr="00147E0F" w:rsidRDefault="00147E0F" w:rsidP="00147E0F">
            <w:pPr>
              <w:jc w:val="both"/>
              <w:rPr>
                <w:rFonts w:ascii="Times New Roman" w:hAnsi="Times New Roman" w:cs="Times New Roman"/>
                <w:sz w:val="24"/>
                <w:szCs w:val="24"/>
              </w:rPr>
            </w:pPr>
            <w:r w:rsidRPr="00147E0F">
              <w:rPr>
                <w:rFonts w:ascii="Times New Roman" w:hAnsi="Times New Roman" w:cs="Times New Roman"/>
                <w:i/>
                <w:sz w:val="24"/>
                <w:szCs w:val="24"/>
              </w:rPr>
              <w:t>Целевое назначение:</w:t>
            </w:r>
            <w:r w:rsidRPr="00147E0F">
              <w:rPr>
                <w:rFonts w:ascii="Times New Roman" w:hAnsi="Times New Roman" w:cs="Times New Roman"/>
                <w:sz w:val="24"/>
                <w:szCs w:val="24"/>
              </w:rPr>
              <w:t xml:space="preserve"> для организации </w:t>
            </w:r>
            <w:r w:rsidR="000716A2">
              <w:rPr>
                <w:rFonts w:ascii="Times New Roman" w:hAnsi="Times New Roman" w:cs="Times New Roman"/>
                <w:sz w:val="24"/>
                <w:szCs w:val="24"/>
              </w:rPr>
              <w:t>услуг в области физической культуры и спорта</w:t>
            </w:r>
            <w:r w:rsidRPr="00147E0F">
              <w:rPr>
                <w:rFonts w:ascii="Times New Roman" w:hAnsi="Times New Roman" w:cs="Times New Roman"/>
                <w:sz w:val="24"/>
                <w:szCs w:val="24"/>
              </w:rPr>
              <w:t>.</w:t>
            </w:r>
          </w:p>
          <w:p w:rsidR="00147E0F" w:rsidRPr="00147E0F" w:rsidRDefault="00147E0F" w:rsidP="00147E0F">
            <w:pPr>
              <w:jc w:val="both"/>
              <w:rPr>
                <w:rFonts w:ascii="Times New Roman" w:hAnsi="Times New Roman" w:cs="Times New Roman"/>
                <w:sz w:val="24"/>
                <w:szCs w:val="24"/>
              </w:rPr>
            </w:pPr>
            <w:r w:rsidRPr="00147E0F">
              <w:rPr>
                <w:rFonts w:ascii="Times New Roman" w:hAnsi="Times New Roman" w:cs="Times New Roman"/>
                <w:i/>
                <w:sz w:val="24"/>
                <w:szCs w:val="24"/>
              </w:rPr>
              <w:t>Срок действия договора</w:t>
            </w:r>
            <w:r w:rsidRPr="00147E0F">
              <w:rPr>
                <w:rFonts w:ascii="Times New Roman" w:hAnsi="Times New Roman" w:cs="Times New Roman"/>
                <w:sz w:val="24"/>
                <w:szCs w:val="24"/>
              </w:rPr>
              <w:t xml:space="preserve"> – 11 месяцев.</w:t>
            </w:r>
          </w:p>
          <w:p w:rsidR="00873358" w:rsidRDefault="00147E0F" w:rsidP="00873358">
            <w:pPr>
              <w:jc w:val="both"/>
              <w:rPr>
                <w:rFonts w:ascii="Times New Roman" w:hAnsi="Times New Roman" w:cs="Times New Roman"/>
                <w:sz w:val="24"/>
                <w:szCs w:val="24"/>
              </w:rPr>
            </w:pPr>
            <w:r w:rsidRPr="00147E0F">
              <w:rPr>
                <w:rFonts w:ascii="Times New Roman" w:hAnsi="Times New Roman" w:cs="Times New Roman"/>
                <w:b/>
                <w:sz w:val="24"/>
                <w:szCs w:val="24"/>
              </w:rPr>
              <w:t xml:space="preserve">Начальная цена договора, рыночная стоимость </w:t>
            </w:r>
            <w:r w:rsidR="008F33A3">
              <w:rPr>
                <w:rFonts w:ascii="Times New Roman" w:hAnsi="Times New Roman" w:cs="Times New Roman"/>
                <w:b/>
                <w:sz w:val="24"/>
                <w:szCs w:val="24"/>
              </w:rPr>
              <w:t xml:space="preserve">ежемесячной </w:t>
            </w:r>
            <w:r w:rsidRPr="00147E0F">
              <w:rPr>
                <w:rFonts w:ascii="Times New Roman" w:hAnsi="Times New Roman" w:cs="Times New Roman"/>
                <w:b/>
                <w:sz w:val="24"/>
                <w:szCs w:val="24"/>
              </w:rPr>
              <w:t xml:space="preserve">арендной платы, руб., без учета стоимости коммунальных услуг, </w:t>
            </w:r>
            <w:r w:rsidR="004B3C81" w:rsidRPr="00731CC1">
              <w:rPr>
                <w:rFonts w:ascii="Times New Roman" w:hAnsi="Times New Roman" w:cs="Times New Roman"/>
                <w:b/>
                <w:sz w:val="24"/>
                <w:szCs w:val="24"/>
              </w:rPr>
              <w:t xml:space="preserve">без </w:t>
            </w:r>
            <w:r w:rsidRPr="00731CC1">
              <w:rPr>
                <w:rFonts w:ascii="Times New Roman" w:hAnsi="Times New Roman" w:cs="Times New Roman"/>
                <w:b/>
                <w:sz w:val="24"/>
                <w:szCs w:val="24"/>
              </w:rPr>
              <w:t>НДС</w:t>
            </w:r>
            <w:r w:rsidRPr="00147E0F">
              <w:rPr>
                <w:rFonts w:ascii="Times New Roman" w:hAnsi="Times New Roman" w:cs="Times New Roman"/>
                <w:sz w:val="24"/>
                <w:szCs w:val="24"/>
              </w:rPr>
              <w:t xml:space="preserve"> –</w:t>
            </w:r>
            <w:r w:rsidR="008F33A3">
              <w:rPr>
                <w:rFonts w:ascii="Times New Roman" w:hAnsi="Times New Roman" w:cs="Times New Roman"/>
                <w:sz w:val="24"/>
                <w:szCs w:val="24"/>
              </w:rPr>
              <w:t xml:space="preserve"> 35 360 (тридцать пять тысяч триста шестьдесят) руб. 00 копеек </w:t>
            </w:r>
          </w:p>
          <w:p w:rsidR="000066D4" w:rsidRPr="00147E0F" w:rsidRDefault="00805008" w:rsidP="00873358">
            <w:pPr>
              <w:jc w:val="both"/>
              <w:rPr>
                <w:rFonts w:ascii="Times New Roman" w:hAnsi="Times New Roman" w:cs="Times New Roman"/>
                <w:bCs/>
                <w:sz w:val="24"/>
                <w:szCs w:val="24"/>
              </w:rPr>
            </w:pPr>
            <w:r w:rsidRPr="00147E0F">
              <w:rPr>
                <w:rFonts w:ascii="Times New Roman" w:eastAsia="Times New Roman" w:hAnsi="Times New Roman" w:cs="Times New Roman"/>
                <w:b/>
                <w:bCs/>
                <w:spacing w:val="-8"/>
                <w:sz w:val="24"/>
                <w:szCs w:val="24"/>
                <w:lang w:eastAsia="ru-RU"/>
              </w:rPr>
              <w:t>Шаг аукциона</w:t>
            </w:r>
            <w:r w:rsidRPr="00147E0F">
              <w:rPr>
                <w:rFonts w:ascii="Times New Roman" w:eastAsia="Times New Roman" w:hAnsi="Times New Roman" w:cs="Times New Roman"/>
                <w:bCs/>
                <w:spacing w:val="-8"/>
                <w:sz w:val="24"/>
                <w:szCs w:val="24"/>
                <w:lang w:eastAsia="ru-RU"/>
              </w:rPr>
              <w:t xml:space="preserve"> – </w:t>
            </w:r>
            <w:r w:rsidR="00873358">
              <w:rPr>
                <w:rFonts w:ascii="Times New Roman" w:eastAsia="Times New Roman" w:hAnsi="Times New Roman" w:cs="Times New Roman"/>
                <w:bCs/>
                <w:spacing w:val="-8"/>
                <w:sz w:val="24"/>
                <w:szCs w:val="24"/>
                <w:lang w:eastAsia="ru-RU"/>
              </w:rPr>
              <w:t>1 768</w:t>
            </w:r>
            <w:r w:rsidRPr="00147E0F">
              <w:rPr>
                <w:rFonts w:ascii="Times New Roman" w:eastAsia="Times New Roman" w:hAnsi="Times New Roman" w:cs="Times New Roman"/>
                <w:bCs/>
                <w:spacing w:val="-8"/>
                <w:sz w:val="24"/>
                <w:szCs w:val="24"/>
                <w:lang w:eastAsia="ru-RU"/>
              </w:rPr>
              <w:t xml:space="preserve"> (</w:t>
            </w:r>
            <w:r w:rsidR="00873358">
              <w:rPr>
                <w:rFonts w:ascii="Times New Roman" w:eastAsia="Times New Roman" w:hAnsi="Times New Roman" w:cs="Times New Roman"/>
                <w:bCs/>
                <w:spacing w:val="-8"/>
                <w:sz w:val="24"/>
                <w:szCs w:val="24"/>
                <w:lang w:eastAsia="ru-RU"/>
              </w:rPr>
              <w:t>одна тысяча семьсот шестьдесят восемь</w:t>
            </w:r>
            <w:r w:rsidR="00B76ED5" w:rsidRPr="00147E0F">
              <w:rPr>
                <w:rFonts w:ascii="Times New Roman" w:eastAsia="Times New Roman" w:hAnsi="Times New Roman" w:cs="Times New Roman"/>
                <w:bCs/>
                <w:spacing w:val="-8"/>
                <w:sz w:val="24"/>
                <w:szCs w:val="24"/>
                <w:lang w:eastAsia="ru-RU"/>
              </w:rPr>
              <w:t>)</w:t>
            </w:r>
            <w:r w:rsidRPr="00147E0F">
              <w:rPr>
                <w:rFonts w:ascii="Times New Roman" w:eastAsia="Times New Roman" w:hAnsi="Times New Roman" w:cs="Times New Roman"/>
                <w:bCs/>
                <w:spacing w:val="-8"/>
                <w:sz w:val="24"/>
                <w:szCs w:val="24"/>
                <w:lang w:eastAsia="ru-RU"/>
              </w:rPr>
              <w:t xml:space="preserve"> рубл</w:t>
            </w:r>
            <w:r w:rsidR="00B76ED5" w:rsidRPr="00147E0F">
              <w:rPr>
                <w:rFonts w:ascii="Times New Roman" w:eastAsia="Times New Roman" w:hAnsi="Times New Roman" w:cs="Times New Roman"/>
                <w:bCs/>
                <w:spacing w:val="-8"/>
                <w:sz w:val="24"/>
                <w:szCs w:val="24"/>
                <w:lang w:eastAsia="ru-RU"/>
              </w:rPr>
              <w:t>ей</w:t>
            </w:r>
            <w:r w:rsidRPr="00147E0F">
              <w:rPr>
                <w:rFonts w:ascii="Times New Roman" w:eastAsia="Times New Roman" w:hAnsi="Times New Roman" w:cs="Times New Roman"/>
                <w:bCs/>
                <w:spacing w:val="-8"/>
                <w:sz w:val="24"/>
                <w:szCs w:val="24"/>
                <w:lang w:eastAsia="ru-RU"/>
              </w:rPr>
              <w:t xml:space="preserve"> </w:t>
            </w:r>
            <w:r w:rsidR="000716A2">
              <w:rPr>
                <w:rFonts w:ascii="Times New Roman" w:eastAsia="Times New Roman" w:hAnsi="Times New Roman" w:cs="Times New Roman"/>
                <w:bCs/>
                <w:spacing w:val="-8"/>
                <w:sz w:val="24"/>
                <w:szCs w:val="24"/>
                <w:lang w:eastAsia="ru-RU"/>
              </w:rPr>
              <w:t>0</w:t>
            </w:r>
            <w:r w:rsidR="00147E0F">
              <w:rPr>
                <w:rFonts w:ascii="Times New Roman" w:eastAsia="Times New Roman" w:hAnsi="Times New Roman" w:cs="Times New Roman"/>
                <w:bCs/>
                <w:spacing w:val="-8"/>
                <w:sz w:val="24"/>
                <w:szCs w:val="24"/>
                <w:lang w:eastAsia="ru-RU"/>
              </w:rPr>
              <w:t>0</w:t>
            </w:r>
            <w:r w:rsidRPr="00147E0F">
              <w:rPr>
                <w:rFonts w:ascii="Times New Roman" w:eastAsia="Times New Roman" w:hAnsi="Times New Roman" w:cs="Times New Roman"/>
                <w:bCs/>
                <w:spacing w:val="-8"/>
                <w:sz w:val="24"/>
                <w:szCs w:val="24"/>
                <w:lang w:eastAsia="ru-RU"/>
              </w:rPr>
              <w:t xml:space="preserve"> копеек</w:t>
            </w:r>
            <w:r w:rsidRPr="00147E0F">
              <w:rPr>
                <w:rFonts w:ascii="Times New Roman" w:eastAsia="Times New Roman" w:hAnsi="Times New Roman" w:cs="Times New Roman"/>
                <w:bCs/>
                <w:sz w:val="24"/>
                <w:szCs w:val="24"/>
                <w:lang w:eastAsia="ru-RU"/>
              </w:rPr>
              <w:t>.</w:t>
            </w:r>
          </w:p>
        </w:tc>
      </w:tr>
      <w:tr w:rsidR="000716A2" w:rsidRPr="00376B68" w:rsidTr="00910EDB">
        <w:trPr>
          <w:trHeight w:val="1469"/>
        </w:trPr>
        <w:tc>
          <w:tcPr>
            <w:tcW w:w="613" w:type="dxa"/>
            <w:vMerge/>
          </w:tcPr>
          <w:p w:rsidR="000716A2" w:rsidRPr="00376B68" w:rsidRDefault="000716A2" w:rsidP="00DC0DEB">
            <w:pPr>
              <w:contextualSpacing/>
              <w:rPr>
                <w:rFonts w:ascii="Times New Roman" w:hAnsi="Times New Roman" w:cs="Times New Roman"/>
                <w:sz w:val="24"/>
                <w:szCs w:val="24"/>
              </w:rPr>
            </w:pPr>
          </w:p>
        </w:tc>
        <w:tc>
          <w:tcPr>
            <w:tcW w:w="8732" w:type="dxa"/>
          </w:tcPr>
          <w:p w:rsidR="00873358" w:rsidRDefault="008E3568" w:rsidP="00147E0F">
            <w:pPr>
              <w:jc w:val="both"/>
              <w:rPr>
                <w:rFonts w:ascii="Times New Roman" w:hAnsi="Times New Roman" w:cs="Times New Roman"/>
                <w:b/>
                <w:bCs/>
                <w:sz w:val="24"/>
                <w:szCs w:val="24"/>
              </w:rPr>
            </w:pPr>
            <w:r w:rsidRPr="008E3568">
              <w:rPr>
                <w:rFonts w:ascii="Times New Roman" w:hAnsi="Times New Roman" w:cs="Times New Roman"/>
                <w:b/>
                <w:bCs/>
                <w:sz w:val="24"/>
                <w:szCs w:val="24"/>
              </w:rPr>
              <w:t>График</w:t>
            </w:r>
            <w:r>
              <w:rPr>
                <w:rFonts w:ascii="Times New Roman" w:hAnsi="Times New Roman" w:cs="Times New Roman"/>
                <w:b/>
                <w:bCs/>
                <w:sz w:val="24"/>
                <w:szCs w:val="24"/>
              </w:rPr>
              <w:t xml:space="preserve"> почасовой аренды зала самбо</w:t>
            </w:r>
            <w:r w:rsidR="00873358">
              <w:rPr>
                <w:rFonts w:ascii="Times New Roman" w:hAnsi="Times New Roman" w:cs="Times New Roman"/>
                <w:b/>
                <w:bCs/>
                <w:sz w:val="24"/>
                <w:szCs w:val="24"/>
              </w:rPr>
              <w:t>:</w:t>
            </w:r>
            <w:r w:rsidR="008F33A3">
              <w:rPr>
                <w:rFonts w:ascii="Times New Roman" w:hAnsi="Times New Roman" w:cs="Times New Roman"/>
                <w:b/>
                <w:bCs/>
                <w:sz w:val="24"/>
                <w:szCs w:val="24"/>
              </w:rPr>
              <w:t xml:space="preserve"> </w:t>
            </w:r>
          </w:p>
          <w:p w:rsidR="000716A2" w:rsidRPr="00873358" w:rsidRDefault="00873358" w:rsidP="00147E0F">
            <w:pPr>
              <w:jc w:val="both"/>
              <w:rPr>
                <w:rFonts w:ascii="Times New Roman" w:hAnsi="Times New Roman" w:cs="Times New Roman"/>
                <w:i/>
                <w:sz w:val="24"/>
                <w:szCs w:val="24"/>
              </w:rPr>
            </w:pPr>
            <w:r w:rsidRPr="00873358">
              <w:rPr>
                <w:rFonts w:ascii="Times New Roman" w:hAnsi="Times New Roman" w:cs="Times New Roman"/>
                <w:bCs/>
                <w:i/>
                <w:sz w:val="24"/>
                <w:szCs w:val="24"/>
              </w:rPr>
              <w:t>(с учетом почасовой арендной платы - 4</w:t>
            </w:r>
            <w:r w:rsidR="008F33A3" w:rsidRPr="00873358">
              <w:rPr>
                <w:rFonts w:ascii="Times New Roman" w:hAnsi="Times New Roman" w:cs="Times New Roman"/>
                <w:i/>
                <w:sz w:val="24"/>
                <w:szCs w:val="24"/>
              </w:rPr>
              <w:t xml:space="preserve"> 160 (четыре тысячи сто шестьдесят) руб. 00 копеек в час</w:t>
            </w:r>
            <w:r w:rsidRPr="00873358">
              <w:rPr>
                <w:rFonts w:ascii="Times New Roman" w:hAnsi="Times New Roman" w:cs="Times New Roman"/>
                <w:i/>
                <w:sz w:val="24"/>
                <w:szCs w:val="24"/>
              </w:rPr>
              <w:t>)</w:t>
            </w:r>
          </w:p>
          <w:tbl>
            <w:tblPr>
              <w:tblStyle w:val="a5"/>
              <w:tblW w:w="0" w:type="auto"/>
              <w:tblLook w:val="04A0" w:firstRow="1" w:lastRow="0" w:firstColumn="1" w:lastColumn="0" w:noHBand="0" w:noVBand="1"/>
            </w:tblPr>
            <w:tblGrid>
              <w:gridCol w:w="1790"/>
              <w:gridCol w:w="6237"/>
            </w:tblGrid>
            <w:tr w:rsidR="008E3568" w:rsidTr="005131BA">
              <w:tc>
                <w:tcPr>
                  <w:tcW w:w="1790" w:type="dxa"/>
                </w:tcPr>
                <w:p w:rsidR="008E3568" w:rsidRDefault="008E3568" w:rsidP="00147E0F">
                  <w:pPr>
                    <w:jc w:val="both"/>
                    <w:rPr>
                      <w:rFonts w:ascii="Times New Roman" w:hAnsi="Times New Roman" w:cs="Times New Roman"/>
                      <w:b/>
                      <w:bCs/>
                      <w:sz w:val="24"/>
                      <w:szCs w:val="24"/>
                    </w:rPr>
                  </w:pPr>
                  <w:r>
                    <w:rPr>
                      <w:rFonts w:ascii="Times New Roman" w:hAnsi="Times New Roman" w:cs="Times New Roman"/>
                      <w:b/>
                      <w:bCs/>
                      <w:sz w:val="24"/>
                      <w:szCs w:val="24"/>
                    </w:rPr>
                    <w:t>Дни недели:</w:t>
                  </w:r>
                </w:p>
              </w:tc>
              <w:tc>
                <w:tcPr>
                  <w:tcW w:w="6237" w:type="dxa"/>
                </w:tcPr>
                <w:p w:rsidR="008E3568" w:rsidRDefault="008E3568" w:rsidP="00147E0F">
                  <w:pPr>
                    <w:jc w:val="both"/>
                    <w:rPr>
                      <w:rFonts w:ascii="Times New Roman" w:hAnsi="Times New Roman" w:cs="Times New Roman"/>
                      <w:b/>
                      <w:bCs/>
                      <w:sz w:val="24"/>
                      <w:szCs w:val="24"/>
                    </w:rPr>
                  </w:pPr>
                  <w:r>
                    <w:rPr>
                      <w:rFonts w:ascii="Times New Roman" w:hAnsi="Times New Roman" w:cs="Times New Roman"/>
                      <w:b/>
                      <w:bCs/>
                      <w:sz w:val="24"/>
                      <w:szCs w:val="24"/>
                    </w:rPr>
                    <w:t>Время аренды зала самбо</w:t>
                  </w:r>
                  <w:r w:rsidR="005131BA">
                    <w:rPr>
                      <w:rFonts w:ascii="Times New Roman" w:hAnsi="Times New Roman" w:cs="Times New Roman"/>
                      <w:b/>
                      <w:bCs/>
                      <w:sz w:val="24"/>
                      <w:szCs w:val="24"/>
                    </w:rPr>
                    <w:t xml:space="preserve"> с 1 сентября по 30 мая</w:t>
                  </w:r>
                  <w:r>
                    <w:rPr>
                      <w:rFonts w:ascii="Times New Roman" w:hAnsi="Times New Roman" w:cs="Times New Roman"/>
                      <w:b/>
                      <w:bCs/>
                      <w:sz w:val="24"/>
                      <w:szCs w:val="24"/>
                    </w:rPr>
                    <w:t>:</w:t>
                  </w:r>
                </w:p>
              </w:tc>
            </w:tr>
            <w:tr w:rsidR="008E3568" w:rsidTr="005131BA">
              <w:tc>
                <w:tcPr>
                  <w:tcW w:w="1790" w:type="dxa"/>
                </w:tcPr>
                <w:p w:rsidR="008E3568" w:rsidRPr="008E3568" w:rsidRDefault="00B31195" w:rsidP="008E3568">
                  <w:pPr>
                    <w:jc w:val="both"/>
                    <w:rPr>
                      <w:rFonts w:ascii="Times New Roman" w:hAnsi="Times New Roman" w:cs="Times New Roman"/>
                      <w:bCs/>
                      <w:sz w:val="24"/>
                      <w:szCs w:val="24"/>
                    </w:rPr>
                  </w:pPr>
                  <w:r w:rsidRPr="008E3568">
                    <w:rPr>
                      <w:rFonts w:ascii="Times New Roman" w:hAnsi="Times New Roman" w:cs="Times New Roman"/>
                      <w:bCs/>
                      <w:sz w:val="24"/>
                      <w:szCs w:val="24"/>
                    </w:rPr>
                    <w:t>Втор</w:t>
                  </w:r>
                  <w:r w:rsidR="008E3568" w:rsidRPr="008E3568">
                    <w:rPr>
                      <w:rFonts w:ascii="Times New Roman" w:hAnsi="Times New Roman" w:cs="Times New Roman"/>
                      <w:bCs/>
                      <w:sz w:val="24"/>
                      <w:szCs w:val="24"/>
                    </w:rPr>
                    <w:t>ник</w:t>
                  </w:r>
                </w:p>
              </w:tc>
              <w:tc>
                <w:tcPr>
                  <w:tcW w:w="6237" w:type="dxa"/>
                </w:tcPr>
                <w:p w:rsidR="008E3568" w:rsidRPr="008E3568" w:rsidRDefault="008E3568" w:rsidP="00147E0F">
                  <w:pPr>
                    <w:jc w:val="both"/>
                    <w:rPr>
                      <w:rFonts w:ascii="Times New Roman" w:hAnsi="Times New Roman" w:cs="Times New Roman"/>
                      <w:bCs/>
                      <w:sz w:val="24"/>
                      <w:szCs w:val="24"/>
                    </w:rPr>
                  </w:pPr>
                  <w:r>
                    <w:rPr>
                      <w:rFonts w:ascii="Times New Roman" w:hAnsi="Times New Roman" w:cs="Times New Roman"/>
                      <w:bCs/>
                      <w:sz w:val="24"/>
                      <w:szCs w:val="24"/>
                    </w:rPr>
                    <w:t>18:40 - 20:40</w:t>
                  </w:r>
                </w:p>
              </w:tc>
            </w:tr>
            <w:tr w:rsidR="008E3568" w:rsidTr="005131BA">
              <w:tc>
                <w:tcPr>
                  <w:tcW w:w="1790" w:type="dxa"/>
                </w:tcPr>
                <w:p w:rsidR="008E3568" w:rsidRPr="008E3568" w:rsidRDefault="00B31195" w:rsidP="00147E0F">
                  <w:pPr>
                    <w:jc w:val="both"/>
                    <w:rPr>
                      <w:rFonts w:ascii="Times New Roman" w:hAnsi="Times New Roman" w:cs="Times New Roman"/>
                      <w:bCs/>
                      <w:sz w:val="24"/>
                      <w:szCs w:val="24"/>
                    </w:rPr>
                  </w:pPr>
                  <w:r>
                    <w:rPr>
                      <w:rFonts w:ascii="Times New Roman" w:hAnsi="Times New Roman" w:cs="Times New Roman"/>
                      <w:bCs/>
                      <w:sz w:val="24"/>
                      <w:szCs w:val="24"/>
                    </w:rPr>
                    <w:t>Четверг</w:t>
                  </w:r>
                </w:p>
              </w:tc>
              <w:tc>
                <w:tcPr>
                  <w:tcW w:w="6237" w:type="dxa"/>
                </w:tcPr>
                <w:p w:rsidR="008E3568" w:rsidRPr="008E3568" w:rsidRDefault="008E3568" w:rsidP="00147E0F">
                  <w:pPr>
                    <w:jc w:val="both"/>
                    <w:rPr>
                      <w:rFonts w:ascii="Times New Roman" w:hAnsi="Times New Roman" w:cs="Times New Roman"/>
                      <w:bCs/>
                      <w:sz w:val="24"/>
                      <w:szCs w:val="24"/>
                    </w:rPr>
                  </w:pPr>
                  <w:r>
                    <w:rPr>
                      <w:rFonts w:ascii="Times New Roman" w:hAnsi="Times New Roman" w:cs="Times New Roman"/>
                      <w:bCs/>
                      <w:sz w:val="24"/>
                      <w:szCs w:val="24"/>
                    </w:rPr>
                    <w:t>18:40 - 20:40</w:t>
                  </w:r>
                </w:p>
              </w:tc>
            </w:tr>
          </w:tbl>
          <w:p w:rsidR="008E3568" w:rsidRPr="008E3568" w:rsidRDefault="00A43708" w:rsidP="005439A0">
            <w:pPr>
              <w:jc w:val="both"/>
              <w:rPr>
                <w:rFonts w:ascii="Times New Roman" w:hAnsi="Times New Roman" w:cs="Times New Roman"/>
                <w:b/>
                <w:bCs/>
                <w:sz w:val="24"/>
                <w:szCs w:val="24"/>
              </w:rPr>
            </w:pPr>
            <w:r>
              <w:rPr>
                <w:rFonts w:ascii="Times New Roman" w:hAnsi="Times New Roman" w:cs="Times New Roman"/>
                <w:b/>
                <w:bCs/>
                <w:sz w:val="24"/>
                <w:szCs w:val="24"/>
              </w:rPr>
              <w:t>С 1 июня по 31 августа</w:t>
            </w:r>
            <w:r w:rsidR="005439A0">
              <w:rPr>
                <w:rFonts w:ascii="Times New Roman" w:hAnsi="Times New Roman" w:cs="Times New Roman"/>
                <w:b/>
                <w:bCs/>
                <w:sz w:val="24"/>
                <w:szCs w:val="24"/>
              </w:rPr>
              <w:t xml:space="preserve"> площади в аренду не предоставляются</w:t>
            </w:r>
            <w:r w:rsidR="00E2202E">
              <w:rPr>
                <w:rFonts w:ascii="Times New Roman" w:hAnsi="Times New Roman" w:cs="Times New Roman"/>
                <w:b/>
                <w:bCs/>
                <w:sz w:val="24"/>
                <w:szCs w:val="24"/>
              </w:rPr>
              <w:t>.</w:t>
            </w:r>
            <w:r w:rsidR="005439A0">
              <w:rPr>
                <w:rFonts w:ascii="Times New Roman" w:hAnsi="Times New Roman" w:cs="Times New Roman"/>
                <w:b/>
                <w:bCs/>
                <w:sz w:val="24"/>
                <w:szCs w:val="24"/>
              </w:rPr>
              <w:t xml:space="preserve">  </w:t>
            </w:r>
            <w:r w:rsidR="005131B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tc>
      </w:tr>
      <w:tr w:rsidR="000066D4" w:rsidRPr="00376B68" w:rsidTr="00DC0DEB">
        <w:tc>
          <w:tcPr>
            <w:tcW w:w="613" w:type="dxa"/>
            <w:vMerge/>
          </w:tcPr>
          <w:p w:rsidR="000066D4" w:rsidRPr="00376B68" w:rsidRDefault="000066D4" w:rsidP="00DC0DEB">
            <w:pPr>
              <w:contextualSpacing/>
              <w:rPr>
                <w:rFonts w:ascii="Times New Roman" w:hAnsi="Times New Roman" w:cs="Times New Roman"/>
                <w:sz w:val="24"/>
                <w:szCs w:val="24"/>
              </w:rPr>
            </w:pPr>
          </w:p>
        </w:tc>
        <w:tc>
          <w:tcPr>
            <w:tcW w:w="8732" w:type="dxa"/>
          </w:tcPr>
          <w:p w:rsidR="000066D4" w:rsidRPr="000066D4" w:rsidRDefault="000066D4" w:rsidP="00DC0DEB">
            <w:pPr>
              <w:contextualSpacing/>
              <w:mirrorIndents/>
              <w:jc w:val="both"/>
              <w:rPr>
                <w:rFonts w:ascii="Times New Roman" w:hAnsi="Times New Roman" w:cs="Times New Roman"/>
                <w:b/>
                <w:sz w:val="24"/>
                <w:szCs w:val="24"/>
                <w:u w:val="single"/>
              </w:rPr>
            </w:pPr>
            <w:r w:rsidRPr="000066D4">
              <w:rPr>
                <w:rFonts w:ascii="Times New Roman" w:hAnsi="Times New Roman" w:cs="Times New Roman"/>
                <w:b/>
                <w:sz w:val="24"/>
                <w:szCs w:val="24"/>
              </w:rPr>
              <w:t>Существующие ограничения (обременения)</w:t>
            </w:r>
            <w:r w:rsidRPr="000066D4">
              <w:rPr>
                <w:rFonts w:ascii="Times New Roman" w:hAnsi="Times New Roman" w:cs="Times New Roman"/>
                <w:sz w:val="24"/>
                <w:szCs w:val="24"/>
              </w:rPr>
              <w:t>: отсутствуют.</w:t>
            </w:r>
          </w:p>
        </w:tc>
      </w:tr>
      <w:tr w:rsidR="00B31195" w:rsidRPr="00376B68" w:rsidTr="00DC0DEB">
        <w:tc>
          <w:tcPr>
            <w:tcW w:w="613" w:type="dxa"/>
            <w:vMerge w:val="restart"/>
          </w:tcPr>
          <w:p w:rsidR="00B31195" w:rsidRPr="00376B68" w:rsidRDefault="00B31195" w:rsidP="00B31195">
            <w:pPr>
              <w:contextualSpacing/>
              <w:rPr>
                <w:rFonts w:ascii="Times New Roman" w:hAnsi="Times New Roman" w:cs="Times New Roman"/>
                <w:sz w:val="24"/>
                <w:szCs w:val="24"/>
              </w:rPr>
            </w:pPr>
          </w:p>
        </w:tc>
        <w:tc>
          <w:tcPr>
            <w:tcW w:w="8732" w:type="dxa"/>
          </w:tcPr>
          <w:p w:rsidR="00B31195" w:rsidRPr="00873358" w:rsidRDefault="00B31195" w:rsidP="00B31195">
            <w:pPr>
              <w:jc w:val="both"/>
              <w:rPr>
                <w:rFonts w:ascii="Times New Roman" w:hAnsi="Times New Roman" w:cs="Times New Roman"/>
                <w:sz w:val="24"/>
                <w:szCs w:val="24"/>
              </w:rPr>
            </w:pPr>
            <w:r w:rsidRPr="00873358">
              <w:rPr>
                <w:rFonts w:ascii="Times New Roman" w:hAnsi="Times New Roman" w:cs="Times New Roman"/>
                <w:b/>
                <w:bCs/>
                <w:sz w:val="24"/>
                <w:szCs w:val="24"/>
                <w:u w:val="single"/>
              </w:rPr>
              <w:t>Лот №2</w:t>
            </w:r>
            <w:r w:rsidRPr="00873358">
              <w:rPr>
                <w:rFonts w:ascii="Times New Roman" w:hAnsi="Times New Roman" w:cs="Times New Roman"/>
                <w:bCs/>
                <w:sz w:val="24"/>
                <w:szCs w:val="24"/>
              </w:rPr>
              <w:t xml:space="preserve">: </w:t>
            </w:r>
            <w:r w:rsidRPr="00873358">
              <w:rPr>
                <w:rFonts w:ascii="Times New Roman" w:hAnsi="Times New Roman" w:cs="Times New Roman"/>
                <w:sz w:val="24"/>
                <w:szCs w:val="24"/>
              </w:rPr>
              <w:t xml:space="preserve">Нежилые помещения №№ 1 (зал самбо), 14 (раздевалка), 15 (душевая), 16 (санузел) на 1 этаже, </w:t>
            </w:r>
            <w:proofErr w:type="spellStart"/>
            <w:proofErr w:type="gramStart"/>
            <w:r w:rsidRPr="00873358">
              <w:rPr>
                <w:rFonts w:ascii="Times New Roman" w:hAnsi="Times New Roman" w:cs="Times New Roman"/>
                <w:sz w:val="24"/>
                <w:szCs w:val="24"/>
              </w:rPr>
              <w:t>лит.А</w:t>
            </w:r>
            <w:proofErr w:type="spellEnd"/>
            <w:proofErr w:type="gramEnd"/>
            <w:r w:rsidRPr="00873358">
              <w:rPr>
                <w:rFonts w:ascii="Times New Roman" w:hAnsi="Times New Roman" w:cs="Times New Roman"/>
                <w:sz w:val="24"/>
                <w:szCs w:val="24"/>
              </w:rPr>
              <w:t xml:space="preserve">, общей площадью 249,6 </w:t>
            </w:r>
            <w:proofErr w:type="spellStart"/>
            <w:r w:rsidRPr="00873358">
              <w:rPr>
                <w:rFonts w:ascii="Times New Roman" w:hAnsi="Times New Roman" w:cs="Times New Roman"/>
                <w:sz w:val="24"/>
                <w:szCs w:val="24"/>
              </w:rPr>
              <w:t>кв.м</w:t>
            </w:r>
            <w:proofErr w:type="spellEnd"/>
            <w:r w:rsidRPr="00873358">
              <w:rPr>
                <w:rFonts w:ascii="Times New Roman" w:hAnsi="Times New Roman" w:cs="Times New Roman"/>
                <w:sz w:val="24"/>
                <w:szCs w:val="24"/>
              </w:rPr>
              <w:t xml:space="preserve">, расположенные по адресу: Республика Татарстан, г. Казань, пр. Ибрагимова, д.44. </w:t>
            </w:r>
          </w:p>
          <w:p w:rsidR="00B31195" w:rsidRPr="00873358" w:rsidRDefault="00B31195" w:rsidP="00B31195">
            <w:pPr>
              <w:jc w:val="both"/>
              <w:rPr>
                <w:rFonts w:ascii="Times New Roman" w:hAnsi="Times New Roman" w:cs="Times New Roman"/>
                <w:sz w:val="24"/>
                <w:szCs w:val="24"/>
              </w:rPr>
            </w:pPr>
            <w:r w:rsidRPr="00873358">
              <w:rPr>
                <w:rFonts w:ascii="Times New Roman" w:hAnsi="Times New Roman" w:cs="Times New Roman"/>
                <w:i/>
                <w:sz w:val="24"/>
                <w:szCs w:val="24"/>
              </w:rPr>
              <w:t>Целевое назначение:</w:t>
            </w:r>
            <w:r w:rsidRPr="00873358">
              <w:rPr>
                <w:rFonts w:ascii="Times New Roman" w:hAnsi="Times New Roman" w:cs="Times New Roman"/>
                <w:sz w:val="24"/>
                <w:szCs w:val="24"/>
              </w:rPr>
              <w:t xml:space="preserve"> для организации услуг в области физической культуры и спорта.</w:t>
            </w:r>
          </w:p>
          <w:p w:rsidR="00B31195" w:rsidRPr="00873358" w:rsidRDefault="00B31195" w:rsidP="00B31195">
            <w:pPr>
              <w:jc w:val="both"/>
              <w:rPr>
                <w:rFonts w:ascii="Times New Roman" w:hAnsi="Times New Roman" w:cs="Times New Roman"/>
                <w:sz w:val="24"/>
                <w:szCs w:val="24"/>
              </w:rPr>
            </w:pPr>
            <w:r w:rsidRPr="00873358">
              <w:rPr>
                <w:rFonts w:ascii="Times New Roman" w:hAnsi="Times New Roman" w:cs="Times New Roman"/>
                <w:i/>
                <w:sz w:val="24"/>
                <w:szCs w:val="24"/>
              </w:rPr>
              <w:t>Срок действия договора</w:t>
            </w:r>
            <w:r w:rsidRPr="00873358">
              <w:rPr>
                <w:rFonts w:ascii="Times New Roman" w:hAnsi="Times New Roman" w:cs="Times New Roman"/>
                <w:sz w:val="24"/>
                <w:szCs w:val="24"/>
              </w:rPr>
              <w:t xml:space="preserve"> – 11 месяцев.</w:t>
            </w:r>
          </w:p>
          <w:p w:rsidR="00B31195" w:rsidRPr="00873358" w:rsidRDefault="00873358" w:rsidP="00B31195">
            <w:pPr>
              <w:jc w:val="both"/>
              <w:rPr>
                <w:rFonts w:ascii="Times New Roman" w:hAnsi="Times New Roman" w:cs="Times New Roman"/>
                <w:sz w:val="24"/>
                <w:szCs w:val="24"/>
              </w:rPr>
            </w:pPr>
            <w:r w:rsidRPr="00873358">
              <w:rPr>
                <w:rFonts w:ascii="Times New Roman" w:hAnsi="Times New Roman" w:cs="Times New Roman"/>
                <w:b/>
                <w:sz w:val="24"/>
                <w:szCs w:val="24"/>
              </w:rPr>
              <w:t>Начальная цена договора, рыночная стоимость ежемесячной арендной платы, руб., без учета стоимости коммунальных услуг, без НДС</w:t>
            </w:r>
            <w:r w:rsidR="00B31195" w:rsidRPr="00873358">
              <w:rPr>
                <w:rFonts w:ascii="Times New Roman" w:hAnsi="Times New Roman" w:cs="Times New Roman"/>
                <w:sz w:val="24"/>
                <w:szCs w:val="24"/>
              </w:rPr>
              <w:t xml:space="preserve"> – </w:t>
            </w:r>
            <w:r w:rsidRPr="00873358">
              <w:rPr>
                <w:rFonts w:ascii="Times New Roman" w:hAnsi="Times New Roman" w:cs="Times New Roman"/>
                <w:sz w:val="24"/>
                <w:szCs w:val="24"/>
              </w:rPr>
              <w:t>91 520</w:t>
            </w:r>
            <w:r w:rsidR="00B31195" w:rsidRPr="00873358">
              <w:rPr>
                <w:rFonts w:ascii="Times New Roman" w:hAnsi="Times New Roman" w:cs="Times New Roman"/>
                <w:sz w:val="24"/>
                <w:szCs w:val="24"/>
              </w:rPr>
              <w:t xml:space="preserve"> (</w:t>
            </w:r>
            <w:r w:rsidRPr="00873358">
              <w:rPr>
                <w:rFonts w:ascii="Times New Roman" w:hAnsi="Times New Roman" w:cs="Times New Roman"/>
                <w:sz w:val="24"/>
                <w:szCs w:val="24"/>
              </w:rPr>
              <w:t>девяносто одна тысяча пятьсот двадцать</w:t>
            </w:r>
            <w:r w:rsidR="00B31195" w:rsidRPr="00873358">
              <w:rPr>
                <w:rFonts w:ascii="Times New Roman" w:hAnsi="Times New Roman" w:cs="Times New Roman"/>
                <w:sz w:val="24"/>
                <w:szCs w:val="24"/>
              </w:rPr>
              <w:t>) руб. 00 копеек.</w:t>
            </w:r>
          </w:p>
          <w:p w:rsidR="00B31195" w:rsidRPr="00873358" w:rsidRDefault="00B31195" w:rsidP="00873358">
            <w:pPr>
              <w:contextualSpacing/>
              <w:jc w:val="both"/>
              <w:rPr>
                <w:rFonts w:ascii="Times New Roman" w:hAnsi="Times New Roman" w:cs="Times New Roman"/>
                <w:bCs/>
                <w:sz w:val="24"/>
                <w:szCs w:val="24"/>
              </w:rPr>
            </w:pPr>
            <w:r w:rsidRPr="00873358">
              <w:rPr>
                <w:rFonts w:ascii="Times New Roman" w:eastAsia="Times New Roman" w:hAnsi="Times New Roman" w:cs="Times New Roman"/>
                <w:b/>
                <w:bCs/>
                <w:spacing w:val="-8"/>
                <w:sz w:val="24"/>
                <w:szCs w:val="24"/>
                <w:lang w:eastAsia="ru-RU"/>
              </w:rPr>
              <w:t>Шаг аукциона</w:t>
            </w:r>
            <w:r w:rsidRPr="00873358">
              <w:rPr>
                <w:rFonts w:ascii="Times New Roman" w:eastAsia="Times New Roman" w:hAnsi="Times New Roman" w:cs="Times New Roman"/>
                <w:bCs/>
                <w:spacing w:val="-8"/>
                <w:sz w:val="24"/>
                <w:szCs w:val="24"/>
                <w:lang w:eastAsia="ru-RU"/>
              </w:rPr>
              <w:t xml:space="preserve"> – </w:t>
            </w:r>
            <w:r w:rsidR="00873358" w:rsidRPr="00873358">
              <w:rPr>
                <w:rFonts w:ascii="Times New Roman" w:eastAsia="Times New Roman" w:hAnsi="Times New Roman" w:cs="Times New Roman"/>
                <w:bCs/>
                <w:spacing w:val="-8"/>
                <w:sz w:val="24"/>
                <w:szCs w:val="24"/>
                <w:lang w:eastAsia="ru-RU"/>
              </w:rPr>
              <w:t>4 576</w:t>
            </w:r>
            <w:r w:rsidRPr="00873358">
              <w:rPr>
                <w:rFonts w:ascii="Times New Roman" w:eastAsia="Times New Roman" w:hAnsi="Times New Roman" w:cs="Times New Roman"/>
                <w:bCs/>
                <w:spacing w:val="-8"/>
                <w:sz w:val="24"/>
                <w:szCs w:val="24"/>
                <w:lang w:eastAsia="ru-RU"/>
              </w:rPr>
              <w:t xml:space="preserve"> (</w:t>
            </w:r>
            <w:r w:rsidR="00873358" w:rsidRPr="00873358">
              <w:rPr>
                <w:rFonts w:ascii="Times New Roman" w:eastAsia="Times New Roman" w:hAnsi="Times New Roman" w:cs="Times New Roman"/>
                <w:bCs/>
                <w:spacing w:val="-8"/>
                <w:sz w:val="24"/>
                <w:szCs w:val="24"/>
                <w:lang w:eastAsia="ru-RU"/>
              </w:rPr>
              <w:t>четыре тысячи пятьсот семьдесят шесть)</w:t>
            </w:r>
            <w:r w:rsidRPr="00873358">
              <w:rPr>
                <w:rFonts w:ascii="Times New Roman" w:eastAsia="Times New Roman" w:hAnsi="Times New Roman" w:cs="Times New Roman"/>
                <w:bCs/>
                <w:spacing w:val="-8"/>
                <w:sz w:val="24"/>
                <w:szCs w:val="24"/>
                <w:lang w:eastAsia="ru-RU"/>
              </w:rPr>
              <w:t xml:space="preserve"> рублей 00 копеек</w:t>
            </w:r>
            <w:r w:rsidRPr="00873358">
              <w:rPr>
                <w:rFonts w:ascii="Times New Roman" w:eastAsia="Times New Roman" w:hAnsi="Times New Roman" w:cs="Times New Roman"/>
                <w:bCs/>
                <w:sz w:val="24"/>
                <w:szCs w:val="24"/>
                <w:lang w:eastAsia="ru-RU"/>
              </w:rPr>
              <w:t>.</w:t>
            </w:r>
          </w:p>
        </w:tc>
      </w:tr>
      <w:tr w:rsidR="00B31195" w:rsidRPr="00376B68" w:rsidTr="00E2202E">
        <w:trPr>
          <w:trHeight w:val="2317"/>
        </w:trPr>
        <w:tc>
          <w:tcPr>
            <w:tcW w:w="613" w:type="dxa"/>
            <w:vMerge/>
          </w:tcPr>
          <w:p w:rsidR="00B31195" w:rsidRPr="00376B68" w:rsidRDefault="00B31195" w:rsidP="00B31195">
            <w:pPr>
              <w:contextualSpacing/>
              <w:rPr>
                <w:rFonts w:ascii="Times New Roman" w:hAnsi="Times New Roman" w:cs="Times New Roman"/>
                <w:sz w:val="24"/>
                <w:szCs w:val="24"/>
              </w:rPr>
            </w:pPr>
          </w:p>
        </w:tc>
        <w:tc>
          <w:tcPr>
            <w:tcW w:w="8732" w:type="dxa"/>
          </w:tcPr>
          <w:p w:rsidR="00873358" w:rsidRDefault="00B31195" w:rsidP="00B31195">
            <w:pPr>
              <w:jc w:val="both"/>
              <w:rPr>
                <w:rFonts w:ascii="Times New Roman" w:hAnsi="Times New Roman" w:cs="Times New Roman"/>
                <w:b/>
                <w:bCs/>
                <w:sz w:val="24"/>
                <w:szCs w:val="24"/>
              </w:rPr>
            </w:pPr>
            <w:r w:rsidRPr="008E3568">
              <w:rPr>
                <w:rFonts w:ascii="Times New Roman" w:hAnsi="Times New Roman" w:cs="Times New Roman"/>
                <w:b/>
                <w:bCs/>
                <w:sz w:val="24"/>
                <w:szCs w:val="24"/>
              </w:rPr>
              <w:t>График</w:t>
            </w:r>
            <w:r>
              <w:rPr>
                <w:rFonts w:ascii="Times New Roman" w:hAnsi="Times New Roman" w:cs="Times New Roman"/>
                <w:b/>
                <w:bCs/>
                <w:sz w:val="24"/>
                <w:szCs w:val="24"/>
              </w:rPr>
              <w:t xml:space="preserve"> почасовой аренды зала самбо:</w:t>
            </w:r>
          </w:p>
          <w:p w:rsidR="00873358" w:rsidRPr="00873358" w:rsidRDefault="00873358" w:rsidP="00873358">
            <w:pPr>
              <w:jc w:val="both"/>
              <w:rPr>
                <w:rFonts w:ascii="Times New Roman" w:hAnsi="Times New Roman" w:cs="Times New Roman"/>
                <w:i/>
                <w:sz w:val="24"/>
                <w:szCs w:val="24"/>
              </w:rPr>
            </w:pPr>
            <w:r w:rsidRPr="00873358">
              <w:rPr>
                <w:rFonts w:ascii="Times New Roman" w:hAnsi="Times New Roman" w:cs="Times New Roman"/>
                <w:bCs/>
                <w:i/>
                <w:sz w:val="24"/>
                <w:szCs w:val="24"/>
              </w:rPr>
              <w:t>(с учетом почасовой арендной платы - 4</w:t>
            </w:r>
            <w:r w:rsidRPr="00873358">
              <w:rPr>
                <w:rFonts w:ascii="Times New Roman" w:hAnsi="Times New Roman" w:cs="Times New Roman"/>
                <w:i/>
                <w:sz w:val="24"/>
                <w:szCs w:val="24"/>
              </w:rPr>
              <w:t xml:space="preserve"> 160 (четыре тысячи сто шестьдесят) руб. 00 копеек в час)</w:t>
            </w:r>
          </w:p>
          <w:tbl>
            <w:tblPr>
              <w:tblStyle w:val="a5"/>
              <w:tblW w:w="0" w:type="auto"/>
              <w:tblLook w:val="04A0" w:firstRow="1" w:lastRow="0" w:firstColumn="1" w:lastColumn="0" w:noHBand="0" w:noVBand="1"/>
            </w:tblPr>
            <w:tblGrid>
              <w:gridCol w:w="1790"/>
              <w:gridCol w:w="6237"/>
            </w:tblGrid>
            <w:tr w:rsidR="00B31195" w:rsidTr="005439A0">
              <w:tc>
                <w:tcPr>
                  <w:tcW w:w="1790" w:type="dxa"/>
                </w:tcPr>
                <w:p w:rsidR="00B31195" w:rsidRDefault="00B31195" w:rsidP="00B31195">
                  <w:pPr>
                    <w:jc w:val="both"/>
                    <w:rPr>
                      <w:rFonts w:ascii="Times New Roman" w:hAnsi="Times New Roman" w:cs="Times New Roman"/>
                      <w:b/>
                      <w:bCs/>
                      <w:sz w:val="24"/>
                      <w:szCs w:val="24"/>
                    </w:rPr>
                  </w:pPr>
                  <w:r>
                    <w:rPr>
                      <w:rFonts w:ascii="Times New Roman" w:hAnsi="Times New Roman" w:cs="Times New Roman"/>
                      <w:b/>
                      <w:bCs/>
                      <w:sz w:val="24"/>
                      <w:szCs w:val="24"/>
                    </w:rPr>
                    <w:t>Дни недели:</w:t>
                  </w:r>
                </w:p>
              </w:tc>
              <w:tc>
                <w:tcPr>
                  <w:tcW w:w="6237" w:type="dxa"/>
                </w:tcPr>
                <w:p w:rsidR="00B31195" w:rsidRDefault="00B31195" w:rsidP="005439A0">
                  <w:pPr>
                    <w:jc w:val="both"/>
                    <w:rPr>
                      <w:rFonts w:ascii="Times New Roman" w:hAnsi="Times New Roman" w:cs="Times New Roman"/>
                      <w:b/>
                      <w:bCs/>
                      <w:sz w:val="24"/>
                      <w:szCs w:val="24"/>
                    </w:rPr>
                  </w:pPr>
                  <w:r>
                    <w:rPr>
                      <w:rFonts w:ascii="Times New Roman" w:hAnsi="Times New Roman" w:cs="Times New Roman"/>
                      <w:b/>
                      <w:bCs/>
                      <w:sz w:val="24"/>
                      <w:szCs w:val="24"/>
                    </w:rPr>
                    <w:t>Время аренды зала самбо</w:t>
                  </w:r>
                  <w:r w:rsidR="005439A0">
                    <w:rPr>
                      <w:rFonts w:ascii="Times New Roman" w:hAnsi="Times New Roman" w:cs="Times New Roman"/>
                      <w:b/>
                      <w:bCs/>
                      <w:sz w:val="24"/>
                      <w:szCs w:val="24"/>
                    </w:rPr>
                    <w:t xml:space="preserve"> с 1 сентября по 30 мая:</w:t>
                  </w:r>
                </w:p>
              </w:tc>
            </w:tr>
            <w:tr w:rsidR="00B31195" w:rsidTr="005439A0">
              <w:tc>
                <w:tcPr>
                  <w:tcW w:w="1790" w:type="dxa"/>
                </w:tcPr>
                <w:p w:rsidR="00B31195" w:rsidRPr="008E3568" w:rsidRDefault="00B31195" w:rsidP="00B31195">
                  <w:pPr>
                    <w:jc w:val="both"/>
                    <w:rPr>
                      <w:rFonts w:ascii="Times New Roman" w:hAnsi="Times New Roman" w:cs="Times New Roman"/>
                      <w:bCs/>
                      <w:sz w:val="24"/>
                      <w:szCs w:val="24"/>
                    </w:rPr>
                  </w:pPr>
                  <w:r>
                    <w:rPr>
                      <w:rFonts w:ascii="Times New Roman" w:hAnsi="Times New Roman" w:cs="Times New Roman"/>
                      <w:bCs/>
                      <w:sz w:val="24"/>
                      <w:szCs w:val="24"/>
                    </w:rPr>
                    <w:t>Понедельник</w:t>
                  </w:r>
                </w:p>
              </w:tc>
              <w:tc>
                <w:tcPr>
                  <w:tcW w:w="6237" w:type="dxa"/>
                </w:tcPr>
                <w:p w:rsidR="00B31195" w:rsidRPr="008E3568" w:rsidRDefault="00B31195" w:rsidP="00B31195">
                  <w:pPr>
                    <w:jc w:val="both"/>
                    <w:rPr>
                      <w:rFonts w:ascii="Times New Roman" w:hAnsi="Times New Roman" w:cs="Times New Roman"/>
                      <w:bCs/>
                      <w:sz w:val="24"/>
                      <w:szCs w:val="24"/>
                    </w:rPr>
                  </w:pPr>
                  <w:r>
                    <w:rPr>
                      <w:rFonts w:ascii="Times New Roman" w:hAnsi="Times New Roman" w:cs="Times New Roman"/>
                      <w:bCs/>
                      <w:sz w:val="24"/>
                      <w:szCs w:val="24"/>
                    </w:rPr>
                    <w:t>19:30 – 20:30</w:t>
                  </w:r>
                </w:p>
              </w:tc>
            </w:tr>
            <w:tr w:rsidR="00B31195" w:rsidTr="005439A0">
              <w:tc>
                <w:tcPr>
                  <w:tcW w:w="1790" w:type="dxa"/>
                </w:tcPr>
                <w:p w:rsidR="00B31195" w:rsidRPr="008E3568" w:rsidRDefault="00B31195" w:rsidP="00B31195">
                  <w:pPr>
                    <w:jc w:val="both"/>
                    <w:rPr>
                      <w:rFonts w:ascii="Times New Roman" w:hAnsi="Times New Roman" w:cs="Times New Roman"/>
                      <w:bCs/>
                      <w:sz w:val="24"/>
                      <w:szCs w:val="24"/>
                    </w:rPr>
                  </w:pPr>
                  <w:r>
                    <w:rPr>
                      <w:rFonts w:ascii="Times New Roman" w:hAnsi="Times New Roman" w:cs="Times New Roman"/>
                      <w:bCs/>
                      <w:sz w:val="24"/>
                      <w:szCs w:val="24"/>
                    </w:rPr>
                    <w:t>Среда</w:t>
                  </w:r>
                </w:p>
              </w:tc>
              <w:tc>
                <w:tcPr>
                  <w:tcW w:w="6237" w:type="dxa"/>
                </w:tcPr>
                <w:p w:rsidR="00B31195" w:rsidRPr="008E3568" w:rsidRDefault="00B31195" w:rsidP="00B31195">
                  <w:pPr>
                    <w:jc w:val="both"/>
                    <w:rPr>
                      <w:rFonts w:ascii="Times New Roman" w:hAnsi="Times New Roman" w:cs="Times New Roman"/>
                      <w:bCs/>
                      <w:sz w:val="24"/>
                      <w:szCs w:val="24"/>
                    </w:rPr>
                  </w:pPr>
                  <w:r>
                    <w:rPr>
                      <w:rFonts w:ascii="Times New Roman" w:hAnsi="Times New Roman" w:cs="Times New Roman"/>
                      <w:bCs/>
                      <w:sz w:val="24"/>
                      <w:szCs w:val="24"/>
                    </w:rPr>
                    <w:t>18:00 – 19:00</w:t>
                  </w:r>
                </w:p>
              </w:tc>
            </w:tr>
            <w:tr w:rsidR="00B31195" w:rsidTr="005439A0">
              <w:tc>
                <w:tcPr>
                  <w:tcW w:w="1790" w:type="dxa"/>
                </w:tcPr>
                <w:p w:rsidR="00B31195" w:rsidRDefault="00B31195" w:rsidP="00B31195">
                  <w:pPr>
                    <w:jc w:val="both"/>
                    <w:rPr>
                      <w:rFonts w:ascii="Times New Roman" w:hAnsi="Times New Roman" w:cs="Times New Roman"/>
                      <w:bCs/>
                      <w:sz w:val="24"/>
                      <w:szCs w:val="24"/>
                    </w:rPr>
                  </w:pPr>
                  <w:r>
                    <w:rPr>
                      <w:rFonts w:ascii="Times New Roman" w:hAnsi="Times New Roman" w:cs="Times New Roman"/>
                      <w:bCs/>
                      <w:sz w:val="24"/>
                      <w:szCs w:val="24"/>
                    </w:rPr>
                    <w:t xml:space="preserve">Среда </w:t>
                  </w:r>
                </w:p>
              </w:tc>
              <w:tc>
                <w:tcPr>
                  <w:tcW w:w="6237" w:type="dxa"/>
                </w:tcPr>
                <w:p w:rsidR="00B31195" w:rsidRDefault="00B31195" w:rsidP="00B31195">
                  <w:pPr>
                    <w:jc w:val="both"/>
                    <w:rPr>
                      <w:rFonts w:ascii="Times New Roman" w:hAnsi="Times New Roman" w:cs="Times New Roman"/>
                      <w:bCs/>
                      <w:sz w:val="24"/>
                      <w:szCs w:val="24"/>
                    </w:rPr>
                  </w:pPr>
                  <w:r>
                    <w:rPr>
                      <w:rFonts w:ascii="Times New Roman" w:hAnsi="Times New Roman" w:cs="Times New Roman"/>
                      <w:bCs/>
                      <w:sz w:val="24"/>
                      <w:szCs w:val="24"/>
                    </w:rPr>
                    <w:t>19:30 – 20:30</w:t>
                  </w:r>
                </w:p>
              </w:tc>
            </w:tr>
            <w:tr w:rsidR="00B31195" w:rsidTr="005439A0">
              <w:tc>
                <w:tcPr>
                  <w:tcW w:w="1790" w:type="dxa"/>
                </w:tcPr>
                <w:p w:rsidR="00B31195" w:rsidRDefault="00B31195" w:rsidP="00B31195">
                  <w:pPr>
                    <w:jc w:val="both"/>
                    <w:rPr>
                      <w:rFonts w:ascii="Times New Roman" w:hAnsi="Times New Roman" w:cs="Times New Roman"/>
                      <w:bCs/>
                      <w:sz w:val="24"/>
                      <w:szCs w:val="24"/>
                    </w:rPr>
                  </w:pPr>
                  <w:r>
                    <w:rPr>
                      <w:rFonts w:ascii="Times New Roman" w:hAnsi="Times New Roman" w:cs="Times New Roman"/>
                      <w:bCs/>
                      <w:sz w:val="24"/>
                      <w:szCs w:val="24"/>
                    </w:rPr>
                    <w:t>Пятница</w:t>
                  </w:r>
                </w:p>
              </w:tc>
              <w:tc>
                <w:tcPr>
                  <w:tcW w:w="6237" w:type="dxa"/>
                </w:tcPr>
                <w:p w:rsidR="00B31195" w:rsidRDefault="00B31195" w:rsidP="00B31195">
                  <w:pPr>
                    <w:jc w:val="both"/>
                    <w:rPr>
                      <w:rFonts w:ascii="Times New Roman" w:hAnsi="Times New Roman" w:cs="Times New Roman"/>
                      <w:bCs/>
                      <w:sz w:val="24"/>
                      <w:szCs w:val="24"/>
                    </w:rPr>
                  </w:pPr>
                  <w:r>
                    <w:rPr>
                      <w:rFonts w:ascii="Times New Roman" w:hAnsi="Times New Roman" w:cs="Times New Roman"/>
                      <w:bCs/>
                      <w:sz w:val="24"/>
                      <w:szCs w:val="24"/>
                    </w:rPr>
                    <w:t>19:30 – 20:30</w:t>
                  </w:r>
                </w:p>
              </w:tc>
            </w:tr>
            <w:tr w:rsidR="00B31195" w:rsidTr="005439A0">
              <w:tc>
                <w:tcPr>
                  <w:tcW w:w="1790" w:type="dxa"/>
                </w:tcPr>
                <w:p w:rsidR="00B31195" w:rsidRDefault="00B31195" w:rsidP="00B31195">
                  <w:pPr>
                    <w:jc w:val="both"/>
                    <w:rPr>
                      <w:rFonts w:ascii="Times New Roman" w:hAnsi="Times New Roman" w:cs="Times New Roman"/>
                      <w:bCs/>
                      <w:sz w:val="24"/>
                      <w:szCs w:val="24"/>
                    </w:rPr>
                  </w:pPr>
                  <w:r>
                    <w:rPr>
                      <w:rFonts w:ascii="Times New Roman" w:hAnsi="Times New Roman" w:cs="Times New Roman"/>
                      <w:bCs/>
                      <w:sz w:val="24"/>
                      <w:szCs w:val="24"/>
                    </w:rPr>
                    <w:t>Суббота</w:t>
                  </w:r>
                </w:p>
              </w:tc>
              <w:tc>
                <w:tcPr>
                  <w:tcW w:w="6237" w:type="dxa"/>
                </w:tcPr>
                <w:p w:rsidR="00B31195" w:rsidRDefault="00B31195" w:rsidP="00B31195">
                  <w:pPr>
                    <w:jc w:val="both"/>
                    <w:rPr>
                      <w:rFonts w:ascii="Times New Roman" w:hAnsi="Times New Roman" w:cs="Times New Roman"/>
                      <w:bCs/>
                      <w:sz w:val="24"/>
                      <w:szCs w:val="24"/>
                    </w:rPr>
                  </w:pPr>
                  <w:r>
                    <w:rPr>
                      <w:rFonts w:ascii="Times New Roman" w:hAnsi="Times New Roman" w:cs="Times New Roman"/>
                      <w:bCs/>
                      <w:sz w:val="24"/>
                      <w:szCs w:val="24"/>
                    </w:rPr>
                    <w:t>18:00 – 19:00</w:t>
                  </w:r>
                </w:p>
              </w:tc>
            </w:tr>
          </w:tbl>
          <w:p w:rsidR="00B31195" w:rsidRPr="008E3568" w:rsidRDefault="00E2202E" w:rsidP="00B31195">
            <w:pPr>
              <w:jc w:val="both"/>
              <w:rPr>
                <w:rFonts w:ascii="Times New Roman" w:hAnsi="Times New Roman" w:cs="Times New Roman"/>
                <w:b/>
                <w:bCs/>
                <w:sz w:val="24"/>
                <w:szCs w:val="24"/>
              </w:rPr>
            </w:pPr>
            <w:r>
              <w:rPr>
                <w:rFonts w:ascii="Times New Roman" w:hAnsi="Times New Roman" w:cs="Times New Roman"/>
                <w:b/>
                <w:bCs/>
                <w:sz w:val="24"/>
                <w:szCs w:val="24"/>
              </w:rPr>
              <w:t xml:space="preserve">С 1 июня по 31 августа площади в аренду не предоставляются.    </w:t>
            </w:r>
          </w:p>
        </w:tc>
      </w:tr>
      <w:tr w:rsidR="00B31195" w:rsidRPr="00376B68" w:rsidTr="00DC0DEB">
        <w:tc>
          <w:tcPr>
            <w:tcW w:w="613" w:type="dxa"/>
            <w:vMerge/>
          </w:tcPr>
          <w:p w:rsidR="00B31195" w:rsidRPr="00376B68" w:rsidRDefault="00B31195" w:rsidP="00B31195">
            <w:pPr>
              <w:contextualSpacing/>
              <w:rPr>
                <w:rFonts w:ascii="Times New Roman" w:hAnsi="Times New Roman" w:cs="Times New Roman"/>
                <w:sz w:val="24"/>
                <w:szCs w:val="24"/>
              </w:rPr>
            </w:pPr>
          </w:p>
        </w:tc>
        <w:tc>
          <w:tcPr>
            <w:tcW w:w="8732" w:type="dxa"/>
          </w:tcPr>
          <w:p w:rsidR="00B31195" w:rsidRPr="000066D4" w:rsidRDefault="00B31195" w:rsidP="00B31195">
            <w:pPr>
              <w:contextualSpacing/>
              <w:mirrorIndents/>
              <w:jc w:val="both"/>
              <w:rPr>
                <w:rFonts w:ascii="Times New Roman" w:hAnsi="Times New Roman" w:cs="Times New Roman"/>
                <w:b/>
                <w:sz w:val="24"/>
                <w:szCs w:val="24"/>
                <w:u w:val="single"/>
              </w:rPr>
            </w:pPr>
            <w:r w:rsidRPr="000066D4">
              <w:rPr>
                <w:rFonts w:ascii="Times New Roman" w:hAnsi="Times New Roman" w:cs="Times New Roman"/>
                <w:b/>
                <w:sz w:val="24"/>
                <w:szCs w:val="24"/>
              </w:rPr>
              <w:t>Существующие ограничения (обременения)</w:t>
            </w:r>
            <w:r w:rsidRPr="000066D4">
              <w:rPr>
                <w:rFonts w:ascii="Times New Roman" w:hAnsi="Times New Roman" w:cs="Times New Roman"/>
                <w:sz w:val="24"/>
                <w:szCs w:val="24"/>
              </w:rPr>
              <w:t>: отсутствуют.</w:t>
            </w:r>
          </w:p>
        </w:tc>
      </w:tr>
      <w:tr w:rsidR="00CF45DA" w:rsidRPr="00376B68" w:rsidTr="00DC0DEB">
        <w:tc>
          <w:tcPr>
            <w:tcW w:w="613" w:type="dxa"/>
            <w:vMerge w:val="restart"/>
          </w:tcPr>
          <w:p w:rsidR="00CF45DA" w:rsidRPr="00376B68" w:rsidRDefault="00CF45DA" w:rsidP="00424D32">
            <w:pPr>
              <w:contextualSpacing/>
              <w:rPr>
                <w:rFonts w:ascii="Times New Roman" w:hAnsi="Times New Roman" w:cs="Times New Roman"/>
                <w:sz w:val="24"/>
                <w:szCs w:val="24"/>
              </w:rPr>
            </w:pPr>
          </w:p>
        </w:tc>
        <w:tc>
          <w:tcPr>
            <w:tcW w:w="8732" w:type="dxa"/>
          </w:tcPr>
          <w:p w:rsidR="00CF45DA" w:rsidRDefault="00CF45DA" w:rsidP="00424D32">
            <w:pPr>
              <w:jc w:val="both"/>
              <w:rPr>
                <w:rFonts w:ascii="Times New Roman" w:hAnsi="Times New Roman" w:cs="Times New Roman"/>
                <w:sz w:val="24"/>
                <w:szCs w:val="24"/>
              </w:rPr>
            </w:pPr>
            <w:r w:rsidRPr="00147E0F">
              <w:rPr>
                <w:rFonts w:ascii="Times New Roman" w:hAnsi="Times New Roman" w:cs="Times New Roman"/>
                <w:b/>
                <w:bCs/>
                <w:sz w:val="24"/>
                <w:szCs w:val="24"/>
                <w:u w:val="single"/>
              </w:rPr>
              <w:t>Лот №</w:t>
            </w:r>
            <w:r>
              <w:rPr>
                <w:rFonts w:ascii="Times New Roman" w:hAnsi="Times New Roman" w:cs="Times New Roman"/>
                <w:b/>
                <w:bCs/>
                <w:sz w:val="24"/>
                <w:szCs w:val="24"/>
                <w:u w:val="single"/>
              </w:rPr>
              <w:t>3</w:t>
            </w:r>
            <w:r w:rsidRPr="00147E0F">
              <w:rPr>
                <w:rFonts w:ascii="Times New Roman" w:hAnsi="Times New Roman" w:cs="Times New Roman"/>
                <w:bCs/>
                <w:sz w:val="24"/>
                <w:szCs w:val="24"/>
              </w:rPr>
              <w:t xml:space="preserve">: </w:t>
            </w:r>
            <w:r w:rsidRPr="00C7646B">
              <w:rPr>
                <w:rFonts w:ascii="Times New Roman" w:hAnsi="Times New Roman" w:cs="Times New Roman"/>
                <w:sz w:val="24"/>
                <w:szCs w:val="24"/>
              </w:rPr>
              <w:t>Нежилые помещения №</w:t>
            </w:r>
            <w:r>
              <w:rPr>
                <w:rFonts w:ascii="Times New Roman" w:hAnsi="Times New Roman" w:cs="Times New Roman"/>
                <w:sz w:val="24"/>
                <w:szCs w:val="24"/>
              </w:rPr>
              <w:t xml:space="preserve">№ </w:t>
            </w:r>
            <w:r w:rsidRPr="00C7646B">
              <w:rPr>
                <w:rFonts w:ascii="Times New Roman" w:hAnsi="Times New Roman" w:cs="Times New Roman"/>
                <w:sz w:val="24"/>
                <w:szCs w:val="24"/>
              </w:rPr>
              <w:t>1</w:t>
            </w:r>
            <w:r>
              <w:rPr>
                <w:rFonts w:ascii="Times New Roman" w:hAnsi="Times New Roman" w:cs="Times New Roman"/>
                <w:sz w:val="24"/>
                <w:szCs w:val="24"/>
              </w:rPr>
              <w:t xml:space="preserve"> (зал самбо)</w:t>
            </w:r>
            <w:r w:rsidRPr="00C7646B">
              <w:rPr>
                <w:rFonts w:ascii="Times New Roman" w:hAnsi="Times New Roman" w:cs="Times New Roman"/>
                <w:sz w:val="24"/>
                <w:szCs w:val="24"/>
              </w:rPr>
              <w:t>, 14</w:t>
            </w:r>
            <w:r>
              <w:rPr>
                <w:rFonts w:ascii="Times New Roman" w:hAnsi="Times New Roman" w:cs="Times New Roman"/>
                <w:sz w:val="24"/>
                <w:szCs w:val="24"/>
              </w:rPr>
              <w:t xml:space="preserve"> (раздевалка), 15 (душевая), </w:t>
            </w:r>
            <w:r w:rsidRPr="00C7646B">
              <w:rPr>
                <w:rFonts w:ascii="Times New Roman" w:hAnsi="Times New Roman" w:cs="Times New Roman"/>
                <w:sz w:val="24"/>
                <w:szCs w:val="24"/>
              </w:rPr>
              <w:t>16 (</w:t>
            </w:r>
            <w:r>
              <w:rPr>
                <w:rFonts w:ascii="Times New Roman" w:hAnsi="Times New Roman" w:cs="Times New Roman"/>
                <w:sz w:val="24"/>
                <w:szCs w:val="24"/>
              </w:rPr>
              <w:t>санузел)</w:t>
            </w:r>
            <w:r w:rsidRPr="00C7646B">
              <w:rPr>
                <w:rFonts w:ascii="Times New Roman" w:hAnsi="Times New Roman" w:cs="Times New Roman"/>
                <w:sz w:val="24"/>
                <w:szCs w:val="24"/>
              </w:rPr>
              <w:t xml:space="preserve"> на 1 этаже, </w:t>
            </w:r>
            <w:proofErr w:type="spellStart"/>
            <w:proofErr w:type="gramStart"/>
            <w:r w:rsidRPr="00C7646B">
              <w:rPr>
                <w:rFonts w:ascii="Times New Roman" w:hAnsi="Times New Roman" w:cs="Times New Roman"/>
                <w:sz w:val="24"/>
                <w:szCs w:val="24"/>
              </w:rPr>
              <w:t>лит.А</w:t>
            </w:r>
            <w:proofErr w:type="spellEnd"/>
            <w:proofErr w:type="gramEnd"/>
            <w:r w:rsidRPr="00C7646B">
              <w:rPr>
                <w:rFonts w:ascii="Times New Roman" w:hAnsi="Times New Roman" w:cs="Times New Roman"/>
                <w:sz w:val="24"/>
                <w:szCs w:val="24"/>
              </w:rPr>
              <w:t xml:space="preserve">, общей площадью 249,6 </w:t>
            </w:r>
            <w:proofErr w:type="spellStart"/>
            <w:r w:rsidRPr="00C7646B">
              <w:rPr>
                <w:rFonts w:ascii="Times New Roman" w:hAnsi="Times New Roman" w:cs="Times New Roman"/>
                <w:sz w:val="24"/>
                <w:szCs w:val="24"/>
              </w:rPr>
              <w:t>кв.м</w:t>
            </w:r>
            <w:proofErr w:type="spellEnd"/>
            <w:r>
              <w:rPr>
                <w:rFonts w:ascii="Times New Roman" w:hAnsi="Times New Roman" w:cs="Times New Roman"/>
                <w:sz w:val="24"/>
                <w:szCs w:val="24"/>
              </w:rPr>
              <w:t xml:space="preserve">, расположенные по адресу: </w:t>
            </w:r>
            <w:r w:rsidRPr="000716A2">
              <w:rPr>
                <w:rFonts w:ascii="Times New Roman" w:hAnsi="Times New Roman" w:cs="Times New Roman"/>
                <w:sz w:val="24"/>
                <w:szCs w:val="24"/>
              </w:rPr>
              <w:t>Республика Татарстан, г. Казань, пр. Ибрагимова, д.44</w:t>
            </w:r>
            <w:r>
              <w:rPr>
                <w:rFonts w:ascii="Times New Roman" w:hAnsi="Times New Roman" w:cs="Times New Roman"/>
                <w:sz w:val="24"/>
                <w:szCs w:val="24"/>
              </w:rPr>
              <w:t xml:space="preserve">. </w:t>
            </w:r>
          </w:p>
          <w:p w:rsidR="00CF45DA" w:rsidRPr="00147E0F" w:rsidRDefault="00CF45DA" w:rsidP="00424D32">
            <w:pPr>
              <w:jc w:val="both"/>
              <w:rPr>
                <w:rFonts w:ascii="Times New Roman" w:hAnsi="Times New Roman" w:cs="Times New Roman"/>
                <w:sz w:val="24"/>
                <w:szCs w:val="24"/>
              </w:rPr>
            </w:pPr>
            <w:r w:rsidRPr="00147E0F">
              <w:rPr>
                <w:rFonts w:ascii="Times New Roman" w:hAnsi="Times New Roman" w:cs="Times New Roman"/>
                <w:i/>
                <w:sz w:val="24"/>
                <w:szCs w:val="24"/>
              </w:rPr>
              <w:t>Целевое назначение:</w:t>
            </w:r>
            <w:r w:rsidRPr="00147E0F">
              <w:rPr>
                <w:rFonts w:ascii="Times New Roman" w:hAnsi="Times New Roman" w:cs="Times New Roman"/>
                <w:sz w:val="24"/>
                <w:szCs w:val="24"/>
              </w:rPr>
              <w:t xml:space="preserve"> для организации </w:t>
            </w:r>
            <w:r>
              <w:rPr>
                <w:rFonts w:ascii="Times New Roman" w:hAnsi="Times New Roman" w:cs="Times New Roman"/>
                <w:sz w:val="24"/>
                <w:szCs w:val="24"/>
              </w:rPr>
              <w:t>услуг в области физической культуры и спорта</w:t>
            </w:r>
            <w:r w:rsidRPr="00147E0F">
              <w:rPr>
                <w:rFonts w:ascii="Times New Roman" w:hAnsi="Times New Roman" w:cs="Times New Roman"/>
                <w:sz w:val="24"/>
                <w:szCs w:val="24"/>
              </w:rPr>
              <w:t>.</w:t>
            </w:r>
          </w:p>
          <w:p w:rsidR="00CF45DA" w:rsidRPr="00147E0F" w:rsidRDefault="00CF45DA" w:rsidP="00424D32">
            <w:pPr>
              <w:jc w:val="both"/>
              <w:rPr>
                <w:rFonts w:ascii="Times New Roman" w:hAnsi="Times New Roman" w:cs="Times New Roman"/>
                <w:sz w:val="24"/>
                <w:szCs w:val="24"/>
              </w:rPr>
            </w:pPr>
            <w:r w:rsidRPr="00147E0F">
              <w:rPr>
                <w:rFonts w:ascii="Times New Roman" w:hAnsi="Times New Roman" w:cs="Times New Roman"/>
                <w:i/>
                <w:sz w:val="24"/>
                <w:szCs w:val="24"/>
              </w:rPr>
              <w:t>Срок действия договора</w:t>
            </w:r>
            <w:r w:rsidRPr="00147E0F">
              <w:rPr>
                <w:rFonts w:ascii="Times New Roman" w:hAnsi="Times New Roman" w:cs="Times New Roman"/>
                <w:sz w:val="24"/>
                <w:szCs w:val="24"/>
              </w:rPr>
              <w:t xml:space="preserve"> – 11 месяцев.</w:t>
            </w:r>
          </w:p>
          <w:p w:rsidR="00CF45DA" w:rsidRPr="00147E0F" w:rsidRDefault="00873358" w:rsidP="00424D32">
            <w:pPr>
              <w:jc w:val="both"/>
              <w:rPr>
                <w:rFonts w:ascii="Times New Roman" w:hAnsi="Times New Roman" w:cs="Times New Roman"/>
                <w:sz w:val="24"/>
                <w:szCs w:val="24"/>
              </w:rPr>
            </w:pPr>
            <w:r w:rsidRPr="00147E0F">
              <w:rPr>
                <w:rFonts w:ascii="Times New Roman" w:hAnsi="Times New Roman" w:cs="Times New Roman"/>
                <w:b/>
                <w:sz w:val="24"/>
                <w:szCs w:val="24"/>
              </w:rPr>
              <w:t xml:space="preserve">Начальная цена договора, рыночная стоимость </w:t>
            </w:r>
            <w:r>
              <w:rPr>
                <w:rFonts w:ascii="Times New Roman" w:hAnsi="Times New Roman" w:cs="Times New Roman"/>
                <w:b/>
                <w:sz w:val="24"/>
                <w:szCs w:val="24"/>
              </w:rPr>
              <w:t xml:space="preserve">ежемесячной </w:t>
            </w:r>
            <w:r w:rsidRPr="00147E0F">
              <w:rPr>
                <w:rFonts w:ascii="Times New Roman" w:hAnsi="Times New Roman" w:cs="Times New Roman"/>
                <w:b/>
                <w:sz w:val="24"/>
                <w:szCs w:val="24"/>
              </w:rPr>
              <w:t xml:space="preserve">арендной платы, руб., без учета стоимости коммунальных услуг, </w:t>
            </w:r>
            <w:r w:rsidRPr="00731CC1">
              <w:rPr>
                <w:rFonts w:ascii="Times New Roman" w:hAnsi="Times New Roman" w:cs="Times New Roman"/>
                <w:b/>
                <w:sz w:val="24"/>
                <w:szCs w:val="24"/>
              </w:rPr>
              <w:t>без НДС</w:t>
            </w:r>
            <w:r w:rsidR="00CF45DA" w:rsidRPr="00147E0F">
              <w:rPr>
                <w:rFonts w:ascii="Times New Roman" w:hAnsi="Times New Roman" w:cs="Times New Roman"/>
                <w:sz w:val="24"/>
                <w:szCs w:val="24"/>
              </w:rPr>
              <w:t xml:space="preserve"> – </w:t>
            </w:r>
            <w:r>
              <w:rPr>
                <w:rFonts w:ascii="Times New Roman" w:hAnsi="Times New Roman" w:cs="Times New Roman"/>
                <w:sz w:val="24"/>
                <w:szCs w:val="24"/>
              </w:rPr>
              <w:t>54 080</w:t>
            </w:r>
            <w:r w:rsidR="00CF45DA" w:rsidRPr="00147E0F">
              <w:rPr>
                <w:rFonts w:ascii="Times New Roman" w:hAnsi="Times New Roman" w:cs="Times New Roman"/>
                <w:sz w:val="24"/>
                <w:szCs w:val="24"/>
              </w:rPr>
              <w:t xml:space="preserve"> (</w:t>
            </w:r>
            <w:r>
              <w:rPr>
                <w:rFonts w:ascii="Times New Roman" w:hAnsi="Times New Roman" w:cs="Times New Roman"/>
                <w:sz w:val="24"/>
                <w:szCs w:val="24"/>
              </w:rPr>
              <w:t xml:space="preserve">пятьдесят четыре </w:t>
            </w:r>
            <w:r w:rsidR="00CF45DA">
              <w:rPr>
                <w:rFonts w:ascii="Times New Roman" w:hAnsi="Times New Roman" w:cs="Times New Roman"/>
                <w:sz w:val="24"/>
                <w:szCs w:val="24"/>
              </w:rPr>
              <w:t xml:space="preserve">тысячи </w:t>
            </w:r>
            <w:r>
              <w:rPr>
                <w:rFonts w:ascii="Times New Roman" w:hAnsi="Times New Roman" w:cs="Times New Roman"/>
                <w:sz w:val="24"/>
                <w:szCs w:val="24"/>
              </w:rPr>
              <w:t>восемьдесят</w:t>
            </w:r>
            <w:r w:rsidR="00CF45DA" w:rsidRPr="00147E0F">
              <w:rPr>
                <w:rFonts w:ascii="Times New Roman" w:hAnsi="Times New Roman" w:cs="Times New Roman"/>
                <w:sz w:val="24"/>
                <w:szCs w:val="24"/>
              </w:rPr>
              <w:t>) руб. 0</w:t>
            </w:r>
            <w:r w:rsidR="00CF45DA">
              <w:rPr>
                <w:rFonts w:ascii="Times New Roman" w:hAnsi="Times New Roman" w:cs="Times New Roman"/>
                <w:sz w:val="24"/>
                <w:szCs w:val="24"/>
              </w:rPr>
              <w:t>0 копеек.</w:t>
            </w:r>
          </w:p>
          <w:p w:rsidR="00CF45DA" w:rsidRPr="00147E0F" w:rsidRDefault="00CF45DA" w:rsidP="00873358">
            <w:pPr>
              <w:contextualSpacing/>
              <w:jc w:val="both"/>
              <w:rPr>
                <w:rFonts w:ascii="Times New Roman" w:hAnsi="Times New Roman" w:cs="Times New Roman"/>
                <w:bCs/>
                <w:sz w:val="24"/>
                <w:szCs w:val="24"/>
              </w:rPr>
            </w:pPr>
            <w:r w:rsidRPr="00147E0F">
              <w:rPr>
                <w:rFonts w:ascii="Times New Roman" w:eastAsia="Times New Roman" w:hAnsi="Times New Roman" w:cs="Times New Roman"/>
                <w:b/>
                <w:bCs/>
                <w:spacing w:val="-8"/>
                <w:sz w:val="24"/>
                <w:szCs w:val="24"/>
                <w:lang w:eastAsia="ru-RU"/>
              </w:rPr>
              <w:t>Шаг аукциона</w:t>
            </w:r>
            <w:r w:rsidRPr="00147E0F">
              <w:rPr>
                <w:rFonts w:ascii="Times New Roman" w:eastAsia="Times New Roman" w:hAnsi="Times New Roman" w:cs="Times New Roman"/>
                <w:bCs/>
                <w:spacing w:val="-8"/>
                <w:sz w:val="24"/>
                <w:szCs w:val="24"/>
                <w:lang w:eastAsia="ru-RU"/>
              </w:rPr>
              <w:t xml:space="preserve"> – </w:t>
            </w:r>
            <w:r>
              <w:rPr>
                <w:rFonts w:ascii="Times New Roman" w:eastAsia="Times New Roman" w:hAnsi="Times New Roman" w:cs="Times New Roman"/>
                <w:bCs/>
                <w:spacing w:val="-8"/>
                <w:sz w:val="24"/>
                <w:szCs w:val="24"/>
                <w:lang w:eastAsia="ru-RU"/>
              </w:rPr>
              <w:t>2</w:t>
            </w:r>
            <w:r w:rsidR="00873358">
              <w:rPr>
                <w:rFonts w:ascii="Times New Roman" w:eastAsia="Times New Roman" w:hAnsi="Times New Roman" w:cs="Times New Roman"/>
                <w:bCs/>
                <w:spacing w:val="-8"/>
                <w:sz w:val="24"/>
                <w:szCs w:val="24"/>
                <w:lang w:eastAsia="ru-RU"/>
              </w:rPr>
              <w:t xml:space="preserve"> 704</w:t>
            </w:r>
            <w:r w:rsidRPr="00147E0F">
              <w:rPr>
                <w:rFonts w:ascii="Times New Roman" w:eastAsia="Times New Roman" w:hAnsi="Times New Roman" w:cs="Times New Roman"/>
                <w:bCs/>
                <w:spacing w:val="-8"/>
                <w:sz w:val="24"/>
                <w:szCs w:val="24"/>
                <w:lang w:eastAsia="ru-RU"/>
              </w:rPr>
              <w:t xml:space="preserve"> (</w:t>
            </w:r>
            <w:r w:rsidR="00873358">
              <w:rPr>
                <w:rFonts w:ascii="Times New Roman" w:eastAsia="Times New Roman" w:hAnsi="Times New Roman" w:cs="Times New Roman"/>
                <w:bCs/>
                <w:spacing w:val="-8"/>
                <w:sz w:val="24"/>
                <w:szCs w:val="24"/>
                <w:lang w:eastAsia="ru-RU"/>
              </w:rPr>
              <w:t>две тысячи семьсот четыре</w:t>
            </w:r>
            <w:r w:rsidRPr="00147E0F">
              <w:rPr>
                <w:rFonts w:ascii="Times New Roman" w:eastAsia="Times New Roman" w:hAnsi="Times New Roman" w:cs="Times New Roman"/>
                <w:bCs/>
                <w:spacing w:val="-8"/>
                <w:sz w:val="24"/>
                <w:szCs w:val="24"/>
                <w:lang w:eastAsia="ru-RU"/>
              </w:rPr>
              <w:t xml:space="preserve">) рублей </w:t>
            </w:r>
            <w:r>
              <w:rPr>
                <w:rFonts w:ascii="Times New Roman" w:eastAsia="Times New Roman" w:hAnsi="Times New Roman" w:cs="Times New Roman"/>
                <w:bCs/>
                <w:spacing w:val="-8"/>
                <w:sz w:val="24"/>
                <w:szCs w:val="24"/>
                <w:lang w:eastAsia="ru-RU"/>
              </w:rPr>
              <w:t>00</w:t>
            </w:r>
            <w:r w:rsidRPr="00147E0F">
              <w:rPr>
                <w:rFonts w:ascii="Times New Roman" w:eastAsia="Times New Roman" w:hAnsi="Times New Roman" w:cs="Times New Roman"/>
                <w:bCs/>
                <w:spacing w:val="-8"/>
                <w:sz w:val="24"/>
                <w:szCs w:val="24"/>
                <w:lang w:eastAsia="ru-RU"/>
              </w:rPr>
              <w:t xml:space="preserve"> копеек</w:t>
            </w:r>
            <w:r w:rsidRPr="00147E0F">
              <w:rPr>
                <w:rFonts w:ascii="Times New Roman" w:eastAsia="Times New Roman" w:hAnsi="Times New Roman" w:cs="Times New Roman"/>
                <w:bCs/>
                <w:sz w:val="24"/>
                <w:szCs w:val="24"/>
                <w:lang w:eastAsia="ru-RU"/>
              </w:rPr>
              <w:t>.</w:t>
            </w:r>
          </w:p>
        </w:tc>
      </w:tr>
      <w:tr w:rsidR="00CF45DA" w:rsidRPr="00376B68" w:rsidTr="00E2202E">
        <w:trPr>
          <w:trHeight w:val="1615"/>
        </w:trPr>
        <w:tc>
          <w:tcPr>
            <w:tcW w:w="613" w:type="dxa"/>
            <w:vMerge/>
          </w:tcPr>
          <w:p w:rsidR="00CF45DA" w:rsidRPr="00376B68" w:rsidRDefault="00CF45DA" w:rsidP="00424D32">
            <w:pPr>
              <w:contextualSpacing/>
              <w:rPr>
                <w:rFonts w:ascii="Times New Roman" w:hAnsi="Times New Roman" w:cs="Times New Roman"/>
                <w:sz w:val="24"/>
                <w:szCs w:val="24"/>
              </w:rPr>
            </w:pPr>
          </w:p>
        </w:tc>
        <w:tc>
          <w:tcPr>
            <w:tcW w:w="8732" w:type="dxa"/>
          </w:tcPr>
          <w:p w:rsidR="00CF45DA" w:rsidRDefault="00CF45DA" w:rsidP="00424D32">
            <w:pPr>
              <w:jc w:val="both"/>
              <w:rPr>
                <w:rFonts w:ascii="Times New Roman" w:hAnsi="Times New Roman" w:cs="Times New Roman"/>
                <w:b/>
                <w:bCs/>
                <w:sz w:val="24"/>
                <w:szCs w:val="24"/>
              </w:rPr>
            </w:pPr>
            <w:r w:rsidRPr="008E3568">
              <w:rPr>
                <w:rFonts w:ascii="Times New Roman" w:hAnsi="Times New Roman" w:cs="Times New Roman"/>
                <w:b/>
                <w:bCs/>
                <w:sz w:val="24"/>
                <w:szCs w:val="24"/>
              </w:rPr>
              <w:t>График</w:t>
            </w:r>
            <w:r>
              <w:rPr>
                <w:rFonts w:ascii="Times New Roman" w:hAnsi="Times New Roman" w:cs="Times New Roman"/>
                <w:b/>
                <w:bCs/>
                <w:sz w:val="24"/>
                <w:szCs w:val="24"/>
              </w:rPr>
              <w:t xml:space="preserve"> почасовой аренды зала самбо</w:t>
            </w:r>
            <w:r w:rsidR="00E2202E">
              <w:rPr>
                <w:rFonts w:ascii="Times New Roman" w:hAnsi="Times New Roman" w:cs="Times New Roman"/>
                <w:b/>
                <w:bCs/>
                <w:sz w:val="24"/>
                <w:szCs w:val="24"/>
              </w:rPr>
              <w:t xml:space="preserve"> с 1 сентября по 30 мая:</w:t>
            </w:r>
            <w:r>
              <w:rPr>
                <w:rFonts w:ascii="Times New Roman" w:hAnsi="Times New Roman" w:cs="Times New Roman"/>
                <w:b/>
                <w:bCs/>
                <w:sz w:val="24"/>
                <w:szCs w:val="24"/>
              </w:rPr>
              <w:t xml:space="preserve"> </w:t>
            </w:r>
          </w:p>
          <w:p w:rsidR="00873358" w:rsidRPr="00873358" w:rsidRDefault="00873358" w:rsidP="00873358">
            <w:pPr>
              <w:jc w:val="both"/>
              <w:rPr>
                <w:rFonts w:ascii="Times New Roman" w:hAnsi="Times New Roman" w:cs="Times New Roman"/>
                <w:i/>
                <w:sz w:val="24"/>
                <w:szCs w:val="24"/>
              </w:rPr>
            </w:pPr>
            <w:r w:rsidRPr="00873358">
              <w:rPr>
                <w:rFonts w:ascii="Times New Roman" w:hAnsi="Times New Roman" w:cs="Times New Roman"/>
                <w:bCs/>
                <w:i/>
                <w:sz w:val="24"/>
                <w:szCs w:val="24"/>
              </w:rPr>
              <w:t>(с учетом почасовой арендной платы - 4</w:t>
            </w:r>
            <w:r w:rsidRPr="00873358">
              <w:rPr>
                <w:rFonts w:ascii="Times New Roman" w:hAnsi="Times New Roman" w:cs="Times New Roman"/>
                <w:i/>
                <w:sz w:val="24"/>
                <w:szCs w:val="24"/>
              </w:rPr>
              <w:t xml:space="preserve"> 160 (четыре тысячи сто шестьдесят) руб. 00 копеек в час)</w:t>
            </w:r>
          </w:p>
          <w:tbl>
            <w:tblPr>
              <w:tblStyle w:val="a5"/>
              <w:tblW w:w="0" w:type="auto"/>
              <w:tblLook w:val="04A0" w:firstRow="1" w:lastRow="0" w:firstColumn="1" w:lastColumn="0" w:noHBand="0" w:noVBand="1"/>
            </w:tblPr>
            <w:tblGrid>
              <w:gridCol w:w="1790"/>
              <w:gridCol w:w="6237"/>
            </w:tblGrid>
            <w:tr w:rsidR="00CF45DA" w:rsidTr="005439A0">
              <w:tc>
                <w:tcPr>
                  <w:tcW w:w="1790" w:type="dxa"/>
                </w:tcPr>
                <w:p w:rsidR="00CF45DA" w:rsidRDefault="00CF45DA" w:rsidP="00424D32">
                  <w:pPr>
                    <w:jc w:val="both"/>
                    <w:rPr>
                      <w:rFonts w:ascii="Times New Roman" w:hAnsi="Times New Roman" w:cs="Times New Roman"/>
                      <w:b/>
                      <w:bCs/>
                      <w:sz w:val="24"/>
                      <w:szCs w:val="24"/>
                    </w:rPr>
                  </w:pPr>
                  <w:r>
                    <w:rPr>
                      <w:rFonts w:ascii="Times New Roman" w:hAnsi="Times New Roman" w:cs="Times New Roman"/>
                      <w:b/>
                      <w:bCs/>
                      <w:sz w:val="24"/>
                      <w:szCs w:val="24"/>
                    </w:rPr>
                    <w:t>Дни недели:</w:t>
                  </w:r>
                </w:p>
              </w:tc>
              <w:tc>
                <w:tcPr>
                  <w:tcW w:w="6237" w:type="dxa"/>
                </w:tcPr>
                <w:p w:rsidR="00CF45DA" w:rsidRDefault="00CF45DA" w:rsidP="005439A0">
                  <w:pPr>
                    <w:jc w:val="both"/>
                    <w:rPr>
                      <w:rFonts w:ascii="Times New Roman" w:hAnsi="Times New Roman" w:cs="Times New Roman"/>
                      <w:b/>
                      <w:bCs/>
                      <w:sz w:val="24"/>
                      <w:szCs w:val="24"/>
                    </w:rPr>
                  </w:pPr>
                  <w:r>
                    <w:rPr>
                      <w:rFonts w:ascii="Times New Roman" w:hAnsi="Times New Roman" w:cs="Times New Roman"/>
                      <w:b/>
                      <w:bCs/>
                      <w:sz w:val="24"/>
                      <w:szCs w:val="24"/>
                    </w:rPr>
                    <w:t>Время аренды зала самбо</w:t>
                  </w:r>
                  <w:r w:rsidR="005439A0">
                    <w:rPr>
                      <w:rFonts w:ascii="Times New Roman" w:hAnsi="Times New Roman" w:cs="Times New Roman"/>
                      <w:b/>
                      <w:bCs/>
                      <w:sz w:val="24"/>
                      <w:szCs w:val="24"/>
                    </w:rPr>
                    <w:t xml:space="preserve"> с 1 сентября по 30 мая:</w:t>
                  </w:r>
                </w:p>
              </w:tc>
            </w:tr>
            <w:tr w:rsidR="00CF45DA" w:rsidTr="005439A0">
              <w:tc>
                <w:tcPr>
                  <w:tcW w:w="1790" w:type="dxa"/>
                </w:tcPr>
                <w:p w:rsidR="00CF45DA" w:rsidRPr="008E3568" w:rsidRDefault="00CF45DA" w:rsidP="00424D32">
                  <w:pPr>
                    <w:jc w:val="both"/>
                    <w:rPr>
                      <w:rFonts w:ascii="Times New Roman" w:hAnsi="Times New Roman" w:cs="Times New Roman"/>
                      <w:bCs/>
                      <w:sz w:val="24"/>
                      <w:szCs w:val="24"/>
                    </w:rPr>
                  </w:pPr>
                  <w:r>
                    <w:rPr>
                      <w:rFonts w:ascii="Times New Roman" w:hAnsi="Times New Roman" w:cs="Times New Roman"/>
                      <w:bCs/>
                      <w:sz w:val="24"/>
                      <w:szCs w:val="24"/>
                    </w:rPr>
                    <w:t>Понедельник</w:t>
                  </w:r>
                </w:p>
              </w:tc>
              <w:tc>
                <w:tcPr>
                  <w:tcW w:w="6237" w:type="dxa"/>
                </w:tcPr>
                <w:p w:rsidR="00CF45DA" w:rsidRPr="008E3568" w:rsidRDefault="00CF45DA" w:rsidP="00424D32">
                  <w:pPr>
                    <w:jc w:val="both"/>
                    <w:rPr>
                      <w:rFonts w:ascii="Times New Roman" w:hAnsi="Times New Roman" w:cs="Times New Roman"/>
                      <w:bCs/>
                      <w:sz w:val="24"/>
                      <w:szCs w:val="24"/>
                    </w:rPr>
                  </w:pPr>
                  <w:r>
                    <w:rPr>
                      <w:rFonts w:ascii="Times New Roman" w:hAnsi="Times New Roman" w:cs="Times New Roman"/>
                      <w:bCs/>
                      <w:sz w:val="24"/>
                      <w:szCs w:val="24"/>
                    </w:rPr>
                    <w:t>13:00 – 14:00</w:t>
                  </w:r>
                </w:p>
              </w:tc>
            </w:tr>
            <w:tr w:rsidR="00CF45DA" w:rsidTr="005439A0">
              <w:tc>
                <w:tcPr>
                  <w:tcW w:w="1790" w:type="dxa"/>
                </w:tcPr>
                <w:p w:rsidR="00CF45DA" w:rsidRPr="008E3568" w:rsidRDefault="00CF45DA" w:rsidP="00424D32">
                  <w:pPr>
                    <w:jc w:val="both"/>
                    <w:rPr>
                      <w:rFonts w:ascii="Times New Roman" w:hAnsi="Times New Roman" w:cs="Times New Roman"/>
                      <w:bCs/>
                      <w:sz w:val="24"/>
                      <w:szCs w:val="24"/>
                    </w:rPr>
                  </w:pPr>
                  <w:r>
                    <w:rPr>
                      <w:rFonts w:ascii="Times New Roman" w:hAnsi="Times New Roman" w:cs="Times New Roman"/>
                      <w:bCs/>
                      <w:sz w:val="24"/>
                      <w:szCs w:val="24"/>
                    </w:rPr>
                    <w:t>Среда</w:t>
                  </w:r>
                </w:p>
              </w:tc>
              <w:tc>
                <w:tcPr>
                  <w:tcW w:w="6237" w:type="dxa"/>
                </w:tcPr>
                <w:p w:rsidR="00CF45DA" w:rsidRDefault="00CF45DA" w:rsidP="00424D32">
                  <w:r w:rsidRPr="00107771">
                    <w:rPr>
                      <w:rFonts w:ascii="Times New Roman" w:hAnsi="Times New Roman" w:cs="Times New Roman"/>
                      <w:bCs/>
                      <w:sz w:val="24"/>
                      <w:szCs w:val="24"/>
                    </w:rPr>
                    <w:t>13:00 – 14:00</w:t>
                  </w:r>
                </w:p>
              </w:tc>
            </w:tr>
            <w:tr w:rsidR="00CF45DA" w:rsidTr="005439A0">
              <w:tc>
                <w:tcPr>
                  <w:tcW w:w="1790" w:type="dxa"/>
                </w:tcPr>
                <w:p w:rsidR="00CF45DA" w:rsidRDefault="00CF45DA" w:rsidP="00424D32">
                  <w:pPr>
                    <w:jc w:val="both"/>
                    <w:rPr>
                      <w:rFonts w:ascii="Times New Roman" w:hAnsi="Times New Roman" w:cs="Times New Roman"/>
                      <w:bCs/>
                      <w:sz w:val="24"/>
                      <w:szCs w:val="24"/>
                    </w:rPr>
                  </w:pPr>
                  <w:r>
                    <w:rPr>
                      <w:rFonts w:ascii="Times New Roman" w:hAnsi="Times New Roman" w:cs="Times New Roman"/>
                      <w:bCs/>
                      <w:sz w:val="24"/>
                      <w:szCs w:val="24"/>
                    </w:rPr>
                    <w:t>Четверг</w:t>
                  </w:r>
                </w:p>
              </w:tc>
              <w:tc>
                <w:tcPr>
                  <w:tcW w:w="6237" w:type="dxa"/>
                </w:tcPr>
                <w:p w:rsidR="00CF45DA" w:rsidRDefault="00CF45DA" w:rsidP="00424D32">
                  <w:r w:rsidRPr="00107771">
                    <w:rPr>
                      <w:rFonts w:ascii="Times New Roman" w:hAnsi="Times New Roman" w:cs="Times New Roman"/>
                      <w:bCs/>
                      <w:sz w:val="24"/>
                      <w:szCs w:val="24"/>
                    </w:rPr>
                    <w:t>13:00 – 14:00</w:t>
                  </w:r>
                </w:p>
              </w:tc>
            </w:tr>
          </w:tbl>
          <w:p w:rsidR="00CF45DA" w:rsidRPr="008E3568" w:rsidRDefault="00E2202E" w:rsidP="00424D32">
            <w:pPr>
              <w:jc w:val="both"/>
              <w:rPr>
                <w:rFonts w:ascii="Times New Roman" w:hAnsi="Times New Roman" w:cs="Times New Roman"/>
                <w:b/>
                <w:bCs/>
                <w:sz w:val="24"/>
                <w:szCs w:val="24"/>
              </w:rPr>
            </w:pPr>
            <w:r>
              <w:rPr>
                <w:rFonts w:ascii="Times New Roman" w:hAnsi="Times New Roman" w:cs="Times New Roman"/>
                <w:b/>
                <w:bCs/>
                <w:sz w:val="24"/>
                <w:szCs w:val="24"/>
              </w:rPr>
              <w:t xml:space="preserve">С 1 июня по 31 августа площади в аренду не предоставляются.    </w:t>
            </w:r>
          </w:p>
        </w:tc>
      </w:tr>
      <w:tr w:rsidR="00CF45DA" w:rsidRPr="00376B68" w:rsidTr="00DC0DEB">
        <w:tc>
          <w:tcPr>
            <w:tcW w:w="613" w:type="dxa"/>
            <w:vMerge/>
          </w:tcPr>
          <w:p w:rsidR="00CF45DA" w:rsidRPr="00376B68" w:rsidRDefault="00CF45DA" w:rsidP="00424D32">
            <w:pPr>
              <w:contextualSpacing/>
              <w:rPr>
                <w:rFonts w:ascii="Times New Roman" w:hAnsi="Times New Roman" w:cs="Times New Roman"/>
                <w:sz w:val="24"/>
                <w:szCs w:val="24"/>
              </w:rPr>
            </w:pPr>
          </w:p>
        </w:tc>
        <w:tc>
          <w:tcPr>
            <w:tcW w:w="8732" w:type="dxa"/>
          </w:tcPr>
          <w:p w:rsidR="00CF45DA" w:rsidRPr="000066D4" w:rsidRDefault="00CF45DA" w:rsidP="00424D32">
            <w:pPr>
              <w:contextualSpacing/>
              <w:mirrorIndents/>
              <w:jc w:val="both"/>
              <w:rPr>
                <w:rFonts w:ascii="Times New Roman" w:hAnsi="Times New Roman" w:cs="Times New Roman"/>
                <w:b/>
                <w:sz w:val="24"/>
                <w:szCs w:val="24"/>
                <w:u w:val="single"/>
              </w:rPr>
            </w:pPr>
            <w:r w:rsidRPr="000066D4">
              <w:rPr>
                <w:rFonts w:ascii="Times New Roman" w:hAnsi="Times New Roman" w:cs="Times New Roman"/>
                <w:b/>
                <w:sz w:val="24"/>
                <w:szCs w:val="24"/>
              </w:rPr>
              <w:t>Существующие ограничения (обременения)</w:t>
            </w:r>
            <w:r w:rsidRPr="000066D4">
              <w:rPr>
                <w:rFonts w:ascii="Times New Roman" w:hAnsi="Times New Roman" w:cs="Times New Roman"/>
                <w:sz w:val="24"/>
                <w:szCs w:val="24"/>
              </w:rPr>
              <w:t>: отсутствуют.</w:t>
            </w:r>
          </w:p>
        </w:tc>
      </w:tr>
      <w:tr w:rsidR="00CF45DA" w:rsidRPr="00376B68" w:rsidTr="00DC0DEB">
        <w:tc>
          <w:tcPr>
            <w:tcW w:w="613" w:type="dxa"/>
          </w:tcPr>
          <w:p w:rsidR="00CF45DA" w:rsidRPr="00376B68" w:rsidRDefault="00CF45DA" w:rsidP="00CF45DA">
            <w:pPr>
              <w:contextualSpacing/>
              <w:rPr>
                <w:rFonts w:ascii="Times New Roman" w:hAnsi="Times New Roman" w:cs="Times New Roman"/>
                <w:sz w:val="24"/>
                <w:szCs w:val="24"/>
              </w:rPr>
            </w:pPr>
          </w:p>
        </w:tc>
        <w:tc>
          <w:tcPr>
            <w:tcW w:w="8732" w:type="dxa"/>
          </w:tcPr>
          <w:p w:rsidR="00CF45DA" w:rsidRPr="008456F7" w:rsidRDefault="00CF45DA" w:rsidP="00CF45DA">
            <w:pPr>
              <w:contextualSpacing/>
              <w:jc w:val="both"/>
              <w:rPr>
                <w:rFonts w:ascii="Times New Roman" w:hAnsi="Times New Roman" w:cs="Times New Roman"/>
                <w:spacing w:val="-6"/>
                <w:sz w:val="24"/>
                <w:szCs w:val="24"/>
              </w:rPr>
            </w:pPr>
            <w:r w:rsidRPr="008456F7">
              <w:rPr>
                <w:rFonts w:ascii="Times New Roman" w:eastAsia="Calibri" w:hAnsi="Times New Roman" w:cs="Times New Roman"/>
                <w:b/>
                <w:bCs/>
                <w:spacing w:val="-6"/>
                <w:sz w:val="24"/>
                <w:szCs w:val="24"/>
              </w:rPr>
              <w:t>Место расположения, описание и технические характеристики, площадь,</w:t>
            </w:r>
            <w:r w:rsidRPr="008456F7">
              <w:rPr>
                <w:rFonts w:ascii="Times New Roman" w:eastAsia="Times New Roman" w:hAnsi="Times New Roman" w:cs="Times New Roman"/>
                <w:b/>
                <w:spacing w:val="-6"/>
                <w:sz w:val="24"/>
                <w:szCs w:val="24"/>
                <w:lang w:eastAsia="ru-RU"/>
              </w:rPr>
              <w:t xml:space="preserve"> целевое назначение имущества,</w:t>
            </w:r>
            <w:r w:rsidRPr="008456F7">
              <w:rPr>
                <w:rFonts w:ascii="Times New Roman" w:eastAsia="Calibri" w:hAnsi="Times New Roman" w:cs="Times New Roman"/>
                <w:b/>
                <w:bCs/>
                <w:spacing w:val="-6"/>
                <w:sz w:val="24"/>
                <w:szCs w:val="24"/>
              </w:rPr>
              <w:t xml:space="preserve"> права на которое передаются по договору. Срок </w:t>
            </w:r>
            <w:r w:rsidRPr="008456F7">
              <w:rPr>
                <w:rFonts w:ascii="Times New Roman" w:eastAsia="Times New Roman" w:hAnsi="Times New Roman" w:cs="Times New Roman"/>
                <w:b/>
                <w:spacing w:val="-6"/>
                <w:sz w:val="24"/>
                <w:szCs w:val="24"/>
                <w:lang w:eastAsia="ru-RU"/>
              </w:rPr>
              <w:t>действия договора</w:t>
            </w:r>
            <w:r w:rsidRPr="008456F7">
              <w:rPr>
                <w:rFonts w:ascii="Times New Roman" w:eastAsia="Calibri" w:hAnsi="Times New Roman" w:cs="Times New Roman"/>
                <w:b/>
                <w:bCs/>
                <w:spacing w:val="-6"/>
                <w:sz w:val="24"/>
                <w:szCs w:val="24"/>
              </w:rPr>
              <w:t xml:space="preserve">. </w:t>
            </w:r>
            <w:r w:rsidRPr="008456F7">
              <w:rPr>
                <w:rFonts w:ascii="Times New Roman" w:eastAsia="Times New Roman" w:hAnsi="Times New Roman" w:cs="Times New Roman"/>
                <w:b/>
                <w:spacing w:val="-6"/>
                <w:sz w:val="24"/>
                <w:szCs w:val="24"/>
                <w:lang w:eastAsia="ru-RU"/>
              </w:rPr>
              <w:t>Начальная (минимальная) цена договора (цена лота), в размере</w:t>
            </w:r>
            <w:r>
              <w:rPr>
                <w:rFonts w:ascii="Times New Roman" w:eastAsia="Times New Roman" w:hAnsi="Times New Roman" w:cs="Times New Roman"/>
                <w:b/>
                <w:spacing w:val="-6"/>
                <w:sz w:val="24"/>
                <w:szCs w:val="24"/>
                <w:lang w:eastAsia="ru-RU"/>
              </w:rPr>
              <w:t xml:space="preserve"> почасовой </w:t>
            </w:r>
            <w:r w:rsidRPr="008456F7">
              <w:rPr>
                <w:rFonts w:ascii="Times New Roman" w:eastAsia="Times New Roman" w:hAnsi="Times New Roman" w:cs="Times New Roman"/>
                <w:b/>
                <w:bCs/>
                <w:spacing w:val="-6"/>
                <w:sz w:val="24"/>
                <w:szCs w:val="24"/>
                <w:lang w:eastAsia="ru-RU"/>
              </w:rPr>
              <w:t>арендной платы</w:t>
            </w:r>
            <w:r w:rsidRPr="008456F7">
              <w:rPr>
                <w:rFonts w:ascii="Times New Roman" w:eastAsia="Times New Roman" w:hAnsi="Times New Roman" w:cs="Times New Roman"/>
                <w:b/>
                <w:spacing w:val="-6"/>
                <w:sz w:val="24"/>
                <w:szCs w:val="24"/>
                <w:lang w:eastAsia="ru-RU"/>
              </w:rPr>
              <w:t>:</w:t>
            </w:r>
          </w:p>
        </w:tc>
      </w:tr>
      <w:tr w:rsidR="00CF45DA" w:rsidRPr="00376B68" w:rsidTr="00DC0DEB">
        <w:tc>
          <w:tcPr>
            <w:tcW w:w="613" w:type="dxa"/>
            <w:vMerge w:val="restart"/>
          </w:tcPr>
          <w:p w:rsidR="00CF45DA" w:rsidRPr="00376B68" w:rsidRDefault="00CF45DA" w:rsidP="00CF45DA">
            <w:pPr>
              <w:contextualSpacing/>
              <w:rPr>
                <w:rFonts w:ascii="Times New Roman" w:hAnsi="Times New Roman" w:cs="Times New Roman"/>
                <w:sz w:val="24"/>
                <w:szCs w:val="24"/>
              </w:rPr>
            </w:pPr>
          </w:p>
        </w:tc>
        <w:tc>
          <w:tcPr>
            <w:tcW w:w="8732" w:type="dxa"/>
          </w:tcPr>
          <w:p w:rsidR="00CF45DA" w:rsidRDefault="00CF45DA" w:rsidP="00CF45DA">
            <w:pPr>
              <w:jc w:val="both"/>
              <w:rPr>
                <w:rFonts w:ascii="Times New Roman" w:hAnsi="Times New Roman" w:cs="Times New Roman"/>
                <w:sz w:val="24"/>
                <w:szCs w:val="24"/>
              </w:rPr>
            </w:pPr>
            <w:r w:rsidRPr="00147E0F">
              <w:rPr>
                <w:rFonts w:ascii="Times New Roman" w:hAnsi="Times New Roman" w:cs="Times New Roman"/>
                <w:b/>
                <w:bCs/>
                <w:sz w:val="24"/>
                <w:szCs w:val="24"/>
                <w:u w:val="single"/>
              </w:rPr>
              <w:t>Лот №</w:t>
            </w:r>
            <w:r>
              <w:rPr>
                <w:rFonts w:ascii="Times New Roman" w:hAnsi="Times New Roman" w:cs="Times New Roman"/>
                <w:b/>
                <w:bCs/>
                <w:sz w:val="24"/>
                <w:szCs w:val="24"/>
                <w:u w:val="single"/>
              </w:rPr>
              <w:t>4</w:t>
            </w:r>
            <w:r w:rsidRPr="00147E0F">
              <w:rPr>
                <w:rFonts w:ascii="Times New Roman" w:hAnsi="Times New Roman" w:cs="Times New Roman"/>
                <w:bCs/>
                <w:sz w:val="24"/>
                <w:szCs w:val="24"/>
              </w:rPr>
              <w:t xml:space="preserve">: </w:t>
            </w:r>
            <w:r w:rsidRPr="00C7646B">
              <w:rPr>
                <w:rFonts w:ascii="Times New Roman" w:hAnsi="Times New Roman" w:cs="Times New Roman"/>
                <w:sz w:val="24"/>
                <w:szCs w:val="24"/>
              </w:rPr>
              <w:t>Нежилые помещения №</w:t>
            </w:r>
            <w:r>
              <w:rPr>
                <w:rFonts w:ascii="Times New Roman" w:hAnsi="Times New Roman" w:cs="Times New Roman"/>
                <w:sz w:val="24"/>
                <w:szCs w:val="24"/>
              </w:rPr>
              <w:t xml:space="preserve">№ </w:t>
            </w:r>
            <w:r w:rsidRPr="00CF45DA">
              <w:rPr>
                <w:rFonts w:ascii="Times New Roman" w:hAnsi="Times New Roman" w:cs="Times New Roman"/>
                <w:sz w:val="24"/>
                <w:szCs w:val="24"/>
              </w:rPr>
              <w:t>68 (зал борцов),</w:t>
            </w:r>
            <w:r w:rsidRPr="00C7646B">
              <w:rPr>
                <w:rFonts w:ascii="Times New Roman" w:hAnsi="Times New Roman" w:cs="Times New Roman"/>
                <w:sz w:val="24"/>
                <w:szCs w:val="24"/>
              </w:rPr>
              <w:t xml:space="preserve"> </w:t>
            </w:r>
            <w:r>
              <w:rPr>
                <w:rFonts w:ascii="Times New Roman" w:hAnsi="Times New Roman" w:cs="Times New Roman"/>
                <w:sz w:val="24"/>
                <w:szCs w:val="24"/>
              </w:rPr>
              <w:t>48 (раздевалка), 63а (душевая), 63</w:t>
            </w:r>
            <w:r w:rsidRPr="00C7646B">
              <w:rPr>
                <w:rFonts w:ascii="Times New Roman" w:hAnsi="Times New Roman" w:cs="Times New Roman"/>
                <w:sz w:val="24"/>
                <w:szCs w:val="24"/>
              </w:rPr>
              <w:t xml:space="preserve"> (</w:t>
            </w:r>
            <w:r>
              <w:rPr>
                <w:rFonts w:ascii="Times New Roman" w:hAnsi="Times New Roman" w:cs="Times New Roman"/>
                <w:sz w:val="24"/>
                <w:szCs w:val="24"/>
              </w:rPr>
              <w:t>санузел), 48 (раздевалка), 63а (душевая), 63</w:t>
            </w:r>
            <w:r w:rsidRPr="00C7646B">
              <w:rPr>
                <w:rFonts w:ascii="Times New Roman" w:hAnsi="Times New Roman" w:cs="Times New Roman"/>
                <w:sz w:val="24"/>
                <w:szCs w:val="24"/>
              </w:rPr>
              <w:t xml:space="preserve"> (</w:t>
            </w:r>
            <w:r>
              <w:rPr>
                <w:rFonts w:ascii="Times New Roman" w:hAnsi="Times New Roman" w:cs="Times New Roman"/>
                <w:sz w:val="24"/>
                <w:szCs w:val="24"/>
              </w:rPr>
              <w:t>санузел), 102 (раздевалка), 47а (душевая), 103 (душевая), 47б</w:t>
            </w:r>
            <w:r w:rsidRPr="00C7646B">
              <w:rPr>
                <w:rFonts w:ascii="Times New Roman" w:hAnsi="Times New Roman" w:cs="Times New Roman"/>
                <w:sz w:val="24"/>
                <w:szCs w:val="24"/>
              </w:rPr>
              <w:t xml:space="preserve"> (</w:t>
            </w:r>
            <w:r>
              <w:rPr>
                <w:rFonts w:ascii="Times New Roman" w:hAnsi="Times New Roman" w:cs="Times New Roman"/>
                <w:sz w:val="24"/>
                <w:szCs w:val="24"/>
              </w:rPr>
              <w:t xml:space="preserve">санузел), </w:t>
            </w:r>
            <w:r w:rsidRPr="00C7646B">
              <w:rPr>
                <w:rFonts w:ascii="Times New Roman" w:hAnsi="Times New Roman" w:cs="Times New Roman"/>
                <w:sz w:val="24"/>
                <w:szCs w:val="24"/>
              </w:rPr>
              <w:t xml:space="preserve">на 1 этаже, </w:t>
            </w:r>
            <w:proofErr w:type="spellStart"/>
            <w:proofErr w:type="gramStart"/>
            <w:r w:rsidRPr="00C7646B">
              <w:rPr>
                <w:rFonts w:ascii="Times New Roman" w:hAnsi="Times New Roman" w:cs="Times New Roman"/>
                <w:sz w:val="24"/>
                <w:szCs w:val="24"/>
              </w:rPr>
              <w:t>лит.А</w:t>
            </w:r>
            <w:proofErr w:type="spellEnd"/>
            <w:proofErr w:type="gramEnd"/>
            <w:r w:rsidRPr="00C7646B">
              <w:rPr>
                <w:rFonts w:ascii="Times New Roman" w:hAnsi="Times New Roman" w:cs="Times New Roman"/>
                <w:sz w:val="24"/>
                <w:szCs w:val="24"/>
              </w:rPr>
              <w:t xml:space="preserve">, </w:t>
            </w:r>
            <w:r>
              <w:rPr>
                <w:rFonts w:ascii="Times New Roman" w:hAnsi="Times New Roman" w:cs="Times New Roman"/>
                <w:sz w:val="24"/>
                <w:szCs w:val="24"/>
              </w:rPr>
              <w:t>о</w:t>
            </w:r>
            <w:r w:rsidRPr="00C7646B">
              <w:rPr>
                <w:rFonts w:ascii="Times New Roman" w:hAnsi="Times New Roman" w:cs="Times New Roman"/>
                <w:sz w:val="24"/>
                <w:szCs w:val="24"/>
              </w:rPr>
              <w:t xml:space="preserve">бщей площадью </w:t>
            </w:r>
            <w:r>
              <w:rPr>
                <w:rFonts w:ascii="Times New Roman" w:hAnsi="Times New Roman" w:cs="Times New Roman"/>
                <w:sz w:val="24"/>
                <w:szCs w:val="24"/>
              </w:rPr>
              <w:t>988,2</w:t>
            </w:r>
            <w:r w:rsidRPr="00C7646B">
              <w:rPr>
                <w:rFonts w:ascii="Times New Roman" w:hAnsi="Times New Roman" w:cs="Times New Roman"/>
                <w:sz w:val="24"/>
                <w:szCs w:val="24"/>
              </w:rPr>
              <w:t xml:space="preserve"> </w:t>
            </w:r>
            <w:proofErr w:type="spellStart"/>
            <w:r w:rsidRPr="00C7646B">
              <w:rPr>
                <w:rFonts w:ascii="Times New Roman" w:hAnsi="Times New Roman" w:cs="Times New Roman"/>
                <w:sz w:val="24"/>
                <w:szCs w:val="24"/>
              </w:rPr>
              <w:t>кв.м</w:t>
            </w:r>
            <w:proofErr w:type="spellEnd"/>
            <w:r>
              <w:rPr>
                <w:rFonts w:ascii="Times New Roman" w:hAnsi="Times New Roman" w:cs="Times New Roman"/>
                <w:sz w:val="24"/>
                <w:szCs w:val="24"/>
              </w:rPr>
              <w:t xml:space="preserve">, расположенные по адресу: </w:t>
            </w:r>
            <w:r w:rsidRPr="000716A2">
              <w:rPr>
                <w:rFonts w:ascii="Times New Roman" w:hAnsi="Times New Roman" w:cs="Times New Roman"/>
                <w:sz w:val="24"/>
                <w:szCs w:val="24"/>
              </w:rPr>
              <w:t>Республика Татарстан, г. Казань, пр. Ибрагимова, д.44</w:t>
            </w:r>
            <w:r>
              <w:rPr>
                <w:rFonts w:ascii="Times New Roman" w:hAnsi="Times New Roman" w:cs="Times New Roman"/>
                <w:sz w:val="24"/>
                <w:szCs w:val="24"/>
              </w:rPr>
              <w:t xml:space="preserve">. </w:t>
            </w:r>
          </w:p>
          <w:p w:rsidR="00CF45DA" w:rsidRPr="00147E0F" w:rsidRDefault="00CF45DA" w:rsidP="00CF45DA">
            <w:pPr>
              <w:jc w:val="both"/>
              <w:rPr>
                <w:rFonts w:ascii="Times New Roman" w:hAnsi="Times New Roman" w:cs="Times New Roman"/>
                <w:sz w:val="24"/>
                <w:szCs w:val="24"/>
              </w:rPr>
            </w:pPr>
            <w:r w:rsidRPr="00147E0F">
              <w:rPr>
                <w:rFonts w:ascii="Times New Roman" w:hAnsi="Times New Roman" w:cs="Times New Roman"/>
                <w:i/>
                <w:sz w:val="24"/>
                <w:szCs w:val="24"/>
              </w:rPr>
              <w:t>Целевое назначение:</w:t>
            </w:r>
            <w:r w:rsidRPr="00147E0F">
              <w:rPr>
                <w:rFonts w:ascii="Times New Roman" w:hAnsi="Times New Roman" w:cs="Times New Roman"/>
                <w:sz w:val="24"/>
                <w:szCs w:val="24"/>
              </w:rPr>
              <w:t xml:space="preserve"> для организации </w:t>
            </w:r>
            <w:r>
              <w:rPr>
                <w:rFonts w:ascii="Times New Roman" w:hAnsi="Times New Roman" w:cs="Times New Roman"/>
                <w:sz w:val="24"/>
                <w:szCs w:val="24"/>
              </w:rPr>
              <w:t>услуг в области физической культуры и спорта</w:t>
            </w:r>
            <w:r w:rsidRPr="00147E0F">
              <w:rPr>
                <w:rFonts w:ascii="Times New Roman" w:hAnsi="Times New Roman" w:cs="Times New Roman"/>
                <w:sz w:val="24"/>
                <w:szCs w:val="24"/>
              </w:rPr>
              <w:t>.</w:t>
            </w:r>
          </w:p>
          <w:p w:rsidR="00CF45DA" w:rsidRPr="00147E0F" w:rsidRDefault="00CF45DA" w:rsidP="00CF45DA">
            <w:pPr>
              <w:jc w:val="both"/>
              <w:rPr>
                <w:rFonts w:ascii="Times New Roman" w:hAnsi="Times New Roman" w:cs="Times New Roman"/>
                <w:sz w:val="24"/>
                <w:szCs w:val="24"/>
              </w:rPr>
            </w:pPr>
            <w:r w:rsidRPr="00147E0F">
              <w:rPr>
                <w:rFonts w:ascii="Times New Roman" w:hAnsi="Times New Roman" w:cs="Times New Roman"/>
                <w:i/>
                <w:sz w:val="24"/>
                <w:szCs w:val="24"/>
              </w:rPr>
              <w:t>Срок действия договора</w:t>
            </w:r>
            <w:r w:rsidRPr="00147E0F">
              <w:rPr>
                <w:rFonts w:ascii="Times New Roman" w:hAnsi="Times New Roman" w:cs="Times New Roman"/>
                <w:sz w:val="24"/>
                <w:szCs w:val="24"/>
              </w:rPr>
              <w:t xml:space="preserve"> – 11 месяцев.</w:t>
            </w:r>
          </w:p>
          <w:p w:rsidR="00CF45DA" w:rsidRPr="00147E0F" w:rsidRDefault="00873358" w:rsidP="00CF45DA">
            <w:pPr>
              <w:jc w:val="both"/>
              <w:rPr>
                <w:rFonts w:ascii="Times New Roman" w:hAnsi="Times New Roman" w:cs="Times New Roman"/>
                <w:sz w:val="24"/>
                <w:szCs w:val="24"/>
              </w:rPr>
            </w:pPr>
            <w:r w:rsidRPr="00147E0F">
              <w:rPr>
                <w:rFonts w:ascii="Times New Roman" w:hAnsi="Times New Roman" w:cs="Times New Roman"/>
                <w:b/>
                <w:sz w:val="24"/>
                <w:szCs w:val="24"/>
              </w:rPr>
              <w:t xml:space="preserve">Начальная цена договора, рыночная стоимость </w:t>
            </w:r>
            <w:r>
              <w:rPr>
                <w:rFonts w:ascii="Times New Roman" w:hAnsi="Times New Roman" w:cs="Times New Roman"/>
                <w:b/>
                <w:sz w:val="24"/>
                <w:szCs w:val="24"/>
              </w:rPr>
              <w:t xml:space="preserve">ежемесячной </w:t>
            </w:r>
            <w:r w:rsidRPr="00147E0F">
              <w:rPr>
                <w:rFonts w:ascii="Times New Roman" w:hAnsi="Times New Roman" w:cs="Times New Roman"/>
                <w:b/>
                <w:sz w:val="24"/>
                <w:szCs w:val="24"/>
              </w:rPr>
              <w:t xml:space="preserve">арендной платы, руб., без учета стоимости коммунальных услуг, </w:t>
            </w:r>
            <w:r w:rsidRPr="00731CC1">
              <w:rPr>
                <w:rFonts w:ascii="Times New Roman" w:hAnsi="Times New Roman" w:cs="Times New Roman"/>
                <w:b/>
                <w:sz w:val="24"/>
                <w:szCs w:val="24"/>
              </w:rPr>
              <w:t>без НДС</w:t>
            </w:r>
            <w:r w:rsidR="00CF45DA" w:rsidRPr="00147E0F">
              <w:rPr>
                <w:rFonts w:ascii="Times New Roman" w:hAnsi="Times New Roman" w:cs="Times New Roman"/>
                <w:sz w:val="24"/>
                <w:szCs w:val="24"/>
              </w:rPr>
              <w:t xml:space="preserve"> – </w:t>
            </w:r>
            <w:r w:rsidR="003D33F4">
              <w:rPr>
                <w:rFonts w:ascii="Times New Roman" w:hAnsi="Times New Roman" w:cs="Times New Roman"/>
                <w:sz w:val="24"/>
                <w:szCs w:val="24"/>
              </w:rPr>
              <w:t>59 670</w:t>
            </w:r>
            <w:r w:rsidR="00CF45DA" w:rsidRPr="00147E0F">
              <w:rPr>
                <w:rFonts w:ascii="Times New Roman" w:hAnsi="Times New Roman" w:cs="Times New Roman"/>
                <w:sz w:val="24"/>
                <w:szCs w:val="24"/>
              </w:rPr>
              <w:t xml:space="preserve"> (</w:t>
            </w:r>
            <w:r w:rsidR="003D33F4">
              <w:rPr>
                <w:rFonts w:ascii="Times New Roman" w:hAnsi="Times New Roman" w:cs="Times New Roman"/>
                <w:sz w:val="24"/>
                <w:szCs w:val="24"/>
              </w:rPr>
              <w:t xml:space="preserve">пятьдесят девять тысяч </w:t>
            </w:r>
            <w:r w:rsidR="00CF45DA">
              <w:rPr>
                <w:rFonts w:ascii="Times New Roman" w:hAnsi="Times New Roman" w:cs="Times New Roman"/>
                <w:sz w:val="24"/>
                <w:szCs w:val="24"/>
              </w:rPr>
              <w:t>шесть</w:t>
            </w:r>
            <w:r w:rsidR="003D33F4">
              <w:rPr>
                <w:rFonts w:ascii="Times New Roman" w:hAnsi="Times New Roman" w:cs="Times New Roman"/>
                <w:sz w:val="24"/>
                <w:szCs w:val="24"/>
              </w:rPr>
              <w:t>сот семьдесят</w:t>
            </w:r>
            <w:r w:rsidR="00CF45DA" w:rsidRPr="00147E0F">
              <w:rPr>
                <w:rFonts w:ascii="Times New Roman" w:hAnsi="Times New Roman" w:cs="Times New Roman"/>
                <w:sz w:val="24"/>
                <w:szCs w:val="24"/>
              </w:rPr>
              <w:t>) руб. 0</w:t>
            </w:r>
            <w:r w:rsidR="00CF45DA">
              <w:rPr>
                <w:rFonts w:ascii="Times New Roman" w:hAnsi="Times New Roman" w:cs="Times New Roman"/>
                <w:sz w:val="24"/>
                <w:szCs w:val="24"/>
              </w:rPr>
              <w:t>0 копеек.</w:t>
            </w:r>
          </w:p>
          <w:p w:rsidR="00CF45DA" w:rsidRPr="00147E0F" w:rsidRDefault="00CF45DA" w:rsidP="00FE2F75">
            <w:pPr>
              <w:contextualSpacing/>
              <w:jc w:val="both"/>
              <w:rPr>
                <w:rFonts w:ascii="Times New Roman" w:hAnsi="Times New Roman" w:cs="Times New Roman"/>
                <w:bCs/>
                <w:sz w:val="24"/>
                <w:szCs w:val="24"/>
              </w:rPr>
            </w:pPr>
            <w:r w:rsidRPr="00147E0F">
              <w:rPr>
                <w:rFonts w:ascii="Times New Roman" w:eastAsia="Times New Roman" w:hAnsi="Times New Roman" w:cs="Times New Roman"/>
                <w:b/>
                <w:bCs/>
                <w:spacing w:val="-8"/>
                <w:sz w:val="24"/>
                <w:szCs w:val="24"/>
                <w:lang w:eastAsia="ru-RU"/>
              </w:rPr>
              <w:t>Шаг аукциона</w:t>
            </w:r>
            <w:r w:rsidRPr="00147E0F">
              <w:rPr>
                <w:rFonts w:ascii="Times New Roman" w:eastAsia="Times New Roman" w:hAnsi="Times New Roman" w:cs="Times New Roman"/>
                <w:bCs/>
                <w:spacing w:val="-8"/>
                <w:sz w:val="24"/>
                <w:szCs w:val="24"/>
                <w:lang w:eastAsia="ru-RU"/>
              </w:rPr>
              <w:t xml:space="preserve"> – </w:t>
            </w:r>
            <w:r w:rsidR="003D33F4">
              <w:rPr>
                <w:rFonts w:ascii="Times New Roman" w:eastAsia="Times New Roman" w:hAnsi="Times New Roman" w:cs="Times New Roman"/>
                <w:bCs/>
                <w:spacing w:val="-8"/>
                <w:sz w:val="24"/>
                <w:szCs w:val="24"/>
                <w:lang w:eastAsia="ru-RU"/>
              </w:rPr>
              <w:t xml:space="preserve"> 2 9</w:t>
            </w:r>
            <w:r w:rsidR="00FE2F75">
              <w:rPr>
                <w:rFonts w:ascii="Times New Roman" w:eastAsia="Times New Roman" w:hAnsi="Times New Roman" w:cs="Times New Roman"/>
                <w:bCs/>
                <w:spacing w:val="-8"/>
                <w:sz w:val="24"/>
                <w:szCs w:val="24"/>
                <w:lang w:eastAsia="ru-RU"/>
              </w:rPr>
              <w:t>83</w:t>
            </w:r>
            <w:r w:rsidRPr="00147E0F">
              <w:rPr>
                <w:rFonts w:ascii="Times New Roman" w:eastAsia="Times New Roman" w:hAnsi="Times New Roman" w:cs="Times New Roman"/>
                <w:bCs/>
                <w:spacing w:val="-8"/>
                <w:sz w:val="24"/>
                <w:szCs w:val="24"/>
                <w:lang w:eastAsia="ru-RU"/>
              </w:rPr>
              <w:t xml:space="preserve"> (</w:t>
            </w:r>
            <w:r w:rsidR="003D33F4">
              <w:rPr>
                <w:rFonts w:ascii="Times New Roman" w:eastAsia="Times New Roman" w:hAnsi="Times New Roman" w:cs="Times New Roman"/>
                <w:bCs/>
                <w:spacing w:val="-8"/>
                <w:sz w:val="24"/>
                <w:szCs w:val="24"/>
                <w:lang w:eastAsia="ru-RU"/>
              </w:rPr>
              <w:t xml:space="preserve">две тысячи девятьсот </w:t>
            </w:r>
            <w:r w:rsidR="00FE2F75">
              <w:rPr>
                <w:rFonts w:ascii="Times New Roman" w:eastAsia="Times New Roman" w:hAnsi="Times New Roman" w:cs="Times New Roman"/>
                <w:bCs/>
                <w:spacing w:val="-8"/>
                <w:sz w:val="24"/>
                <w:szCs w:val="24"/>
                <w:lang w:eastAsia="ru-RU"/>
              </w:rPr>
              <w:t>восемьдесят три</w:t>
            </w:r>
            <w:r w:rsidRPr="00147E0F">
              <w:rPr>
                <w:rFonts w:ascii="Times New Roman" w:eastAsia="Times New Roman" w:hAnsi="Times New Roman" w:cs="Times New Roman"/>
                <w:bCs/>
                <w:spacing w:val="-8"/>
                <w:sz w:val="24"/>
                <w:szCs w:val="24"/>
                <w:lang w:eastAsia="ru-RU"/>
              </w:rPr>
              <w:t>) рубл</w:t>
            </w:r>
            <w:r w:rsidR="00FE2F75">
              <w:rPr>
                <w:rFonts w:ascii="Times New Roman" w:eastAsia="Times New Roman" w:hAnsi="Times New Roman" w:cs="Times New Roman"/>
                <w:bCs/>
                <w:spacing w:val="-8"/>
                <w:sz w:val="24"/>
                <w:szCs w:val="24"/>
                <w:lang w:eastAsia="ru-RU"/>
              </w:rPr>
              <w:t>я</w:t>
            </w:r>
            <w:r w:rsidRPr="00147E0F">
              <w:rPr>
                <w:rFonts w:ascii="Times New Roman" w:eastAsia="Times New Roman" w:hAnsi="Times New Roman" w:cs="Times New Roman"/>
                <w:bCs/>
                <w:spacing w:val="-8"/>
                <w:sz w:val="24"/>
                <w:szCs w:val="24"/>
                <w:lang w:eastAsia="ru-RU"/>
              </w:rPr>
              <w:t xml:space="preserve"> </w:t>
            </w:r>
            <w:r>
              <w:rPr>
                <w:rFonts w:ascii="Times New Roman" w:eastAsia="Times New Roman" w:hAnsi="Times New Roman" w:cs="Times New Roman"/>
                <w:bCs/>
                <w:spacing w:val="-8"/>
                <w:sz w:val="24"/>
                <w:szCs w:val="24"/>
                <w:lang w:eastAsia="ru-RU"/>
              </w:rPr>
              <w:t>50</w:t>
            </w:r>
            <w:r w:rsidRPr="00147E0F">
              <w:rPr>
                <w:rFonts w:ascii="Times New Roman" w:eastAsia="Times New Roman" w:hAnsi="Times New Roman" w:cs="Times New Roman"/>
                <w:bCs/>
                <w:spacing w:val="-8"/>
                <w:sz w:val="24"/>
                <w:szCs w:val="24"/>
                <w:lang w:eastAsia="ru-RU"/>
              </w:rPr>
              <w:t xml:space="preserve"> копеек</w:t>
            </w:r>
            <w:r w:rsidRPr="00147E0F">
              <w:rPr>
                <w:rFonts w:ascii="Times New Roman" w:eastAsia="Times New Roman" w:hAnsi="Times New Roman" w:cs="Times New Roman"/>
                <w:bCs/>
                <w:sz w:val="24"/>
                <w:szCs w:val="24"/>
                <w:lang w:eastAsia="ru-RU"/>
              </w:rPr>
              <w:t>.</w:t>
            </w:r>
          </w:p>
        </w:tc>
      </w:tr>
      <w:tr w:rsidR="00CF45DA" w:rsidRPr="00376B68" w:rsidTr="00E2202E">
        <w:trPr>
          <w:trHeight w:val="1497"/>
        </w:trPr>
        <w:tc>
          <w:tcPr>
            <w:tcW w:w="613" w:type="dxa"/>
            <w:vMerge/>
          </w:tcPr>
          <w:p w:rsidR="00CF45DA" w:rsidRPr="00376B68" w:rsidRDefault="00CF45DA" w:rsidP="00CF45DA">
            <w:pPr>
              <w:contextualSpacing/>
              <w:rPr>
                <w:rFonts w:ascii="Times New Roman" w:hAnsi="Times New Roman" w:cs="Times New Roman"/>
                <w:sz w:val="24"/>
                <w:szCs w:val="24"/>
              </w:rPr>
            </w:pPr>
          </w:p>
        </w:tc>
        <w:tc>
          <w:tcPr>
            <w:tcW w:w="8732" w:type="dxa"/>
          </w:tcPr>
          <w:p w:rsidR="00CF45DA" w:rsidRDefault="00CF45DA" w:rsidP="00CF45DA">
            <w:pPr>
              <w:jc w:val="both"/>
              <w:rPr>
                <w:rFonts w:ascii="Times New Roman" w:hAnsi="Times New Roman" w:cs="Times New Roman"/>
                <w:b/>
                <w:bCs/>
                <w:sz w:val="24"/>
                <w:szCs w:val="24"/>
              </w:rPr>
            </w:pPr>
            <w:r w:rsidRPr="008E3568">
              <w:rPr>
                <w:rFonts w:ascii="Times New Roman" w:hAnsi="Times New Roman" w:cs="Times New Roman"/>
                <w:b/>
                <w:bCs/>
                <w:sz w:val="24"/>
                <w:szCs w:val="24"/>
              </w:rPr>
              <w:t>График</w:t>
            </w:r>
            <w:r>
              <w:rPr>
                <w:rFonts w:ascii="Times New Roman" w:hAnsi="Times New Roman" w:cs="Times New Roman"/>
                <w:b/>
                <w:bCs/>
                <w:sz w:val="24"/>
                <w:szCs w:val="24"/>
              </w:rPr>
              <w:t xml:space="preserve"> почасовой аренды зала </w:t>
            </w:r>
            <w:r w:rsidR="00990E4C">
              <w:rPr>
                <w:rFonts w:ascii="Times New Roman" w:hAnsi="Times New Roman" w:cs="Times New Roman"/>
                <w:b/>
                <w:bCs/>
                <w:sz w:val="24"/>
                <w:szCs w:val="24"/>
              </w:rPr>
              <w:t>борцов:</w:t>
            </w:r>
            <w:r>
              <w:rPr>
                <w:rFonts w:ascii="Times New Roman" w:hAnsi="Times New Roman" w:cs="Times New Roman"/>
                <w:b/>
                <w:bCs/>
                <w:sz w:val="24"/>
                <w:szCs w:val="24"/>
              </w:rPr>
              <w:t xml:space="preserve"> </w:t>
            </w:r>
          </w:p>
          <w:p w:rsidR="003D33F4" w:rsidRPr="003D33F4" w:rsidRDefault="003D33F4" w:rsidP="003D33F4">
            <w:pPr>
              <w:jc w:val="both"/>
              <w:rPr>
                <w:rFonts w:ascii="Times New Roman" w:hAnsi="Times New Roman" w:cs="Times New Roman"/>
                <w:sz w:val="24"/>
                <w:szCs w:val="24"/>
              </w:rPr>
            </w:pPr>
            <w:r w:rsidRPr="00873358">
              <w:rPr>
                <w:rFonts w:ascii="Times New Roman" w:hAnsi="Times New Roman" w:cs="Times New Roman"/>
                <w:bCs/>
                <w:i/>
                <w:sz w:val="24"/>
                <w:szCs w:val="24"/>
              </w:rPr>
              <w:t xml:space="preserve">(с учетом почасовой арендной платы </w:t>
            </w:r>
            <w:r w:rsidRPr="00147E0F">
              <w:rPr>
                <w:rFonts w:ascii="Times New Roman" w:hAnsi="Times New Roman" w:cs="Times New Roman"/>
                <w:sz w:val="24"/>
                <w:szCs w:val="24"/>
              </w:rPr>
              <w:t xml:space="preserve">– </w:t>
            </w:r>
            <w:r w:rsidRPr="0064417B">
              <w:rPr>
                <w:rFonts w:ascii="Times New Roman" w:hAnsi="Times New Roman" w:cs="Times New Roman"/>
                <w:i/>
                <w:sz w:val="24"/>
                <w:szCs w:val="24"/>
              </w:rPr>
              <w:t>6 630 (шесть тысяч шестьсот тридцать) руб. 00 копеек в час)</w:t>
            </w:r>
          </w:p>
          <w:tbl>
            <w:tblPr>
              <w:tblStyle w:val="a5"/>
              <w:tblW w:w="0" w:type="auto"/>
              <w:tblLook w:val="04A0" w:firstRow="1" w:lastRow="0" w:firstColumn="1" w:lastColumn="0" w:noHBand="0" w:noVBand="1"/>
            </w:tblPr>
            <w:tblGrid>
              <w:gridCol w:w="1790"/>
              <w:gridCol w:w="6379"/>
            </w:tblGrid>
            <w:tr w:rsidR="00CF45DA" w:rsidTr="005439A0">
              <w:tc>
                <w:tcPr>
                  <w:tcW w:w="1790" w:type="dxa"/>
                </w:tcPr>
                <w:p w:rsidR="00CF45DA" w:rsidRDefault="00CF45DA" w:rsidP="00CF45DA">
                  <w:pPr>
                    <w:jc w:val="both"/>
                    <w:rPr>
                      <w:rFonts w:ascii="Times New Roman" w:hAnsi="Times New Roman" w:cs="Times New Roman"/>
                      <w:b/>
                      <w:bCs/>
                      <w:sz w:val="24"/>
                      <w:szCs w:val="24"/>
                    </w:rPr>
                  </w:pPr>
                  <w:r>
                    <w:rPr>
                      <w:rFonts w:ascii="Times New Roman" w:hAnsi="Times New Roman" w:cs="Times New Roman"/>
                      <w:b/>
                      <w:bCs/>
                      <w:sz w:val="24"/>
                      <w:szCs w:val="24"/>
                    </w:rPr>
                    <w:t>Дни недели:</w:t>
                  </w:r>
                </w:p>
              </w:tc>
              <w:tc>
                <w:tcPr>
                  <w:tcW w:w="6379" w:type="dxa"/>
                </w:tcPr>
                <w:p w:rsidR="00CF45DA" w:rsidRDefault="00CF45DA" w:rsidP="005439A0">
                  <w:pPr>
                    <w:jc w:val="both"/>
                    <w:rPr>
                      <w:rFonts w:ascii="Times New Roman" w:hAnsi="Times New Roman" w:cs="Times New Roman"/>
                      <w:b/>
                      <w:bCs/>
                      <w:sz w:val="24"/>
                      <w:szCs w:val="24"/>
                    </w:rPr>
                  </w:pPr>
                  <w:r>
                    <w:rPr>
                      <w:rFonts w:ascii="Times New Roman" w:hAnsi="Times New Roman" w:cs="Times New Roman"/>
                      <w:b/>
                      <w:bCs/>
                      <w:sz w:val="24"/>
                      <w:szCs w:val="24"/>
                    </w:rPr>
                    <w:t xml:space="preserve">Время аренды зала </w:t>
                  </w:r>
                  <w:r w:rsidR="00990E4C">
                    <w:rPr>
                      <w:rFonts w:ascii="Times New Roman" w:hAnsi="Times New Roman" w:cs="Times New Roman"/>
                      <w:b/>
                      <w:bCs/>
                      <w:sz w:val="24"/>
                      <w:szCs w:val="24"/>
                    </w:rPr>
                    <w:t>борцов</w:t>
                  </w:r>
                  <w:r w:rsidR="005439A0">
                    <w:rPr>
                      <w:rFonts w:ascii="Times New Roman" w:hAnsi="Times New Roman" w:cs="Times New Roman"/>
                      <w:b/>
                      <w:bCs/>
                      <w:sz w:val="24"/>
                      <w:szCs w:val="24"/>
                    </w:rPr>
                    <w:t xml:space="preserve"> с 1 сентября по 30 мая:</w:t>
                  </w:r>
                </w:p>
              </w:tc>
            </w:tr>
            <w:tr w:rsidR="00CF45DA" w:rsidTr="005439A0">
              <w:tc>
                <w:tcPr>
                  <w:tcW w:w="1790" w:type="dxa"/>
                </w:tcPr>
                <w:p w:rsidR="00CF45DA" w:rsidRPr="008E3568" w:rsidRDefault="00990E4C" w:rsidP="00CF45DA">
                  <w:pPr>
                    <w:jc w:val="both"/>
                    <w:rPr>
                      <w:rFonts w:ascii="Times New Roman" w:hAnsi="Times New Roman" w:cs="Times New Roman"/>
                      <w:bCs/>
                      <w:sz w:val="24"/>
                      <w:szCs w:val="24"/>
                    </w:rPr>
                  </w:pPr>
                  <w:r>
                    <w:rPr>
                      <w:rFonts w:ascii="Times New Roman" w:hAnsi="Times New Roman" w:cs="Times New Roman"/>
                      <w:bCs/>
                      <w:sz w:val="24"/>
                      <w:szCs w:val="24"/>
                    </w:rPr>
                    <w:t>Понедельник</w:t>
                  </w:r>
                </w:p>
              </w:tc>
              <w:tc>
                <w:tcPr>
                  <w:tcW w:w="6379" w:type="dxa"/>
                </w:tcPr>
                <w:p w:rsidR="00CF45DA" w:rsidRPr="008E3568" w:rsidRDefault="00CF45DA" w:rsidP="00990E4C">
                  <w:pPr>
                    <w:jc w:val="both"/>
                    <w:rPr>
                      <w:rFonts w:ascii="Times New Roman" w:hAnsi="Times New Roman" w:cs="Times New Roman"/>
                      <w:bCs/>
                      <w:sz w:val="24"/>
                      <w:szCs w:val="24"/>
                    </w:rPr>
                  </w:pPr>
                  <w:r>
                    <w:rPr>
                      <w:rFonts w:ascii="Times New Roman" w:hAnsi="Times New Roman" w:cs="Times New Roman"/>
                      <w:bCs/>
                      <w:sz w:val="24"/>
                      <w:szCs w:val="24"/>
                    </w:rPr>
                    <w:t>1</w:t>
                  </w:r>
                  <w:r w:rsidR="00990E4C">
                    <w:rPr>
                      <w:rFonts w:ascii="Times New Roman" w:hAnsi="Times New Roman" w:cs="Times New Roman"/>
                      <w:bCs/>
                      <w:sz w:val="24"/>
                      <w:szCs w:val="24"/>
                    </w:rPr>
                    <w:t>9</w:t>
                  </w:r>
                  <w:r>
                    <w:rPr>
                      <w:rFonts w:ascii="Times New Roman" w:hAnsi="Times New Roman" w:cs="Times New Roman"/>
                      <w:bCs/>
                      <w:sz w:val="24"/>
                      <w:szCs w:val="24"/>
                    </w:rPr>
                    <w:t>:</w:t>
                  </w:r>
                  <w:r w:rsidR="00990E4C">
                    <w:rPr>
                      <w:rFonts w:ascii="Times New Roman" w:hAnsi="Times New Roman" w:cs="Times New Roman"/>
                      <w:bCs/>
                      <w:sz w:val="24"/>
                      <w:szCs w:val="24"/>
                    </w:rPr>
                    <w:t>3</w:t>
                  </w:r>
                  <w:r>
                    <w:rPr>
                      <w:rFonts w:ascii="Times New Roman" w:hAnsi="Times New Roman" w:cs="Times New Roman"/>
                      <w:bCs/>
                      <w:sz w:val="24"/>
                      <w:szCs w:val="24"/>
                    </w:rPr>
                    <w:t>0 - 20:</w:t>
                  </w:r>
                  <w:r w:rsidR="00990E4C">
                    <w:rPr>
                      <w:rFonts w:ascii="Times New Roman" w:hAnsi="Times New Roman" w:cs="Times New Roman"/>
                      <w:bCs/>
                      <w:sz w:val="24"/>
                      <w:szCs w:val="24"/>
                    </w:rPr>
                    <w:t>3</w:t>
                  </w:r>
                  <w:r>
                    <w:rPr>
                      <w:rFonts w:ascii="Times New Roman" w:hAnsi="Times New Roman" w:cs="Times New Roman"/>
                      <w:bCs/>
                      <w:sz w:val="24"/>
                      <w:szCs w:val="24"/>
                    </w:rPr>
                    <w:t>0</w:t>
                  </w:r>
                </w:p>
              </w:tc>
            </w:tr>
            <w:tr w:rsidR="00CF45DA" w:rsidTr="005439A0">
              <w:tc>
                <w:tcPr>
                  <w:tcW w:w="1790" w:type="dxa"/>
                </w:tcPr>
                <w:p w:rsidR="00CF45DA" w:rsidRPr="008E3568" w:rsidRDefault="00990E4C" w:rsidP="00CF45DA">
                  <w:pPr>
                    <w:jc w:val="both"/>
                    <w:rPr>
                      <w:rFonts w:ascii="Times New Roman" w:hAnsi="Times New Roman" w:cs="Times New Roman"/>
                      <w:bCs/>
                      <w:sz w:val="24"/>
                      <w:szCs w:val="24"/>
                    </w:rPr>
                  </w:pPr>
                  <w:r>
                    <w:rPr>
                      <w:rFonts w:ascii="Times New Roman" w:hAnsi="Times New Roman" w:cs="Times New Roman"/>
                      <w:bCs/>
                      <w:sz w:val="24"/>
                      <w:szCs w:val="24"/>
                    </w:rPr>
                    <w:t>Среда</w:t>
                  </w:r>
                </w:p>
              </w:tc>
              <w:tc>
                <w:tcPr>
                  <w:tcW w:w="6379" w:type="dxa"/>
                </w:tcPr>
                <w:p w:rsidR="00CF45DA" w:rsidRPr="008E3568" w:rsidRDefault="00990E4C" w:rsidP="00990E4C">
                  <w:pPr>
                    <w:jc w:val="both"/>
                    <w:rPr>
                      <w:rFonts w:ascii="Times New Roman" w:hAnsi="Times New Roman" w:cs="Times New Roman"/>
                      <w:bCs/>
                      <w:sz w:val="24"/>
                      <w:szCs w:val="24"/>
                    </w:rPr>
                  </w:pPr>
                  <w:r>
                    <w:rPr>
                      <w:rFonts w:ascii="Times New Roman" w:hAnsi="Times New Roman" w:cs="Times New Roman"/>
                      <w:bCs/>
                      <w:sz w:val="24"/>
                      <w:szCs w:val="24"/>
                    </w:rPr>
                    <w:t>19</w:t>
                  </w:r>
                  <w:r w:rsidR="00CF45DA">
                    <w:rPr>
                      <w:rFonts w:ascii="Times New Roman" w:hAnsi="Times New Roman" w:cs="Times New Roman"/>
                      <w:bCs/>
                      <w:sz w:val="24"/>
                      <w:szCs w:val="24"/>
                    </w:rPr>
                    <w:t>:</w:t>
                  </w:r>
                  <w:r>
                    <w:rPr>
                      <w:rFonts w:ascii="Times New Roman" w:hAnsi="Times New Roman" w:cs="Times New Roman"/>
                      <w:bCs/>
                      <w:sz w:val="24"/>
                      <w:szCs w:val="24"/>
                    </w:rPr>
                    <w:t>3</w:t>
                  </w:r>
                  <w:r w:rsidR="00CF45DA">
                    <w:rPr>
                      <w:rFonts w:ascii="Times New Roman" w:hAnsi="Times New Roman" w:cs="Times New Roman"/>
                      <w:bCs/>
                      <w:sz w:val="24"/>
                      <w:szCs w:val="24"/>
                    </w:rPr>
                    <w:t>0 - 20:</w:t>
                  </w:r>
                  <w:r>
                    <w:rPr>
                      <w:rFonts w:ascii="Times New Roman" w:hAnsi="Times New Roman" w:cs="Times New Roman"/>
                      <w:bCs/>
                      <w:sz w:val="24"/>
                      <w:szCs w:val="24"/>
                    </w:rPr>
                    <w:t>3</w:t>
                  </w:r>
                  <w:r w:rsidR="00CF45DA">
                    <w:rPr>
                      <w:rFonts w:ascii="Times New Roman" w:hAnsi="Times New Roman" w:cs="Times New Roman"/>
                      <w:bCs/>
                      <w:sz w:val="24"/>
                      <w:szCs w:val="24"/>
                    </w:rPr>
                    <w:t>0</w:t>
                  </w:r>
                </w:p>
              </w:tc>
            </w:tr>
          </w:tbl>
          <w:p w:rsidR="00CF45DA" w:rsidRPr="008E3568" w:rsidRDefault="00E2202E" w:rsidP="00CF45DA">
            <w:pPr>
              <w:jc w:val="both"/>
              <w:rPr>
                <w:rFonts w:ascii="Times New Roman" w:hAnsi="Times New Roman" w:cs="Times New Roman"/>
                <w:b/>
                <w:bCs/>
                <w:sz w:val="24"/>
                <w:szCs w:val="24"/>
              </w:rPr>
            </w:pPr>
            <w:r>
              <w:rPr>
                <w:rFonts w:ascii="Times New Roman" w:hAnsi="Times New Roman" w:cs="Times New Roman"/>
                <w:b/>
                <w:bCs/>
                <w:sz w:val="24"/>
                <w:szCs w:val="24"/>
              </w:rPr>
              <w:t xml:space="preserve">С 1 июня по 31 августа площади в аренду не предоставляются.    </w:t>
            </w:r>
          </w:p>
        </w:tc>
      </w:tr>
      <w:tr w:rsidR="00CF45DA" w:rsidRPr="00376B68" w:rsidTr="00DC0DEB">
        <w:tc>
          <w:tcPr>
            <w:tcW w:w="613" w:type="dxa"/>
            <w:vMerge/>
          </w:tcPr>
          <w:p w:rsidR="00CF45DA" w:rsidRPr="00376B68" w:rsidRDefault="00CF45DA" w:rsidP="00CF45DA">
            <w:pPr>
              <w:contextualSpacing/>
              <w:rPr>
                <w:rFonts w:ascii="Times New Roman" w:hAnsi="Times New Roman" w:cs="Times New Roman"/>
                <w:sz w:val="24"/>
                <w:szCs w:val="24"/>
              </w:rPr>
            </w:pPr>
          </w:p>
        </w:tc>
        <w:tc>
          <w:tcPr>
            <w:tcW w:w="8732" w:type="dxa"/>
          </w:tcPr>
          <w:p w:rsidR="00CF45DA" w:rsidRPr="008E3568" w:rsidRDefault="00CF45DA" w:rsidP="00CF45DA">
            <w:pPr>
              <w:jc w:val="both"/>
              <w:rPr>
                <w:rFonts w:ascii="Times New Roman" w:hAnsi="Times New Roman" w:cs="Times New Roman"/>
                <w:b/>
                <w:bCs/>
                <w:sz w:val="24"/>
                <w:szCs w:val="24"/>
              </w:rPr>
            </w:pPr>
            <w:r w:rsidRPr="000066D4">
              <w:rPr>
                <w:rFonts w:ascii="Times New Roman" w:hAnsi="Times New Roman" w:cs="Times New Roman"/>
                <w:b/>
                <w:sz w:val="24"/>
                <w:szCs w:val="24"/>
              </w:rPr>
              <w:t>Существующие ограничения (обременения)</w:t>
            </w:r>
            <w:r w:rsidRPr="000066D4">
              <w:rPr>
                <w:rFonts w:ascii="Times New Roman" w:hAnsi="Times New Roman" w:cs="Times New Roman"/>
                <w:sz w:val="24"/>
                <w:szCs w:val="24"/>
              </w:rPr>
              <w:t>: отсутствуют.</w:t>
            </w:r>
          </w:p>
        </w:tc>
      </w:tr>
      <w:tr w:rsidR="00990E4C" w:rsidRPr="00376B68" w:rsidTr="00DC0DEB">
        <w:tc>
          <w:tcPr>
            <w:tcW w:w="613" w:type="dxa"/>
            <w:vMerge w:val="restart"/>
          </w:tcPr>
          <w:p w:rsidR="00990E4C" w:rsidRPr="00376B68" w:rsidRDefault="00990E4C" w:rsidP="00CF45DA">
            <w:pPr>
              <w:contextualSpacing/>
              <w:rPr>
                <w:rFonts w:ascii="Times New Roman" w:hAnsi="Times New Roman" w:cs="Times New Roman"/>
                <w:sz w:val="24"/>
                <w:szCs w:val="24"/>
              </w:rPr>
            </w:pPr>
          </w:p>
        </w:tc>
        <w:tc>
          <w:tcPr>
            <w:tcW w:w="8732" w:type="dxa"/>
          </w:tcPr>
          <w:p w:rsidR="00990E4C" w:rsidRDefault="00990E4C" w:rsidP="00CF45DA">
            <w:pPr>
              <w:jc w:val="both"/>
              <w:rPr>
                <w:rFonts w:ascii="Times New Roman" w:hAnsi="Times New Roman" w:cs="Times New Roman"/>
                <w:sz w:val="24"/>
                <w:szCs w:val="24"/>
              </w:rPr>
            </w:pPr>
            <w:r w:rsidRPr="00147E0F">
              <w:rPr>
                <w:rFonts w:ascii="Times New Roman" w:hAnsi="Times New Roman" w:cs="Times New Roman"/>
                <w:b/>
                <w:bCs/>
                <w:sz w:val="24"/>
                <w:szCs w:val="24"/>
                <w:u w:val="single"/>
              </w:rPr>
              <w:t>Лот №</w:t>
            </w:r>
            <w:r>
              <w:rPr>
                <w:rFonts w:ascii="Times New Roman" w:hAnsi="Times New Roman" w:cs="Times New Roman"/>
                <w:b/>
                <w:bCs/>
                <w:sz w:val="24"/>
                <w:szCs w:val="24"/>
                <w:u w:val="single"/>
              </w:rPr>
              <w:t>5</w:t>
            </w:r>
            <w:r w:rsidRPr="00147E0F">
              <w:rPr>
                <w:rFonts w:ascii="Times New Roman" w:hAnsi="Times New Roman" w:cs="Times New Roman"/>
                <w:bCs/>
                <w:sz w:val="24"/>
                <w:szCs w:val="24"/>
              </w:rPr>
              <w:t xml:space="preserve">: </w:t>
            </w:r>
            <w:r w:rsidRPr="00C7646B">
              <w:rPr>
                <w:rFonts w:ascii="Times New Roman" w:hAnsi="Times New Roman" w:cs="Times New Roman"/>
                <w:sz w:val="24"/>
                <w:szCs w:val="24"/>
              </w:rPr>
              <w:t>Нежилые помещения №</w:t>
            </w:r>
            <w:r>
              <w:rPr>
                <w:rFonts w:ascii="Times New Roman" w:hAnsi="Times New Roman" w:cs="Times New Roman"/>
                <w:sz w:val="24"/>
                <w:szCs w:val="24"/>
              </w:rPr>
              <w:t>№ 29</w:t>
            </w:r>
            <w:r w:rsidRPr="00CF45DA">
              <w:rPr>
                <w:rFonts w:ascii="Times New Roman" w:hAnsi="Times New Roman" w:cs="Times New Roman"/>
                <w:sz w:val="24"/>
                <w:szCs w:val="24"/>
              </w:rPr>
              <w:t xml:space="preserve"> (зал </w:t>
            </w:r>
            <w:r>
              <w:rPr>
                <w:rFonts w:ascii="Times New Roman" w:hAnsi="Times New Roman" w:cs="Times New Roman"/>
                <w:sz w:val="24"/>
                <w:szCs w:val="24"/>
              </w:rPr>
              <w:t>дзюдо</w:t>
            </w:r>
            <w:r w:rsidRPr="00CF45DA">
              <w:rPr>
                <w:rFonts w:ascii="Times New Roman" w:hAnsi="Times New Roman" w:cs="Times New Roman"/>
                <w:sz w:val="24"/>
                <w:szCs w:val="24"/>
              </w:rPr>
              <w:t>),</w:t>
            </w:r>
            <w:r w:rsidRPr="00C7646B">
              <w:rPr>
                <w:rFonts w:ascii="Times New Roman" w:hAnsi="Times New Roman" w:cs="Times New Roman"/>
                <w:sz w:val="24"/>
                <w:szCs w:val="24"/>
              </w:rPr>
              <w:t xml:space="preserve"> </w:t>
            </w:r>
            <w:r>
              <w:rPr>
                <w:rFonts w:ascii="Times New Roman" w:hAnsi="Times New Roman" w:cs="Times New Roman"/>
                <w:sz w:val="24"/>
                <w:szCs w:val="24"/>
              </w:rPr>
              <w:t xml:space="preserve">2 (раздевалка), 9 (душевая), 10а </w:t>
            </w:r>
            <w:r w:rsidRPr="00C7646B">
              <w:rPr>
                <w:rFonts w:ascii="Times New Roman" w:hAnsi="Times New Roman" w:cs="Times New Roman"/>
                <w:sz w:val="24"/>
                <w:szCs w:val="24"/>
              </w:rPr>
              <w:t>(</w:t>
            </w:r>
            <w:r>
              <w:rPr>
                <w:rFonts w:ascii="Times New Roman" w:hAnsi="Times New Roman" w:cs="Times New Roman"/>
                <w:sz w:val="24"/>
                <w:szCs w:val="24"/>
              </w:rPr>
              <w:t>санузел), 11 (раздевалка), 7 (душевая), 10</w:t>
            </w:r>
            <w:r w:rsidRPr="00C7646B">
              <w:rPr>
                <w:rFonts w:ascii="Times New Roman" w:hAnsi="Times New Roman" w:cs="Times New Roman"/>
                <w:sz w:val="24"/>
                <w:szCs w:val="24"/>
              </w:rPr>
              <w:t xml:space="preserve"> (</w:t>
            </w:r>
            <w:r>
              <w:rPr>
                <w:rFonts w:ascii="Times New Roman" w:hAnsi="Times New Roman" w:cs="Times New Roman"/>
                <w:sz w:val="24"/>
                <w:szCs w:val="24"/>
              </w:rPr>
              <w:t xml:space="preserve">санузел), </w:t>
            </w:r>
            <w:r w:rsidRPr="00C7646B">
              <w:rPr>
                <w:rFonts w:ascii="Times New Roman" w:hAnsi="Times New Roman" w:cs="Times New Roman"/>
                <w:sz w:val="24"/>
                <w:szCs w:val="24"/>
              </w:rPr>
              <w:t xml:space="preserve">на </w:t>
            </w:r>
            <w:r w:rsidR="00750A7C">
              <w:rPr>
                <w:rFonts w:ascii="Times New Roman" w:hAnsi="Times New Roman" w:cs="Times New Roman"/>
                <w:sz w:val="24"/>
                <w:szCs w:val="24"/>
              </w:rPr>
              <w:t>2</w:t>
            </w:r>
            <w:r w:rsidRPr="00C7646B">
              <w:rPr>
                <w:rFonts w:ascii="Times New Roman" w:hAnsi="Times New Roman" w:cs="Times New Roman"/>
                <w:sz w:val="24"/>
                <w:szCs w:val="24"/>
              </w:rPr>
              <w:t xml:space="preserve"> этаже, </w:t>
            </w:r>
            <w:proofErr w:type="spellStart"/>
            <w:proofErr w:type="gramStart"/>
            <w:r w:rsidRPr="00C7646B">
              <w:rPr>
                <w:rFonts w:ascii="Times New Roman" w:hAnsi="Times New Roman" w:cs="Times New Roman"/>
                <w:sz w:val="24"/>
                <w:szCs w:val="24"/>
              </w:rPr>
              <w:t>лит.А</w:t>
            </w:r>
            <w:proofErr w:type="spellEnd"/>
            <w:proofErr w:type="gramEnd"/>
            <w:r w:rsidRPr="00C7646B">
              <w:rPr>
                <w:rFonts w:ascii="Times New Roman" w:hAnsi="Times New Roman" w:cs="Times New Roman"/>
                <w:sz w:val="24"/>
                <w:szCs w:val="24"/>
              </w:rPr>
              <w:t xml:space="preserve">, </w:t>
            </w:r>
            <w:r>
              <w:rPr>
                <w:rFonts w:ascii="Times New Roman" w:hAnsi="Times New Roman" w:cs="Times New Roman"/>
                <w:sz w:val="24"/>
                <w:szCs w:val="24"/>
              </w:rPr>
              <w:t>о</w:t>
            </w:r>
            <w:r w:rsidRPr="00C7646B">
              <w:rPr>
                <w:rFonts w:ascii="Times New Roman" w:hAnsi="Times New Roman" w:cs="Times New Roman"/>
                <w:sz w:val="24"/>
                <w:szCs w:val="24"/>
              </w:rPr>
              <w:t>бщей площадью</w:t>
            </w:r>
            <w:r w:rsidR="00766361">
              <w:rPr>
                <w:rFonts w:ascii="Times New Roman" w:hAnsi="Times New Roman" w:cs="Times New Roman"/>
                <w:sz w:val="24"/>
                <w:szCs w:val="24"/>
              </w:rPr>
              <w:t xml:space="preserve"> </w:t>
            </w:r>
            <w:r>
              <w:rPr>
                <w:rFonts w:ascii="Times New Roman" w:hAnsi="Times New Roman" w:cs="Times New Roman"/>
                <w:sz w:val="24"/>
                <w:szCs w:val="24"/>
              </w:rPr>
              <w:t>586,6</w:t>
            </w:r>
            <w:r w:rsidRPr="00C7646B">
              <w:rPr>
                <w:rFonts w:ascii="Times New Roman" w:hAnsi="Times New Roman" w:cs="Times New Roman"/>
                <w:sz w:val="24"/>
                <w:szCs w:val="24"/>
              </w:rPr>
              <w:t xml:space="preserve"> </w:t>
            </w:r>
            <w:proofErr w:type="spellStart"/>
            <w:r w:rsidRPr="00C7646B">
              <w:rPr>
                <w:rFonts w:ascii="Times New Roman" w:hAnsi="Times New Roman" w:cs="Times New Roman"/>
                <w:sz w:val="24"/>
                <w:szCs w:val="24"/>
              </w:rPr>
              <w:t>кв.м</w:t>
            </w:r>
            <w:proofErr w:type="spellEnd"/>
            <w:r>
              <w:rPr>
                <w:rFonts w:ascii="Times New Roman" w:hAnsi="Times New Roman" w:cs="Times New Roman"/>
                <w:sz w:val="24"/>
                <w:szCs w:val="24"/>
              </w:rPr>
              <w:t xml:space="preserve">, расположенные по адресу: </w:t>
            </w:r>
            <w:r w:rsidRPr="000716A2">
              <w:rPr>
                <w:rFonts w:ascii="Times New Roman" w:hAnsi="Times New Roman" w:cs="Times New Roman"/>
                <w:sz w:val="24"/>
                <w:szCs w:val="24"/>
              </w:rPr>
              <w:t>Республика Татарстан, г. Казань, пр. Ибрагимова, д.44</w:t>
            </w:r>
            <w:r>
              <w:rPr>
                <w:rFonts w:ascii="Times New Roman" w:hAnsi="Times New Roman" w:cs="Times New Roman"/>
                <w:sz w:val="24"/>
                <w:szCs w:val="24"/>
              </w:rPr>
              <w:t xml:space="preserve">. </w:t>
            </w:r>
          </w:p>
          <w:p w:rsidR="00990E4C" w:rsidRPr="00147E0F" w:rsidRDefault="00990E4C" w:rsidP="00CF45DA">
            <w:pPr>
              <w:jc w:val="both"/>
              <w:rPr>
                <w:rFonts w:ascii="Times New Roman" w:hAnsi="Times New Roman" w:cs="Times New Roman"/>
                <w:sz w:val="24"/>
                <w:szCs w:val="24"/>
              </w:rPr>
            </w:pPr>
            <w:r w:rsidRPr="00147E0F">
              <w:rPr>
                <w:rFonts w:ascii="Times New Roman" w:hAnsi="Times New Roman" w:cs="Times New Roman"/>
                <w:i/>
                <w:sz w:val="24"/>
                <w:szCs w:val="24"/>
              </w:rPr>
              <w:t>Целевое назначение:</w:t>
            </w:r>
            <w:r w:rsidRPr="00147E0F">
              <w:rPr>
                <w:rFonts w:ascii="Times New Roman" w:hAnsi="Times New Roman" w:cs="Times New Roman"/>
                <w:sz w:val="24"/>
                <w:szCs w:val="24"/>
              </w:rPr>
              <w:t xml:space="preserve"> для организации </w:t>
            </w:r>
            <w:r>
              <w:rPr>
                <w:rFonts w:ascii="Times New Roman" w:hAnsi="Times New Roman" w:cs="Times New Roman"/>
                <w:sz w:val="24"/>
                <w:szCs w:val="24"/>
              </w:rPr>
              <w:t>услуг в области физической культуры и спорта</w:t>
            </w:r>
            <w:r w:rsidRPr="00147E0F">
              <w:rPr>
                <w:rFonts w:ascii="Times New Roman" w:hAnsi="Times New Roman" w:cs="Times New Roman"/>
                <w:sz w:val="24"/>
                <w:szCs w:val="24"/>
              </w:rPr>
              <w:t>.</w:t>
            </w:r>
          </w:p>
          <w:p w:rsidR="00990E4C" w:rsidRPr="00147E0F" w:rsidRDefault="00990E4C" w:rsidP="00CF45DA">
            <w:pPr>
              <w:jc w:val="both"/>
              <w:rPr>
                <w:rFonts w:ascii="Times New Roman" w:hAnsi="Times New Roman" w:cs="Times New Roman"/>
                <w:sz w:val="24"/>
                <w:szCs w:val="24"/>
              </w:rPr>
            </w:pPr>
            <w:r w:rsidRPr="00147E0F">
              <w:rPr>
                <w:rFonts w:ascii="Times New Roman" w:hAnsi="Times New Roman" w:cs="Times New Roman"/>
                <w:i/>
                <w:sz w:val="24"/>
                <w:szCs w:val="24"/>
              </w:rPr>
              <w:t>Срок действия договора</w:t>
            </w:r>
            <w:r w:rsidRPr="00147E0F">
              <w:rPr>
                <w:rFonts w:ascii="Times New Roman" w:hAnsi="Times New Roman" w:cs="Times New Roman"/>
                <w:sz w:val="24"/>
                <w:szCs w:val="24"/>
              </w:rPr>
              <w:t xml:space="preserve"> – 11 месяцев.</w:t>
            </w:r>
          </w:p>
          <w:p w:rsidR="00990E4C" w:rsidRPr="00147E0F" w:rsidRDefault="00873358" w:rsidP="00CF45DA">
            <w:pPr>
              <w:jc w:val="both"/>
              <w:rPr>
                <w:rFonts w:ascii="Times New Roman" w:hAnsi="Times New Roman" w:cs="Times New Roman"/>
                <w:sz w:val="24"/>
                <w:szCs w:val="24"/>
              </w:rPr>
            </w:pPr>
            <w:r w:rsidRPr="00147E0F">
              <w:rPr>
                <w:rFonts w:ascii="Times New Roman" w:hAnsi="Times New Roman" w:cs="Times New Roman"/>
                <w:b/>
                <w:sz w:val="24"/>
                <w:szCs w:val="24"/>
              </w:rPr>
              <w:t xml:space="preserve">Начальная цена договора, рыночная стоимость </w:t>
            </w:r>
            <w:r>
              <w:rPr>
                <w:rFonts w:ascii="Times New Roman" w:hAnsi="Times New Roman" w:cs="Times New Roman"/>
                <w:b/>
                <w:sz w:val="24"/>
                <w:szCs w:val="24"/>
              </w:rPr>
              <w:t xml:space="preserve">ежемесячной </w:t>
            </w:r>
            <w:r w:rsidRPr="00147E0F">
              <w:rPr>
                <w:rFonts w:ascii="Times New Roman" w:hAnsi="Times New Roman" w:cs="Times New Roman"/>
                <w:b/>
                <w:sz w:val="24"/>
                <w:szCs w:val="24"/>
              </w:rPr>
              <w:t xml:space="preserve">арендной платы, руб., без учета стоимости коммунальных услуг, </w:t>
            </w:r>
            <w:r w:rsidRPr="00731CC1">
              <w:rPr>
                <w:rFonts w:ascii="Times New Roman" w:hAnsi="Times New Roman" w:cs="Times New Roman"/>
                <w:b/>
                <w:sz w:val="24"/>
                <w:szCs w:val="24"/>
              </w:rPr>
              <w:t>без НДС</w:t>
            </w:r>
            <w:r w:rsidR="00990E4C" w:rsidRPr="00147E0F">
              <w:rPr>
                <w:rFonts w:ascii="Times New Roman" w:hAnsi="Times New Roman" w:cs="Times New Roman"/>
                <w:sz w:val="24"/>
                <w:szCs w:val="24"/>
              </w:rPr>
              <w:t xml:space="preserve"> – </w:t>
            </w:r>
            <w:r w:rsidR="003D33F4">
              <w:rPr>
                <w:rFonts w:ascii="Times New Roman" w:hAnsi="Times New Roman" w:cs="Times New Roman"/>
                <w:sz w:val="24"/>
                <w:szCs w:val="24"/>
              </w:rPr>
              <w:t>95 725</w:t>
            </w:r>
            <w:r w:rsidR="00990E4C" w:rsidRPr="00147E0F">
              <w:rPr>
                <w:rFonts w:ascii="Times New Roman" w:hAnsi="Times New Roman" w:cs="Times New Roman"/>
                <w:sz w:val="24"/>
                <w:szCs w:val="24"/>
              </w:rPr>
              <w:t xml:space="preserve"> (</w:t>
            </w:r>
            <w:r w:rsidR="003D33F4">
              <w:rPr>
                <w:rFonts w:ascii="Times New Roman" w:hAnsi="Times New Roman" w:cs="Times New Roman"/>
                <w:sz w:val="24"/>
                <w:szCs w:val="24"/>
              </w:rPr>
              <w:t>девяносто пять тысяч семьсот двадцать пять</w:t>
            </w:r>
            <w:r w:rsidR="00990E4C" w:rsidRPr="00147E0F">
              <w:rPr>
                <w:rFonts w:ascii="Times New Roman" w:hAnsi="Times New Roman" w:cs="Times New Roman"/>
                <w:sz w:val="24"/>
                <w:szCs w:val="24"/>
              </w:rPr>
              <w:t>) руб. 0</w:t>
            </w:r>
            <w:r w:rsidR="00990E4C">
              <w:rPr>
                <w:rFonts w:ascii="Times New Roman" w:hAnsi="Times New Roman" w:cs="Times New Roman"/>
                <w:sz w:val="24"/>
                <w:szCs w:val="24"/>
              </w:rPr>
              <w:t>0 копеек.</w:t>
            </w:r>
          </w:p>
          <w:p w:rsidR="00990E4C" w:rsidRPr="00147E0F" w:rsidRDefault="00990E4C" w:rsidP="003D33F4">
            <w:pPr>
              <w:contextualSpacing/>
              <w:jc w:val="both"/>
              <w:rPr>
                <w:rFonts w:ascii="Times New Roman" w:hAnsi="Times New Roman" w:cs="Times New Roman"/>
                <w:bCs/>
                <w:sz w:val="24"/>
                <w:szCs w:val="24"/>
              </w:rPr>
            </w:pPr>
            <w:r w:rsidRPr="00147E0F">
              <w:rPr>
                <w:rFonts w:ascii="Times New Roman" w:eastAsia="Times New Roman" w:hAnsi="Times New Roman" w:cs="Times New Roman"/>
                <w:b/>
                <w:bCs/>
                <w:spacing w:val="-8"/>
                <w:sz w:val="24"/>
                <w:szCs w:val="24"/>
                <w:lang w:eastAsia="ru-RU"/>
              </w:rPr>
              <w:t>Шаг аукциона</w:t>
            </w:r>
            <w:r w:rsidRPr="00147E0F">
              <w:rPr>
                <w:rFonts w:ascii="Times New Roman" w:eastAsia="Times New Roman" w:hAnsi="Times New Roman" w:cs="Times New Roman"/>
                <w:bCs/>
                <w:spacing w:val="-8"/>
                <w:sz w:val="24"/>
                <w:szCs w:val="24"/>
                <w:lang w:eastAsia="ru-RU"/>
              </w:rPr>
              <w:t xml:space="preserve"> – </w:t>
            </w:r>
            <w:r w:rsidR="003D33F4">
              <w:rPr>
                <w:rFonts w:ascii="Times New Roman" w:eastAsia="Times New Roman" w:hAnsi="Times New Roman" w:cs="Times New Roman"/>
                <w:bCs/>
                <w:spacing w:val="-8"/>
                <w:sz w:val="24"/>
                <w:szCs w:val="24"/>
                <w:lang w:eastAsia="ru-RU"/>
              </w:rPr>
              <w:t>4 786</w:t>
            </w:r>
            <w:r w:rsidRPr="00147E0F">
              <w:rPr>
                <w:rFonts w:ascii="Times New Roman" w:eastAsia="Times New Roman" w:hAnsi="Times New Roman" w:cs="Times New Roman"/>
                <w:bCs/>
                <w:spacing w:val="-8"/>
                <w:sz w:val="24"/>
                <w:szCs w:val="24"/>
                <w:lang w:eastAsia="ru-RU"/>
              </w:rPr>
              <w:t xml:space="preserve"> (</w:t>
            </w:r>
            <w:r w:rsidR="003D33F4">
              <w:rPr>
                <w:rFonts w:ascii="Times New Roman" w:eastAsia="Times New Roman" w:hAnsi="Times New Roman" w:cs="Times New Roman"/>
                <w:bCs/>
                <w:spacing w:val="-8"/>
                <w:sz w:val="24"/>
                <w:szCs w:val="24"/>
                <w:lang w:eastAsia="ru-RU"/>
              </w:rPr>
              <w:t>четыре тысячи семьсот восемьдесят шесть</w:t>
            </w:r>
            <w:r>
              <w:rPr>
                <w:rFonts w:ascii="Times New Roman" w:eastAsia="Times New Roman" w:hAnsi="Times New Roman" w:cs="Times New Roman"/>
                <w:bCs/>
                <w:spacing w:val="-8"/>
                <w:sz w:val="24"/>
                <w:szCs w:val="24"/>
                <w:lang w:eastAsia="ru-RU"/>
              </w:rPr>
              <w:t>)</w:t>
            </w:r>
            <w:r w:rsidRPr="00147E0F">
              <w:rPr>
                <w:rFonts w:ascii="Times New Roman" w:eastAsia="Times New Roman" w:hAnsi="Times New Roman" w:cs="Times New Roman"/>
                <w:bCs/>
                <w:spacing w:val="-8"/>
                <w:sz w:val="24"/>
                <w:szCs w:val="24"/>
                <w:lang w:eastAsia="ru-RU"/>
              </w:rPr>
              <w:t xml:space="preserve"> рубл</w:t>
            </w:r>
            <w:r w:rsidR="003D33F4">
              <w:rPr>
                <w:rFonts w:ascii="Times New Roman" w:eastAsia="Times New Roman" w:hAnsi="Times New Roman" w:cs="Times New Roman"/>
                <w:bCs/>
                <w:spacing w:val="-8"/>
                <w:sz w:val="24"/>
                <w:szCs w:val="24"/>
                <w:lang w:eastAsia="ru-RU"/>
              </w:rPr>
              <w:t>ей</w:t>
            </w:r>
            <w:r w:rsidRPr="00147E0F">
              <w:rPr>
                <w:rFonts w:ascii="Times New Roman" w:eastAsia="Times New Roman" w:hAnsi="Times New Roman" w:cs="Times New Roman"/>
                <w:bCs/>
                <w:spacing w:val="-8"/>
                <w:sz w:val="24"/>
                <w:szCs w:val="24"/>
                <w:lang w:eastAsia="ru-RU"/>
              </w:rPr>
              <w:t xml:space="preserve"> </w:t>
            </w:r>
            <w:r w:rsidR="003D33F4">
              <w:rPr>
                <w:rFonts w:ascii="Times New Roman" w:eastAsia="Times New Roman" w:hAnsi="Times New Roman" w:cs="Times New Roman"/>
                <w:bCs/>
                <w:spacing w:val="-8"/>
                <w:sz w:val="24"/>
                <w:szCs w:val="24"/>
                <w:lang w:eastAsia="ru-RU"/>
              </w:rPr>
              <w:t>25</w:t>
            </w:r>
            <w:r w:rsidRPr="00147E0F">
              <w:rPr>
                <w:rFonts w:ascii="Times New Roman" w:eastAsia="Times New Roman" w:hAnsi="Times New Roman" w:cs="Times New Roman"/>
                <w:bCs/>
                <w:spacing w:val="-8"/>
                <w:sz w:val="24"/>
                <w:szCs w:val="24"/>
                <w:lang w:eastAsia="ru-RU"/>
              </w:rPr>
              <w:t xml:space="preserve"> копеек</w:t>
            </w:r>
            <w:r w:rsidRPr="00147E0F">
              <w:rPr>
                <w:rFonts w:ascii="Times New Roman" w:eastAsia="Times New Roman" w:hAnsi="Times New Roman" w:cs="Times New Roman"/>
                <w:bCs/>
                <w:sz w:val="24"/>
                <w:szCs w:val="24"/>
                <w:lang w:eastAsia="ru-RU"/>
              </w:rPr>
              <w:t>.</w:t>
            </w:r>
          </w:p>
        </w:tc>
      </w:tr>
      <w:tr w:rsidR="00990E4C" w:rsidRPr="00376B68" w:rsidTr="004B3182">
        <w:trPr>
          <w:trHeight w:val="556"/>
        </w:trPr>
        <w:tc>
          <w:tcPr>
            <w:tcW w:w="613" w:type="dxa"/>
            <w:vMerge/>
          </w:tcPr>
          <w:p w:rsidR="00990E4C" w:rsidRPr="00376B68" w:rsidRDefault="00990E4C" w:rsidP="00CF45DA">
            <w:pPr>
              <w:contextualSpacing/>
              <w:rPr>
                <w:rFonts w:ascii="Times New Roman" w:hAnsi="Times New Roman" w:cs="Times New Roman"/>
                <w:sz w:val="24"/>
                <w:szCs w:val="24"/>
              </w:rPr>
            </w:pPr>
          </w:p>
        </w:tc>
        <w:tc>
          <w:tcPr>
            <w:tcW w:w="8732" w:type="dxa"/>
          </w:tcPr>
          <w:p w:rsidR="00990E4C" w:rsidRDefault="00990E4C" w:rsidP="00CF45DA">
            <w:pPr>
              <w:jc w:val="both"/>
              <w:rPr>
                <w:rFonts w:ascii="Times New Roman" w:hAnsi="Times New Roman" w:cs="Times New Roman"/>
                <w:b/>
                <w:bCs/>
                <w:sz w:val="24"/>
                <w:szCs w:val="24"/>
              </w:rPr>
            </w:pPr>
            <w:r w:rsidRPr="008E3568">
              <w:rPr>
                <w:rFonts w:ascii="Times New Roman" w:hAnsi="Times New Roman" w:cs="Times New Roman"/>
                <w:b/>
                <w:bCs/>
                <w:sz w:val="24"/>
                <w:szCs w:val="24"/>
              </w:rPr>
              <w:t>График</w:t>
            </w:r>
            <w:r>
              <w:rPr>
                <w:rFonts w:ascii="Times New Roman" w:hAnsi="Times New Roman" w:cs="Times New Roman"/>
                <w:b/>
                <w:bCs/>
                <w:sz w:val="24"/>
                <w:szCs w:val="24"/>
              </w:rPr>
              <w:t xml:space="preserve"> почасовой аренды зала </w:t>
            </w:r>
            <w:r w:rsidR="00E2202E">
              <w:rPr>
                <w:rFonts w:ascii="Times New Roman" w:hAnsi="Times New Roman" w:cs="Times New Roman"/>
                <w:b/>
                <w:bCs/>
                <w:sz w:val="24"/>
                <w:szCs w:val="24"/>
              </w:rPr>
              <w:t>дзюдо</w:t>
            </w:r>
            <w:r>
              <w:rPr>
                <w:rFonts w:ascii="Times New Roman" w:hAnsi="Times New Roman" w:cs="Times New Roman"/>
                <w:b/>
                <w:bCs/>
                <w:sz w:val="24"/>
                <w:szCs w:val="24"/>
              </w:rPr>
              <w:t xml:space="preserve">: </w:t>
            </w:r>
          </w:p>
          <w:p w:rsidR="0064417B" w:rsidRPr="0064417B" w:rsidRDefault="0064417B" w:rsidP="00CF45DA">
            <w:pPr>
              <w:jc w:val="both"/>
              <w:rPr>
                <w:rFonts w:ascii="Times New Roman" w:hAnsi="Times New Roman" w:cs="Times New Roman"/>
                <w:sz w:val="24"/>
                <w:szCs w:val="24"/>
              </w:rPr>
            </w:pPr>
            <w:r w:rsidRPr="00873358">
              <w:rPr>
                <w:rFonts w:ascii="Times New Roman" w:hAnsi="Times New Roman" w:cs="Times New Roman"/>
                <w:bCs/>
                <w:i/>
                <w:sz w:val="24"/>
                <w:szCs w:val="24"/>
              </w:rPr>
              <w:t xml:space="preserve">(с учетом почасовой арендной </w:t>
            </w:r>
            <w:r w:rsidRPr="0064417B">
              <w:rPr>
                <w:rFonts w:ascii="Times New Roman" w:hAnsi="Times New Roman" w:cs="Times New Roman"/>
                <w:bCs/>
                <w:i/>
                <w:sz w:val="24"/>
                <w:szCs w:val="24"/>
              </w:rPr>
              <w:t xml:space="preserve">платы </w:t>
            </w:r>
            <w:r w:rsidRPr="0064417B">
              <w:rPr>
                <w:rFonts w:ascii="Times New Roman" w:hAnsi="Times New Roman" w:cs="Times New Roman"/>
                <w:i/>
                <w:sz w:val="24"/>
                <w:szCs w:val="24"/>
              </w:rPr>
              <w:t>– 5 470 (пять тысяч четыреста семьдесят) руб. 00 копеек в час</w:t>
            </w:r>
            <w:r w:rsidRPr="00873358">
              <w:rPr>
                <w:rFonts w:ascii="Times New Roman" w:hAnsi="Times New Roman" w:cs="Times New Roman"/>
                <w:i/>
                <w:sz w:val="24"/>
                <w:szCs w:val="24"/>
              </w:rPr>
              <w:t>)</w:t>
            </w:r>
          </w:p>
          <w:tbl>
            <w:tblPr>
              <w:tblStyle w:val="a5"/>
              <w:tblW w:w="0" w:type="auto"/>
              <w:tblLook w:val="04A0" w:firstRow="1" w:lastRow="0" w:firstColumn="1" w:lastColumn="0" w:noHBand="0" w:noVBand="1"/>
            </w:tblPr>
            <w:tblGrid>
              <w:gridCol w:w="1790"/>
              <w:gridCol w:w="6379"/>
            </w:tblGrid>
            <w:tr w:rsidR="00990E4C" w:rsidTr="005439A0">
              <w:tc>
                <w:tcPr>
                  <w:tcW w:w="1790" w:type="dxa"/>
                </w:tcPr>
                <w:p w:rsidR="00990E4C" w:rsidRDefault="00990E4C" w:rsidP="00CF45DA">
                  <w:pPr>
                    <w:jc w:val="both"/>
                    <w:rPr>
                      <w:rFonts w:ascii="Times New Roman" w:hAnsi="Times New Roman" w:cs="Times New Roman"/>
                      <w:b/>
                      <w:bCs/>
                      <w:sz w:val="24"/>
                      <w:szCs w:val="24"/>
                    </w:rPr>
                  </w:pPr>
                  <w:r>
                    <w:rPr>
                      <w:rFonts w:ascii="Times New Roman" w:hAnsi="Times New Roman" w:cs="Times New Roman"/>
                      <w:b/>
                      <w:bCs/>
                      <w:sz w:val="24"/>
                      <w:szCs w:val="24"/>
                    </w:rPr>
                    <w:t>Дни недели:</w:t>
                  </w:r>
                </w:p>
              </w:tc>
              <w:tc>
                <w:tcPr>
                  <w:tcW w:w="6379" w:type="dxa"/>
                </w:tcPr>
                <w:p w:rsidR="00990E4C" w:rsidRDefault="00990E4C" w:rsidP="00E2202E">
                  <w:pPr>
                    <w:jc w:val="both"/>
                    <w:rPr>
                      <w:rFonts w:ascii="Times New Roman" w:hAnsi="Times New Roman" w:cs="Times New Roman"/>
                      <w:b/>
                      <w:bCs/>
                      <w:sz w:val="24"/>
                      <w:szCs w:val="24"/>
                    </w:rPr>
                  </w:pPr>
                  <w:r>
                    <w:rPr>
                      <w:rFonts w:ascii="Times New Roman" w:hAnsi="Times New Roman" w:cs="Times New Roman"/>
                      <w:b/>
                      <w:bCs/>
                      <w:sz w:val="24"/>
                      <w:szCs w:val="24"/>
                    </w:rPr>
                    <w:t xml:space="preserve">Время аренды зала </w:t>
                  </w:r>
                  <w:r w:rsidR="00E2202E">
                    <w:rPr>
                      <w:rFonts w:ascii="Times New Roman" w:hAnsi="Times New Roman" w:cs="Times New Roman"/>
                      <w:b/>
                      <w:bCs/>
                      <w:sz w:val="24"/>
                      <w:szCs w:val="24"/>
                    </w:rPr>
                    <w:t>дзюдо</w:t>
                  </w:r>
                  <w:r w:rsidR="005439A0">
                    <w:rPr>
                      <w:rFonts w:ascii="Times New Roman" w:hAnsi="Times New Roman" w:cs="Times New Roman"/>
                      <w:b/>
                      <w:bCs/>
                      <w:sz w:val="24"/>
                      <w:szCs w:val="24"/>
                    </w:rPr>
                    <w:t xml:space="preserve"> с 1 сентября по 30 мая:</w:t>
                  </w:r>
                </w:p>
              </w:tc>
            </w:tr>
            <w:tr w:rsidR="00990E4C" w:rsidTr="005439A0">
              <w:tc>
                <w:tcPr>
                  <w:tcW w:w="1790" w:type="dxa"/>
                </w:tcPr>
                <w:p w:rsidR="00990E4C" w:rsidRPr="008E3568" w:rsidRDefault="00990E4C" w:rsidP="00CF45DA">
                  <w:pPr>
                    <w:jc w:val="both"/>
                    <w:rPr>
                      <w:rFonts w:ascii="Times New Roman" w:hAnsi="Times New Roman" w:cs="Times New Roman"/>
                      <w:bCs/>
                      <w:sz w:val="24"/>
                      <w:szCs w:val="24"/>
                    </w:rPr>
                  </w:pPr>
                  <w:r>
                    <w:rPr>
                      <w:rFonts w:ascii="Times New Roman" w:hAnsi="Times New Roman" w:cs="Times New Roman"/>
                      <w:bCs/>
                      <w:sz w:val="24"/>
                      <w:szCs w:val="24"/>
                    </w:rPr>
                    <w:t>Понедельник</w:t>
                  </w:r>
                </w:p>
              </w:tc>
              <w:tc>
                <w:tcPr>
                  <w:tcW w:w="6379" w:type="dxa"/>
                </w:tcPr>
                <w:p w:rsidR="00990E4C" w:rsidRPr="008E3568" w:rsidRDefault="00990E4C" w:rsidP="00990E4C">
                  <w:pPr>
                    <w:jc w:val="both"/>
                    <w:rPr>
                      <w:rFonts w:ascii="Times New Roman" w:hAnsi="Times New Roman" w:cs="Times New Roman"/>
                      <w:bCs/>
                      <w:sz w:val="24"/>
                      <w:szCs w:val="24"/>
                    </w:rPr>
                  </w:pPr>
                  <w:r>
                    <w:rPr>
                      <w:rFonts w:ascii="Times New Roman" w:hAnsi="Times New Roman" w:cs="Times New Roman"/>
                      <w:bCs/>
                      <w:sz w:val="24"/>
                      <w:szCs w:val="24"/>
                    </w:rPr>
                    <w:t>19:30 - 20:30</w:t>
                  </w:r>
                </w:p>
              </w:tc>
            </w:tr>
            <w:tr w:rsidR="00990E4C" w:rsidTr="005439A0">
              <w:tc>
                <w:tcPr>
                  <w:tcW w:w="1790" w:type="dxa"/>
                </w:tcPr>
                <w:p w:rsidR="00990E4C" w:rsidRPr="008E3568" w:rsidRDefault="00990E4C" w:rsidP="00990E4C">
                  <w:pPr>
                    <w:jc w:val="both"/>
                    <w:rPr>
                      <w:rFonts w:ascii="Times New Roman" w:hAnsi="Times New Roman" w:cs="Times New Roman"/>
                      <w:bCs/>
                      <w:sz w:val="24"/>
                      <w:szCs w:val="24"/>
                    </w:rPr>
                  </w:pPr>
                  <w:r>
                    <w:rPr>
                      <w:rFonts w:ascii="Times New Roman" w:hAnsi="Times New Roman" w:cs="Times New Roman"/>
                      <w:bCs/>
                      <w:sz w:val="24"/>
                      <w:szCs w:val="24"/>
                    </w:rPr>
                    <w:t>Вторник</w:t>
                  </w:r>
                </w:p>
              </w:tc>
              <w:tc>
                <w:tcPr>
                  <w:tcW w:w="6379" w:type="dxa"/>
                </w:tcPr>
                <w:p w:rsidR="00990E4C" w:rsidRPr="008E3568" w:rsidRDefault="00990E4C" w:rsidP="00990E4C">
                  <w:pPr>
                    <w:jc w:val="both"/>
                    <w:rPr>
                      <w:rFonts w:ascii="Times New Roman" w:hAnsi="Times New Roman" w:cs="Times New Roman"/>
                      <w:bCs/>
                      <w:sz w:val="24"/>
                      <w:szCs w:val="24"/>
                    </w:rPr>
                  </w:pPr>
                  <w:r>
                    <w:rPr>
                      <w:rFonts w:ascii="Times New Roman" w:hAnsi="Times New Roman" w:cs="Times New Roman"/>
                      <w:bCs/>
                      <w:sz w:val="24"/>
                      <w:szCs w:val="24"/>
                    </w:rPr>
                    <w:t>19:30 - 20:30</w:t>
                  </w:r>
                </w:p>
              </w:tc>
            </w:tr>
            <w:tr w:rsidR="00990E4C" w:rsidTr="005439A0">
              <w:tc>
                <w:tcPr>
                  <w:tcW w:w="1790" w:type="dxa"/>
                </w:tcPr>
                <w:p w:rsidR="00990E4C" w:rsidRDefault="00990E4C" w:rsidP="00990E4C">
                  <w:pPr>
                    <w:jc w:val="both"/>
                    <w:rPr>
                      <w:rFonts w:ascii="Times New Roman" w:hAnsi="Times New Roman" w:cs="Times New Roman"/>
                      <w:bCs/>
                      <w:sz w:val="24"/>
                      <w:szCs w:val="24"/>
                    </w:rPr>
                  </w:pPr>
                  <w:r>
                    <w:rPr>
                      <w:rFonts w:ascii="Times New Roman" w:hAnsi="Times New Roman" w:cs="Times New Roman"/>
                      <w:bCs/>
                      <w:sz w:val="24"/>
                      <w:szCs w:val="24"/>
                    </w:rPr>
                    <w:t>Среда</w:t>
                  </w:r>
                </w:p>
              </w:tc>
              <w:tc>
                <w:tcPr>
                  <w:tcW w:w="6379" w:type="dxa"/>
                </w:tcPr>
                <w:p w:rsidR="00990E4C" w:rsidRPr="008E3568" w:rsidRDefault="00990E4C" w:rsidP="00990E4C">
                  <w:pPr>
                    <w:jc w:val="both"/>
                    <w:rPr>
                      <w:rFonts w:ascii="Times New Roman" w:hAnsi="Times New Roman" w:cs="Times New Roman"/>
                      <w:bCs/>
                      <w:sz w:val="24"/>
                      <w:szCs w:val="24"/>
                    </w:rPr>
                  </w:pPr>
                  <w:r>
                    <w:rPr>
                      <w:rFonts w:ascii="Times New Roman" w:hAnsi="Times New Roman" w:cs="Times New Roman"/>
                      <w:bCs/>
                      <w:sz w:val="24"/>
                      <w:szCs w:val="24"/>
                    </w:rPr>
                    <w:t>19:30 - 20:30</w:t>
                  </w:r>
                </w:p>
              </w:tc>
            </w:tr>
            <w:tr w:rsidR="00990E4C" w:rsidTr="005439A0">
              <w:tc>
                <w:tcPr>
                  <w:tcW w:w="1790" w:type="dxa"/>
                </w:tcPr>
                <w:p w:rsidR="00990E4C" w:rsidRDefault="00990E4C" w:rsidP="00990E4C">
                  <w:pPr>
                    <w:jc w:val="both"/>
                    <w:rPr>
                      <w:rFonts w:ascii="Times New Roman" w:hAnsi="Times New Roman" w:cs="Times New Roman"/>
                      <w:bCs/>
                      <w:sz w:val="24"/>
                      <w:szCs w:val="24"/>
                    </w:rPr>
                  </w:pPr>
                  <w:r>
                    <w:rPr>
                      <w:rFonts w:ascii="Times New Roman" w:hAnsi="Times New Roman" w:cs="Times New Roman"/>
                      <w:bCs/>
                      <w:sz w:val="24"/>
                      <w:szCs w:val="24"/>
                    </w:rPr>
                    <w:lastRenderedPageBreak/>
                    <w:t>Четверг</w:t>
                  </w:r>
                </w:p>
              </w:tc>
              <w:tc>
                <w:tcPr>
                  <w:tcW w:w="6379" w:type="dxa"/>
                </w:tcPr>
                <w:p w:rsidR="00990E4C" w:rsidRPr="008E3568" w:rsidRDefault="00990E4C" w:rsidP="00990E4C">
                  <w:pPr>
                    <w:jc w:val="both"/>
                    <w:rPr>
                      <w:rFonts w:ascii="Times New Roman" w:hAnsi="Times New Roman" w:cs="Times New Roman"/>
                      <w:bCs/>
                      <w:sz w:val="24"/>
                      <w:szCs w:val="24"/>
                    </w:rPr>
                  </w:pPr>
                  <w:r>
                    <w:rPr>
                      <w:rFonts w:ascii="Times New Roman" w:hAnsi="Times New Roman" w:cs="Times New Roman"/>
                      <w:bCs/>
                      <w:sz w:val="24"/>
                      <w:szCs w:val="24"/>
                    </w:rPr>
                    <w:t>19:30 - 20:30</w:t>
                  </w:r>
                </w:p>
              </w:tc>
            </w:tr>
          </w:tbl>
          <w:p w:rsidR="00990E4C" w:rsidRPr="008E3568" w:rsidRDefault="00E2202E" w:rsidP="00CF45DA">
            <w:pPr>
              <w:jc w:val="both"/>
              <w:rPr>
                <w:rFonts w:ascii="Times New Roman" w:hAnsi="Times New Roman" w:cs="Times New Roman"/>
                <w:b/>
                <w:bCs/>
                <w:sz w:val="24"/>
                <w:szCs w:val="24"/>
              </w:rPr>
            </w:pPr>
            <w:r>
              <w:rPr>
                <w:rFonts w:ascii="Times New Roman" w:hAnsi="Times New Roman" w:cs="Times New Roman"/>
                <w:b/>
                <w:bCs/>
                <w:sz w:val="24"/>
                <w:szCs w:val="24"/>
              </w:rPr>
              <w:t xml:space="preserve">С 1 июня по 31 августа площади в аренду не предоставляются.    </w:t>
            </w:r>
          </w:p>
        </w:tc>
      </w:tr>
      <w:tr w:rsidR="00990E4C" w:rsidRPr="00376B68" w:rsidTr="00DC0DEB">
        <w:tc>
          <w:tcPr>
            <w:tcW w:w="613" w:type="dxa"/>
            <w:vMerge/>
          </w:tcPr>
          <w:p w:rsidR="00990E4C" w:rsidRPr="00376B68" w:rsidRDefault="00990E4C" w:rsidP="00CF45DA">
            <w:pPr>
              <w:contextualSpacing/>
              <w:rPr>
                <w:rFonts w:ascii="Times New Roman" w:hAnsi="Times New Roman" w:cs="Times New Roman"/>
                <w:sz w:val="24"/>
                <w:szCs w:val="24"/>
              </w:rPr>
            </w:pPr>
          </w:p>
        </w:tc>
        <w:tc>
          <w:tcPr>
            <w:tcW w:w="8732" w:type="dxa"/>
          </w:tcPr>
          <w:p w:rsidR="00990E4C" w:rsidRPr="008E3568" w:rsidRDefault="00990E4C" w:rsidP="00CF45DA">
            <w:pPr>
              <w:jc w:val="both"/>
              <w:rPr>
                <w:rFonts w:ascii="Times New Roman" w:hAnsi="Times New Roman" w:cs="Times New Roman"/>
                <w:b/>
                <w:bCs/>
                <w:sz w:val="24"/>
                <w:szCs w:val="24"/>
              </w:rPr>
            </w:pPr>
            <w:r w:rsidRPr="000066D4">
              <w:rPr>
                <w:rFonts w:ascii="Times New Roman" w:hAnsi="Times New Roman" w:cs="Times New Roman"/>
                <w:b/>
                <w:sz w:val="24"/>
                <w:szCs w:val="24"/>
              </w:rPr>
              <w:t>Существующие ограничения (обременения)</w:t>
            </w:r>
            <w:r w:rsidRPr="000066D4">
              <w:rPr>
                <w:rFonts w:ascii="Times New Roman" w:hAnsi="Times New Roman" w:cs="Times New Roman"/>
                <w:sz w:val="24"/>
                <w:szCs w:val="24"/>
              </w:rPr>
              <w:t>: отсутствуют.</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2.2</w:t>
            </w:r>
          </w:p>
        </w:tc>
        <w:tc>
          <w:tcPr>
            <w:tcW w:w="8732" w:type="dxa"/>
          </w:tcPr>
          <w:p w:rsidR="002663AE" w:rsidRPr="002E16D1" w:rsidRDefault="002663AE" w:rsidP="00DC0DEB">
            <w:pPr>
              <w:pStyle w:val="a3"/>
              <w:keepNext/>
              <w:contextualSpacing/>
              <w:mirrorIndents/>
              <w:jc w:val="both"/>
              <w:rPr>
                <w:rFonts w:ascii="Times New Roman" w:hAnsi="Times New Roman" w:cs="Times New Roman"/>
                <w:b/>
                <w:sz w:val="24"/>
                <w:szCs w:val="24"/>
              </w:rPr>
            </w:pPr>
            <w:r w:rsidRPr="002E16D1">
              <w:rPr>
                <w:rFonts w:ascii="Times New Roman" w:hAnsi="Times New Roman" w:cs="Times New Roman"/>
                <w:b/>
                <w:sz w:val="24"/>
                <w:szCs w:val="24"/>
              </w:rPr>
              <w:t>Проведения осмотра имущества:</w:t>
            </w:r>
          </w:p>
          <w:p w:rsidR="002663AE" w:rsidRPr="002E16D1" w:rsidRDefault="002663AE" w:rsidP="00DC0DEB">
            <w:pPr>
              <w:pStyle w:val="a3"/>
              <w:keepNext/>
              <w:contextualSpacing/>
              <w:mirrorIndents/>
              <w:jc w:val="both"/>
              <w:rPr>
                <w:rFonts w:ascii="Times New Roman" w:hAnsi="Times New Roman" w:cs="Times New Roman"/>
                <w:sz w:val="24"/>
                <w:szCs w:val="24"/>
              </w:rPr>
            </w:pPr>
            <w:r w:rsidRPr="002E16D1">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2663AE" w:rsidRPr="002E16D1" w:rsidRDefault="002663AE" w:rsidP="00DC0DEB">
            <w:pPr>
              <w:pStyle w:val="a3"/>
              <w:keepNext/>
              <w:contextualSpacing/>
              <w:mirrorIndents/>
              <w:jc w:val="both"/>
              <w:rPr>
                <w:rFonts w:ascii="Times New Roman" w:hAnsi="Times New Roman" w:cs="Times New Roman"/>
                <w:sz w:val="24"/>
                <w:szCs w:val="24"/>
              </w:rPr>
            </w:pPr>
            <w:r w:rsidRPr="002E16D1">
              <w:rPr>
                <w:rFonts w:ascii="Times New Roman" w:hAnsi="Times New Roman" w:cs="Times New Roman"/>
                <w:sz w:val="24"/>
                <w:szCs w:val="24"/>
              </w:rPr>
              <w:t>Осмотр обеспечивается без взимания платы.</w:t>
            </w:r>
          </w:p>
          <w:p w:rsidR="00A318C2" w:rsidRPr="002E16D1" w:rsidRDefault="00A318C2" w:rsidP="00A318C2">
            <w:pPr>
              <w:pStyle w:val="a3"/>
              <w:keepNext/>
              <w:jc w:val="both"/>
              <w:rPr>
                <w:rFonts w:ascii="Times New Roman" w:hAnsi="Times New Roman" w:cs="Times New Roman"/>
                <w:iCs/>
                <w:color w:val="000000" w:themeColor="text1"/>
                <w:sz w:val="24"/>
                <w:szCs w:val="24"/>
              </w:rPr>
            </w:pPr>
            <w:r w:rsidRPr="002E16D1">
              <w:rPr>
                <w:rFonts w:ascii="Times New Roman" w:hAnsi="Times New Roman" w:cs="Times New Roman"/>
                <w:color w:val="000000" w:themeColor="text1"/>
                <w:sz w:val="24"/>
                <w:szCs w:val="24"/>
              </w:rPr>
              <w:t>По вопросам организации осмотра, получения дополнительной информации в рабочие часы (с 09:00 до 1</w:t>
            </w:r>
            <w:r w:rsidR="002E16D1" w:rsidRPr="002E16D1">
              <w:rPr>
                <w:rFonts w:ascii="Times New Roman" w:hAnsi="Times New Roman" w:cs="Times New Roman"/>
                <w:color w:val="000000" w:themeColor="text1"/>
                <w:sz w:val="24"/>
                <w:szCs w:val="24"/>
              </w:rPr>
              <w:t>7</w:t>
            </w:r>
            <w:r w:rsidRPr="002E16D1">
              <w:rPr>
                <w:rFonts w:ascii="Times New Roman" w:hAnsi="Times New Roman" w:cs="Times New Roman"/>
                <w:color w:val="000000" w:themeColor="text1"/>
                <w:sz w:val="24"/>
                <w:szCs w:val="24"/>
              </w:rPr>
              <w:t xml:space="preserve">:00) по телефону </w:t>
            </w:r>
            <w:r w:rsidR="002E16D1" w:rsidRPr="002E16D1">
              <w:rPr>
                <w:rFonts w:ascii="Times New Roman" w:hAnsi="Times New Roman" w:cs="Times New Roman"/>
                <w:bCs/>
                <w:sz w:val="24"/>
                <w:szCs w:val="24"/>
              </w:rPr>
              <w:t>(843) 237-64-60</w:t>
            </w:r>
            <w:r w:rsidRPr="002E16D1">
              <w:rPr>
                <w:rFonts w:ascii="Times New Roman" w:hAnsi="Times New Roman" w:cs="Times New Roman"/>
                <w:iCs/>
                <w:color w:val="000000" w:themeColor="text1"/>
                <w:sz w:val="24"/>
                <w:szCs w:val="24"/>
              </w:rPr>
              <w:t xml:space="preserve">. Ответственное лицо – </w:t>
            </w:r>
            <w:r w:rsidR="002E16D1" w:rsidRPr="002E16D1">
              <w:rPr>
                <w:rFonts w:ascii="Times New Roman" w:hAnsi="Times New Roman" w:cs="Times New Roman"/>
                <w:bCs/>
                <w:sz w:val="24"/>
                <w:szCs w:val="24"/>
              </w:rPr>
              <w:t>Николаева Ирина Сергеевна</w:t>
            </w:r>
            <w:r w:rsidRPr="002E16D1">
              <w:rPr>
                <w:rFonts w:ascii="Times New Roman" w:hAnsi="Times New Roman" w:cs="Times New Roman"/>
                <w:iCs/>
                <w:color w:val="000000" w:themeColor="text1"/>
                <w:sz w:val="24"/>
                <w:szCs w:val="24"/>
              </w:rPr>
              <w:t>.</w:t>
            </w:r>
          </w:p>
          <w:p w:rsidR="002663AE" w:rsidRPr="002E16D1" w:rsidRDefault="002663AE" w:rsidP="00DC0DEB">
            <w:pPr>
              <w:pStyle w:val="a3"/>
              <w:keepNext/>
              <w:jc w:val="both"/>
              <w:rPr>
                <w:rFonts w:ascii="Times New Roman" w:hAnsi="Times New Roman" w:cs="Times New Roman"/>
                <w:sz w:val="24"/>
                <w:szCs w:val="24"/>
              </w:rPr>
            </w:pPr>
            <w:r w:rsidRPr="002E16D1">
              <w:rPr>
                <w:rFonts w:ascii="Times New Roman" w:hAnsi="Times New Roman" w:cs="Times New Roman"/>
                <w:sz w:val="24"/>
                <w:szCs w:val="24"/>
              </w:rPr>
              <w:t xml:space="preserve">По вопросу оформления заявки для участия в аукционе обращаться в рабочие дни с 09:00 до 17:00, в пятницу – до 15:45 (обед с 11:45 до 12:30) по московскому времени по телефону: +7(843) 264-30-81, по электронной почте: </w:t>
            </w:r>
            <w:hyperlink r:id="rId10" w:history="1">
              <w:r w:rsidRPr="002E16D1">
                <w:rPr>
                  <w:rStyle w:val="a6"/>
                  <w:rFonts w:ascii="Times New Roman" w:hAnsi="Times New Roman" w:cs="Times New Roman"/>
                  <w:sz w:val="24"/>
                  <w:szCs w:val="24"/>
                  <w:lang w:val="en-US"/>
                </w:rPr>
                <w:t>imkazna</w:t>
              </w:r>
              <w:r w:rsidRPr="002E16D1">
                <w:rPr>
                  <w:rStyle w:val="a6"/>
                  <w:rFonts w:ascii="Times New Roman" w:hAnsi="Times New Roman" w:cs="Times New Roman"/>
                  <w:sz w:val="24"/>
                  <w:szCs w:val="24"/>
                </w:rPr>
                <w:t>@</w:t>
              </w:r>
              <w:r w:rsidRPr="002E16D1">
                <w:rPr>
                  <w:rStyle w:val="a6"/>
                  <w:rFonts w:ascii="Times New Roman" w:hAnsi="Times New Roman" w:cs="Times New Roman"/>
                  <w:sz w:val="24"/>
                  <w:szCs w:val="24"/>
                  <w:lang w:val="en-US"/>
                </w:rPr>
                <w:t>mail</w:t>
              </w:r>
              <w:r w:rsidRPr="002E16D1">
                <w:rPr>
                  <w:rStyle w:val="a6"/>
                  <w:rFonts w:ascii="Times New Roman" w:hAnsi="Times New Roman" w:cs="Times New Roman"/>
                  <w:sz w:val="24"/>
                  <w:szCs w:val="24"/>
                </w:rPr>
                <w:t>.</w:t>
              </w:r>
              <w:r w:rsidRPr="002E16D1">
                <w:rPr>
                  <w:rStyle w:val="a6"/>
                  <w:rFonts w:ascii="Times New Roman" w:hAnsi="Times New Roman" w:cs="Times New Roman"/>
                  <w:sz w:val="24"/>
                  <w:szCs w:val="24"/>
                  <w:lang w:val="en-US"/>
                </w:rPr>
                <w:t>ru</w:t>
              </w:r>
            </w:hyperlink>
            <w:r w:rsidRPr="002E16D1">
              <w:rPr>
                <w:rFonts w:ascii="Times New Roman" w:hAnsi="Times New Roman" w:cs="Times New Roman"/>
                <w:sz w:val="24"/>
                <w:szCs w:val="24"/>
              </w:rPr>
              <w:t>. Ответственное лицо – Прокофьева Елена Александровна.</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732" w:type="dxa"/>
          </w:tcPr>
          <w:p w:rsidR="00D0401A" w:rsidRDefault="00D0401A" w:rsidP="00D0401A">
            <w:pPr>
              <w:pStyle w:val="ab"/>
              <w:keepNext/>
              <w:contextualSpacing/>
              <w:jc w:val="both"/>
              <w:rPr>
                <w:rFonts w:ascii="Times New Roman" w:hAnsi="Times New Roman"/>
                <w:b/>
                <w:sz w:val="24"/>
                <w:szCs w:val="24"/>
              </w:rPr>
            </w:pPr>
            <w:r>
              <w:rPr>
                <w:rFonts w:ascii="Times New Roman" w:hAnsi="Times New Roman"/>
                <w:b/>
                <w:sz w:val="24"/>
                <w:szCs w:val="24"/>
              </w:rPr>
              <w:t>Требования к техническому состоянию имущества:</w:t>
            </w:r>
          </w:p>
          <w:p w:rsidR="00D0401A" w:rsidRDefault="00D0401A" w:rsidP="00D0401A">
            <w:pPr>
              <w:pStyle w:val="ab"/>
              <w:jc w:val="both"/>
              <w:rPr>
                <w:rFonts w:ascii="Times New Roman" w:hAnsi="Times New Roman"/>
                <w:sz w:val="24"/>
                <w:szCs w:val="24"/>
              </w:rPr>
            </w:pPr>
            <w:r>
              <w:rPr>
                <w:rFonts w:ascii="Times New Roman" w:hAnsi="Times New Roman"/>
                <w:sz w:val="24"/>
                <w:szCs w:val="24"/>
              </w:rPr>
              <w:t xml:space="preserve">Имущество, являющееся предметом аукциона (лота), находится в технически исправном состоянии. </w:t>
            </w:r>
          </w:p>
          <w:p w:rsidR="0041660E" w:rsidRPr="009C1BF8" w:rsidRDefault="00D0401A" w:rsidP="0041660E">
            <w:pPr>
              <w:pStyle w:val="ab"/>
              <w:keepNext/>
              <w:contextualSpacing/>
              <w:jc w:val="both"/>
              <w:rPr>
                <w:rFonts w:ascii="Times New Roman" w:hAnsi="Times New Roman"/>
                <w:b/>
                <w:sz w:val="24"/>
                <w:szCs w:val="24"/>
              </w:rPr>
            </w:pPr>
            <w:r>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без изменений площадей, с сохранением всех </w:t>
            </w:r>
            <w:r w:rsidRPr="009C1BF8">
              <w:rPr>
                <w:rFonts w:ascii="Times New Roman" w:hAnsi="Times New Roman"/>
                <w:sz w:val="24"/>
                <w:szCs w:val="24"/>
              </w:rPr>
              <w:t>функционирующих инженерных систем и сетей.</w:t>
            </w:r>
            <w:r w:rsidR="0041660E" w:rsidRPr="009C1BF8">
              <w:rPr>
                <w:rFonts w:ascii="Times New Roman" w:hAnsi="Times New Roman"/>
                <w:b/>
                <w:sz w:val="24"/>
                <w:szCs w:val="24"/>
              </w:rPr>
              <w:t xml:space="preserve"> </w:t>
            </w:r>
          </w:p>
          <w:p w:rsidR="0041660E" w:rsidRPr="009C1BF8" w:rsidRDefault="0041660E" w:rsidP="0041660E">
            <w:pPr>
              <w:pStyle w:val="xmsonormal"/>
              <w:shd w:val="clear" w:color="auto" w:fill="FFFFFF"/>
              <w:spacing w:before="0" w:beforeAutospacing="0" w:after="0" w:afterAutospacing="0"/>
              <w:rPr>
                <w:b/>
                <w:color w:val="212121"/>
              </w:rPr>
            </w:pPr>
            <w:r w:rsidRPr="009C1BF8">
              <w:rPr>
                <w:b/>
              </w:rPr>
              <w:t xml:space="preserve">Условия по технической эксплуатации помещений и </w:t>
            </w:r>
            <w:r w:rsidRPr="009C1BF8">
              <w:rPr>
                <w:b/>
                <w:bCs/>
                <w:color w:val="212121"/>
              </w:rPr>
              <w:t>требования к оказанию услуг</w:t>
            </w:r>
            <w:r w:rsidRPr="009C1BF8">
              <w:rPr>
                <w:b/>
              </w:rPr>
              <w:t>:</w:t>
            </w:r>
          </w:p>
          <w:p w:rsidR="002663AE" w:rsidRPr="00376B68" w:rsidRDefault="0041660E" w:rsidP="00442E1C">
            <w:pPr>
              <w:pStyle w:val="ab"/>
              <w:keepNext/>
              <w:contextualSpacing/>
              <w:jc w:val="both"/>
              <w:rPr>
                <w:rFonts w:ascii="Times New Roman" w:hAnsi="Times New Roman"/>
                <w:b/>
                <w:sz w:val="24"/>
                <w:szCs w:val="24"/>
              </w:rPr>
            </w:pPr>
            <w:r w:rsidRPr="009C1BF8">
              <w:rPr>
                <w:rFonts w:ascii="Times New Roman" w:hAnsi="Times New Roman"/>
                <w:sz w:val="24"/>
                <w:szCs w:val="24"/>
              </w:rPr>
              <w:t xml:space="preserve">1. Необходимо </w:t>
            </w:r>
            <w:r w:rsidR="004F50F3" w:rsidRPr="009C1BF8">
              <w:rPr>
                <w:rFonts w:ascii="Times New Roman" w:hAnsi="Times New Roman"/>
                <w:sz w:val="24"/>
                <w:szCs w:val="24"/>
              </w:rPr>
              <w:t>о</w:t>
            </w:r>
            <w:r w:rsidR="00D0401A" w:rsidRPr="009C1BF8">
              <w:rPr>
                <w:rFonts w:ascii="Times New Roman" w:hAnsi="Times New Roman"/>
                <w:sz w:val="24"/>
                <w:szCs w:val="24"/>
              </w:rPr>
              <w:t xml:space="preserve">рганизовать работу на арендуемых площадях в соответствии с целевым назначением, с учетом установленного режима работы и требованиями к оказанию услуг, указанных в приложении </w:t>
            </w:r>
            <w:r w:rsidR="00442E1C" w:rsidRPr="009C1BF8">
              <w:rPr>
                <w:rFonts w:ascii="Times New Roman" w:hAnsi="Times New Roman"/>
                <w:sz w:val="24"/>
                <w:szCs w:val="24"/>
              </w:rPr>
              <w:t>2</w:t>
            </w:r>
            <w:r w:rsidR="00D0401A" w:rsidRPr="009C1BF8">
              <w:rPr>
                <w:rFonts w:ascii="Times New Roman" w:hAnsi="Times New Roman"/>
                <w:sz w:val="24"/>
                <w:szCs w:val="24"/>
              </w:rPr>
              <w:t xml:space="preserve"> проекта договора аренды.</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732" w:type="dxa"/>
          </w:tcPr>
          <w:p w:rsidR="002663AE" w:rsidRPr="008456F7" w:rsidRDefault="002663AE" w:rsidP="00DC0DEB">
            <w:pPr>
              <w:pStyle w:val="ab"/>
              <w:keepNext/>
              <w:contextualSpacing/>
              <w:mirrorIndents/>
              <w:jc w:val="both"/>
              <w:rPr>
                <w:rFonts w:ascii="Times New Roman" w:hAnsi="Times New Roman"/>
                <w:b/>
                <w:spacing w:val="-6"/>
                <w:sz w:val="24"/>
                <w:szCs w:val="24"/>
              </w:rPr>
            </w:pPr>
            <w:r w:rsidRPr="008456F7">
              <w:rPr>
                <w:rFonts w:ascii="Times New Roman" w:hAnsi="Times New Roman"/>
                <w:b/>
                <w:spacing w:val="-6"/>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8456F7">
              <w:rPr>
                <w:rFonts w:ascii="Times New Roman" w:hAnsi="Times New Roman"/>
                <w:spacing w:val="-6"/>
                <w:sz w:val="24"/>
                <w:szCs w:val="24"/>
              </w:rPr>
              <w:t>требования не предусмотрены</w:t>
            </w:r>
          </w:p>
        </w:tc>
      </w:tr>
      <w:tr w:rsidR="002663AE" w:rsidRPr="00376B68" w:rsidTr="00DC0DEB">
        <w:tc>
          <w:tcPr>
            <w:tcW w:w="9345" w:type="dxa"/>
            <w:gridSpan w:val="2"/>
          </w:tcPr>
          <w:p w:rsidR="002663AE" w:rsidRPr="00376B68" w:rsidRDefault="002663AE" w:rsidP="00DC0DEB">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t>III. ИНФОРМАЦИЯ О ЗАДАТКЕ:</w:t>
            </w:r>
          </w:p>
        </w:tc>
      </w:tr>
      <w:tr w:rsidR="002663AE" w:rsidRPr="00376B68" w:rsidTr="00DC0DEB">
        <w:tc>
          <w:tcPr>
            <w:tcW w:w="613" w:type="dxa"/>
            <w:vMerge w:val="restart"/>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732" w:type="dxa"/>
            <w:vAlign w:val="center"/>
          </w:tcPr>
          <w:p w:rsidR="002663AE" w:rsidRPr="00376B68" w:rsidRDefault="002663AE" w:rsidP="00DC0DEB">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Сумма задатка для участия в аукционе</w:t>
            </w:r>
            <w:r w:rsidR="005778DE">
              <w:rPr>
                <w:rFonts w:ascii="Times New Roman" w:hAnsi="Times New Roman" w:cs="Times New Roman"/>
                <w:sz w:val="24"/>
                <w:szCs w:val="24"/>
              </w:rPr>
              <w:t xml:space="preserve">               </w:t>
            </w:r>
            <w:proofErr w:type="gramStart"/>
            <w:r w:rsidR="005778DE">
              <w:rPr>
                <w:rFonts w:ascii="Times New Roman" w:hAnsi="Times New Roman" w:cs="Times New Roman"/>
                <w:sz w:val="24"/>
                <w:szCs w:val="24"/>
              </w:rPr>
              <w:t xml:space="preserve">  </w:t>
            </w:r>
            <w:r w:rsidRPr="00376B68">
              <w:rPr>
                <w:rFonts w:ascii="Times New Roman" w:hAnsi="Times New Roman" w:cs="Times New Roman"/>
                <w:sz w:val="24"/>
                <w:szCs w:val="24"/>
              </w:rPr>
              <w:t xml:space="preserve"> </w:t>
            </w:r>
            <w:r w:rsidRPr="00390EF0">
              <w:rPr>
                <w:rFonts w:ascii="Times New Roman" w:hAnsi="Times New Roman" w:cs="Times New Roman"/>
                <w:sz w:val="24"/>
                <w:szCs w:val="24"/>
              </w:rPr>
              <w:t>(</w:t>
            </w:r>
            <w:proofErr w:type="gramEnd"/>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перечисляется (вносится) в течени</w:t>
            </w:r>
            <w:r w:rsidR="007B704F">
              <w:rPr>
                <w:rFonts w:ascii="Times New Roman" w:hAnsi="Times New Roman" w:cs="Times New Roman"/>
                <w:sz w:val="24"/>
                <w:szCs w:val="24"/>
              </w:rPr>
              <w:t>е</w:t>
            </w:r>
            <w:r w:rsidRPr="00376B68">
              <w:rPr>
                <w:rFonts w:ascii="Times New Roman" w:hAnsi="Times New Roman" w:cs="Times New Roman"/>
                <w:sz w:val="24"/>
                <w:szCs w:val="24"/>
              </w:rPr>
              <w:t xml:space="preserve"> срока приема заявок на виртуальный счет Заявителя на электронной площадке.</w:t>
            </w:r>
            <w:r w:rsidRPr="00376B68">
              <w:rPr>
                <w:rFonts w:ascii="Times New Roman" w:hAnsi="Times New Roman" w:cs="Times New Roman"/>
                <w:color w:val="333333"/>
                <w:sz w:val="24"/>
                <w:szCs w:val="24"/>
              </w:rPr>
              <w:t xml:space="preserve"> </w:t>
            </w:r>
          </w:p>
          <w:p w:rsidR="002663AE" w:rsidRPr="00376B68" w:rsidRDefault="002663AE" w:rsidP="00DC0DEB">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2663AE" w:rsidRPr="00376B68" w:rsidTr="00DC0DEB">
        <w:tc>
          <w:tcPr>
            <w:tcW w:w="613" w:type="dxa"/>
            <w:vMerge/>
          </w:tcPr>
          <w:p w:rsidR="002663AE" w:rsidRPr="00376B68" w:rsidRDefault="002663AE" w:rsidP="00DC0DEB">
            <w:pPr>
              <w:contextualSpacing/>
              <w:rPr>
                <w:rFonts w:ascii="Times New Roman" w:hAnsi="Times New Roman" w:cs="Times New Roman"/>
                <w:sz w:val="24"/>
                <w:szCs w:val="24"/>
              </w:rPr>
            </w:pPr>
          </w:p>
        </w:tc>
        <w:tc>
          <w:tcPr>
            <w:tcW w:w="8732" w:type="dxa"/>
            <w:vAlign w:val="center"/>
          </w:tcPr>
          <w:p w:rsidR="002663AE" w:rsidRPr="00376B68" w:rsidRDefault="002663AE" w:rsidP="00DC0DEB">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2663AE" w:rsidRPr="00376B68" w:rsidRDefault="002663AE" w:rsidP="00DC0DEB">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w:t>
            </w:r>
            <w:r w:rsidR="008456F7">
              <w:rPr>
                <w:rFonts w:ascii="Times New Roman" w:hAnsi="Times New Roman" w:cs="Times New Roman"/>
                <w:sz w:val="24"/>
                <w:szCs w:val="24"/>
              </w:rPr>
              <w:t>ой форме.</w:t>
            </w:r>
          </w:p>
          <w:p w:rsidR="002663AE" w:rsidRPr="00376B68" w:rsidRDefault="002663AE" w:rsidP="00DC0DEB">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3.2</w:t>
            </w:r>
          </w:p>
        </w:tc>
        <w:tc>
          <w:tcPr>
            <w:tcW w:w="8732" w:type="dxa"/>
            <w:vAlign w:val="center"/>
          </w:tcPr>
          <w:p w:rsidR="002663AE" w:rsidRPr="006E1715" w:rsidRDefault="002663AE" w:rsidP="00DC0DEB">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 xml:space="preserve">Информация о размере взимаемой </w:t>
            </w:r>
            <w:r w:rsidR="008456F7" w:rsidRPr="006E1715">
              <w:rPr>
                <w:rFonts w:ascii="Times New Roman" w:hAnsi="Times New Roman" w:cs="Times New Roman"/>
                <w:b/>
                <w:sz w:val="24"/>
                <w:szCs w:val="24"/>
              </w:rPr>
              <w:t>Оператор</w:t>
            </w:r>
            <w:r w:rsidR="008456F7">
              <w:rPr>
                <w:rFonts w:ascii="Times New Roman" w:hAnsi="Times New Roman" w:cs="Times New Roman"/>
                <w:b/>
                <w:sz w:val="24"/>
                <w:szCs w:val="24"/>
              </w:rPr>
              <w:t>ом</w:t>
            </w:r>
            <w:r w:rsidR="008456F7" w:rsidRPr="006E1715">
              <w:rPr>
                <w:rFonts w:ascii="Times New Roman" w:hAnsi="Times New Roman" w:cs="Times New Roman"/>
                <w:b/>
                <w:sz w:val="24"/>
                <w:szCs w:val="24"/>
              </w:rPr>
              <w:t xml:space="preserve"> электронной площадки </w:t>
            </w:r>
            <w:r w:rsidRPr="006E1715">
              <w:rPr>
                <w:rFonts w:ascii="Times New Roman" w:hAnsi="Times New Roman" w:cs="Times New Roman"/>
                <w:b/>
                <w:sz w:val="24"/>
                <w:szCs w:val="24"/>
              </w:rPr>
              <w:t>платы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rsidR="002663AE" w:rsidRPr="00476347" w:rsidRDefault="002663AE" w:rsidP="00DC0DEB">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w:t>
            </w:r>
            <w:r w:rsidR="00106BF3">
              <w:rPr>
                <w:rFonts w:ascii="Times New Roman" w:hAnsi="Times New Roman" w:cs="Times New Roman"/>
                <w:b/>
                <w:bCs/>
                <w:i/>
                <w:iCs/>
                <w:sz w:val="24"/>
                <w:szCs w:val="24"/>
                <w:shd w:val="clear" w:color="auto" w:fill="FFFFFF"/>
              </w:rPr>
              <w:t> </w:t>
            </w:r>
            <w:r w:rsidR="003A1CE2">
              <w:rPr>
                <w:rFonts w:ascii="Times New Roman" w:hAnsi="Times New Roman" w:cs="Times New Roman"/>
                <w:b/>
                <w:bCs/>
                <w:i/>
                <w:iCs/>
                <w:sz w:val="24"/>
                <w:szCs w:val="24"/>
                <w:shd w:val="clear" w:color="auto" w:fill="FFFFFF"/>
              </w:rPr>
              <w:t>1</w:t>
            </w:r>
            <w:r>
              <w:rPr>
                <w:rFonts w:ascii="Times New Roman" w:hAnsi="Times New Roman" w:cs="Times New Roman"/>
                <w:b/>
                <w:bCs/>
                <w:i/>
                <w:iCs/>
                <w:sz w:val="24"/>
                <w:szCs w:val="24"/>
                <w:shd w:val="clear" w:color="auto" w:fill="FFFFFF"/>
              </w:rPr>
              <w:t>00 (ш</w:t>
            </w:r>
            <w:r w:rsidRPr="00476347">
              <w:rPr>
                <w:rFonts w:ascii="Times New Roman" w:hAnsi="Times New Roman" w:cs="Times New Roman"/>
                <w:b/>
                <w:bCs/>
                <w:i/>
                <w:iCs/>
                <w:sz w:val="24"/>
                <w:szCs w:val="24"/>
                <w:shd w:val="clear" w:color="auto" w:fill="FFFFFF"/>
              </w:rPr>
              <w:t>есть тысяч</w:t>
            </w:r>
            <w:r w:rsidR="003A1CE2">
              <w:rPr>
                <w:rFonts w:ascii="Times New Roman" w:hAnsi="Times New Roman" w:cs="Times New Roman"/>
                <w:b/>
                <w:bCs/>
                <w:i/>
                <w:iCs/>
                <w:sz w:val="24"/>
                <w:szCs w:val="24"/>
                <w:shd w:val="clear" w:color="auto" w:fill="FFFFFF"/>
              </w:rPr>
              <w:t xml:space="preserve"> сто</w:t>
            </w:r>
            <w:r w:rsidRPr="00476347">
              <w:rPr>
                <w:rFonts w:ascii="Times New Roman" w:hAnsi="Times New Roman" w:cs="Times New Roman"/>
                <w:b/>
                <w:bCs/>
                <w:i/>
                <w:iCs/>
                <w:sz w:val="24"/>
                <w:szCs w:val="24"/>
                <w:shd w:val="clear" w:color="auto" w:fill="FFFFFF"/>
              </w:rPr>
              <w:t>) руб</w:t>
            </w:r>
            <w:r w:rsidR="00106BF3">
              <w:rPr>
                <w:rFonts w:ascii="Times New Roman" w:hAnsi="Times New Roman" w:cs="Times New Roman"/>
                <w:b/>
                <w:bCs/>
                <w:i/>
                <w:iCs/>
                <w:sz w:val="24"/>
                <w:szCs w:val="24"/>
                <w:shd w:val="clear" w:color="auto" w:fill="FFFFFF"/>
              </w:rPr>
              <w:t>лей</w:t>
            </w:r>
            <w:r w:rsidRPr="00476347">
              <w:rPr>
                <w:rFonts w:ascii="Times New Roman" w:hAnsi="Times New Roman" w:cs="Times New Roman"/>
                <w:b/>
                <w:bCs/>
                <w:i/>
                <w:iCs/>
                <w:sz w:val="24"/>
                <w:szCs w:val="24"/>
                <w:shd w:val="clear" w:color="auto" w:fill="FFFFFF"/>
              </w:rPr>
              <w:t xml:space="preserve"> 00 коп</w:t>
            </w:r>
            <w:r w:rsidR="00106BF3">
              <w:rPr>
                <w:rFonts w:ascii="Times New Roman" w:hAnsi="Times New Roman" w:cs="Times New Roman"/>
                <w:b/>
                <w:bCs/>
                <w:i/>
                <w:iCs/>
                <w:sz w:val="24"/>
                <w:szCs w:val="24"/>
                <w:shd w:val="clear" w:color="auto" w:fill="FFFFFF"/>
              </w:rPr>
              <w:t>еек</w:t>
            </w:r>
            <w:r w:rsidRPr="00476347">
              <w:rPr>
                <w:rFonts w:ascii="Times New Roman" w:hAnsi="Times New Roman" w:cs="Times New Roman"/>
                <w:b/>
                <w:bCs/>
                <w:i/>
                <w:iCs/>
                <w:sz w:val="24"/>
                <w:szCs w:val="24"/>
                <w:shd w:val="clear" w:color="auto" w:fill="FFFFFF"/>
              </w:rPr>
              <w:t xml:space="preserve"> (комиссия площадки). </w:t>
            </w:r>
          </w:p>
          <w:p w:rsidR="002663AE" w:rsidRPr="00376B68" w:rsidRDefault="002663AE" w:rsidP="00BA6CA5">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w:t>
            </w:r>
            <w:r w:rsidR="00106BF3" w:rsidRPr="00476347">
              <w:rPr>
                <w:b w:val="0"/>
                <w:sz w:val="24"/>
                <w:szCs w:val="24"/>
              </w:rPr>
              <w:t xml:space="preserve">приказа </w:t>
            </w:r>
            <w:r w:rsidRPr="00476347">
              <w:rPr>
                <w:b w:val="0"/>
                <w:sz w:val="24"/>
                <w:szCs w:val="24"/>
              </w:rPr>
              <w:t xml:space="preserve">АО «Агентство по государственному заказу Республики Татарстан» от </w:t>
            </w:r>
            <w:r w:rsidR="00BA6CA5">
              <w:rPr>
                <w:b w:val="0"/>
                <w:sz w:val="24"/>
                <w:szCs w:val="24"/>
              </w:rPr>
              <w:t>2 декабря</w:t>
            </w:r>
            <w:r w:rsidR="00106BF3">
              <w:rPr>
                <w:b w:val="0"/>
                <w:sz w:val="24"/>
                <w:szCs w:val="24"/>
              </w:rPr>
              <w:t xml:space="preserve"> </w:t>
            </w:r>
            <w:r w:rsidRPr="00476347">
              <w:rPr>
                <w:b w:val="0"/>
                <w:sz w:val="24"/>
                <w:szCs w:val="24"/>
              </w:rPr>
              <w:t>202</w:t>
            </w:r>
            <w:r w:rsidR="00BA6CA5">
              <w:rPr>
                <w:b w:val="0"/>
                <w:sz w:val="24"/>
                <w:szCs w:val="24"/>
              </w:rPr>
              <w:t>5 года</w:t>
            </w:r>
            <w:r w:rsidRPr="00476347">
              <w:rPr>
                <w:b w:val="0"/>
                <w:sz w:val="24"/>
                <w:szCs w:val="24"/>
              </w:rPr>
              <w:t xml:space="preserve"> №</w:t>
            </w:r>
            <w:r w:rsidR="00BA6CA5">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блокироваться сумма, в размере 6</w:t>
            </w:r>
            <w:r w:rsidR="00BA6CA5">
              <w:rPr>
                <w:b w:val="0"/>
                <w:i/>
                <w:iCs/>
                <w:sz w:val="24"/>
                <w:szCs w:val="24"/>
                <w:shd w:val="clear" w:color="auto" w:fill="FFFFFF"/>
              </w:rPr>
              <w:t>1</w:t>
            </w:r>
            <w:r w:rsidRPr="00476347">
              <w:rPr>
                <w:b w:val="0"/>
                <w:i/>
                <w:iCs/>
                <w:sz w:val="24"/>
                <w:szCs w:val="24"/>
                <w:shd w:val="clear" w:color="auto" w:fill="FFFFFF"/>
              </w:rPr>
              <w:t>00 (шесть тысяч</w:t>
            </w:r>
            <w:r w:rsidR="00BA6CA5">
              <w:rPr>
                <w:b w:val="0"/>
                <w:i/>
                <w:iCs/>
                <w:sz w:val="24"/>
                <w:szCs w:val="24"/>
                <w:shd w:val="clear" w:color="auto" w:fill="FFFFFF"/>
              </w:rPr>
              <w:t xml:space="preserve"> сто</w:t>
            </w:r>
            <w:r w:rsidRPr="00476347">
              <w:rPr>
                <w:b w:val="0"/>
                <w:i/>
                <w:iCs/>
                <w:sz w:val="24"/>
                <w:szCs w:val="24"/>
                <w:shd w:val="clear" w:color="auto" w:fill="FFFFFF"/>
              </w:rPr>
              <w:t>) руб</w:t>
            </w:r>
            <w:r w:rsidR="00106BF3">
              <w:rPr>
                <w:b w:val="0"/>
                <w:i/>
                <w:iCs/>
                <w:sz w:val="24"/>
                <w:szCs w:val="24"/>
                <w:shd w:val="clear" w:color="auto" w:fill="FFFFFF"/>
              </w:rPr>
              <w:t>лей</w:t>
            </w:r>
            <w:r w:rsidRPr="00476347">
              <w:rPr>
                <w:b w:val="0"/>
                <w:i/>
                <w:iCs/>
                <w:sz w:val="24"/>
                <w:szCs w:val="24"/>
                <w:shd w:val="clear" w:color="auto" w:fill="FFFFFF"/>
              </w:rPr>
              <w:t xml:space="preserve"> 00 коп</w:t>
            </w:r>
            <w:r w:rsidR="00106BF3">
              <w:rPr>
                <w:b w:val="0"/>
                <w:i/>
                <w:iCs/>
                <w:sz w:val="24"/>
                <w:szCs w:val="24"/>
                <w:shd w:val="clear" w:color="auto" w:fill="FFFFFF"/>
              </w:rPr>
              <w:t>еек</w:t>
            </w:r>
            <w:r w:rsidRPr="00476347">
              <w:rPr>
                <w:b w:val="0"/>
                <w:i/>
                <w:iCs/>
                <w:sz w:val="24"/>
                <w:szCs w:val="24"/>
                <w:shd w:val="clear" w:color="auto" w:fill="FFFFFF"/>
              </w:rPr>
              <w:t xml:space="preserve"> (комиссия площадки). Позднее у участника, заключающего договор, будет списана комиссия площадки.</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732" w:type="dxa"/>
            <w:vAlign w:val="center"/>
          </w:tcPr>
          <w:p w:rsidR="002663AE" w:rsidRPr="00106BF3" w:rsidRDefault="002663AE" w:rsidP="00DC0DEB">
            <w:pPr>
              <w:keepNext/>
              <w:keepLines/>
              <w:contextualSpacing/>
              <w:mirrorIndents/>
              <w:jc w:val="both"/>
              <w:rPr>
                <w:rFonts w:ascii="Times New Roman" w:hAnsi="Times New Roman" w:cs="Times New Roman"/>
                <w:b/>
                <w:color w:val="333333"/>
                <w:spacing w:val="-6"/>
                <w:sz w:val="24"/>
                <w:szCs w:val="24"/>
              </w:rPr>
            </w:pPr>
            <w:r w:rsidRPr="00106BF3">
              <w:rPr>
                <w:rFonts w:ascii="Times New Roman" w:hAnsi="Times New Roman" w:cs="Times New Roman"/>
                <w:b/>
                <w:color w:val="333333"/>
                <w:spacing w:val="-6"/>
                <w:sz w:val="24"/>
                <w:szCs w:val="24"/>
              </w:rPr>
              <w:t>Банковские реквизиты счета для перечисления задатка и комиссии площадки:</w:t>
            </w:r>
          </w:p>
          <w:p w:rsidR="00E72361" w:rsidRDefault="00E72361" w:rsidP="00106BF3">
            <w:pPr>
              <w:keepNext/>
              <w:keepLines/>
              <w:contextualSpacing/>
              <w:mirrorIndents/>
              <w:jc w:val="both"/>
              <w:rPr>
                <w:rFonts w:ascii="Times New Roman" w:hAnsi="Times New Roman" w:cs="Times New Roman"/>
                <w:color w:val="333333"/>
                <w:sz w:val="24"/>
                <w:szCs w:val="24"/>
              </w:rPr>
            </w:pPr>
          </w:p>
          <w:p w:rsidR="00106BF3" w:rsidRDefault="002663AE" w:rsidP="00106BF3">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30101810000000000805, БИК</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049205805, ИНН</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1655391893, КПП</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165501001.</w:t>
            </w:r>
          </w:p>
          <w:p w:rsidR="002663AE" w:rsidRPr="00376B68" w:rsidRDefault="002663AE" w:rsidP="00106BF3">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Назначение платежа: Финансовое обеспечение заявки для участия в эл</w:t>
            </w:r>
            <w:r w:rsidR="00106BF3">
              <w:rPr>
                <w:rFonts w:ascii="Times New Roman" w:hAnsi="Times New Roman" w:cs="Times New Roman"/>
                <w:color w:val="333333"/>
                <w:sz w:val="24"/>
                <w:szCs w:val="24"/>
              </w:rPr>
              <w:t>ектронном</w:t>
            </w:r>
            <w:r w:rsidRPr="00376B68">
              <w:rPr>
                <w:rFonts w:ascii="Times New Roman" w:hAnsi="Times New Roman" w:cs="Times New Roman"/>
                <w:color w:val="333333"/>
                <w:sz w:val="24"/>
                <w:szCs w:val="24"/>
              </w:rPr>
              <w:t xml:space="preserve"> аукционе, счет </w:t>
            </w:r>
            <w:r w:rsidRPr="00106BF3">
              <w:rPr>
                <w:rFonts w:ascii="Times New Roman" w:hAnsi="Times New Roman" w:cs="Times New Roman"/>
                <w:color w:val="333333"/>
                <w:sz w:val="24"/>
                <w:szCs w:val="24"/>
              </w:rPr>
              <w:t>№_________-VA</w:t>
            </w:r>
            <w:r w:rsidRPr="00376B68">
              <w:rPr>
                <w:rFonts w:ascii="Times New Roman" w:hAnsi="Times New Roman" w:cs="Times New Roman"/>
                <w:color w:val="333333"/>
                <w:sz w:val="24"/>
                <w:szCs w:val="24"/>
              </w:rPr>
              <w:t>. НДС не облагается. (</w:t>
            </w:r>
            <w:r w:rsidRPr="00106BF3">
              <w:rPr>
                <w:rFonts w:ascii="Times New Roman" w:hAnsi="Times New Roman" w:cs="Times New Roman"/>
                <w:color w:val="333333"/>
                <w:spacing w:val="-4"/>
                <w:sz w:val="24"/>
                <w:szCs w:val="24"/>
              </w:rPr>
              <w:t>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sidRPr="00376B68">
              <w:rPr>
                <w:rFonts w:ascii="Times New Roman" w:hAnsi="Times New Roman" w:cs="Times New Roman"/>
                <w:color w:val="333333"/>
                <w:sz w:val="24"/>
                <w:szCs w:val="24"/>
              </w:rPr>
              <w:t>).</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732" w:type="dxa"/>
            <w:vAlign w:val="center"/>
          </w:tcPr>
          <w:p w:rsidR="002663AE" w:rsidRPr="00376B68" w:rsidRDefault="002663AE" w:rsidP="00DC0DEB">
            <w:pPr>
              <w:pStyle w:val="ad"/>
              <w:keepNext/>
              <w:keepLines/>
              <w:spacing w:line="240" w:lineRule="auto"/>
              <w:ind w:firstLine="0"/>
              <w:contextualSpacing/>
              <w:mirrorIndents/>
              <w:rPr>
                <w:b/>
              </w:rPr>
            </w:pPr>
            <w:r w:rsidRPr="00376B68">
              <w:rPr>
                <w:b/>
              </w:rPr>
              <w:t xml:space="preserve">Возврат задатков заявителям и участникам аукциона: </w:t>
            </w:r>
          </w:p>
          <w:p w:rsidR="002663AE" w:rsidRPr="00376B68" w:rsidRDefault="002663AE" w:rsidP="00DC0DEB">
            <w:pPr>
              <w:pStyle w:val="ad"/>
              <w:keepNext/>
              <w:keepLines/>
              <w:spacing w:line="240" w:lineRule="auto"/>
              <w:ind w:firstLine="0"/>
              <w:contextualSpacing/>
              <w:mirrorIndents/>
            </w:pPr>
            <w:r w:rsidRPr="00376B68">
              <w:t xml:space="preserve">а) </w:t>
            </w:r>
            <w:r w:rsidRPr="00106BF3">
              <w:rPr>
                <w:spacing w:val="-6"/>
              </w:rPr>
              <w:t xml:space="preserve">участникам аукциона, за исключением победителя и участника аукциона, сделавшего предпоследнее предложение о цене договора, </w:t>
            </w:r>
            <w:r w:rsidR="00106BF3" w:rsidRPr="00106BF3">
              <w:rPr>
                <w:spacing w:val="-6"/>
              </w:rPr>
              <w:t xml:space="preserve">– </w:t>
            </w:r>
            <w:r w:rsidRPr="00106BF3">
              <w:rPr>
                <w:spacing w:val="-6"/>
              </w:rPr>
              <w:t>в течение пяти рабочих дней с даты размещения протокола подведения итогов аукциона на Официальном сайте;</w:t>
            </w:r>
          </w:p>
          <w:p w:rsidR="00106BF3" w:rsidRDefault="002663AE" w:rsidP="00DC0DEB">
            <w:pPr>
              <w:pStyle w:val="ConsPlusNormal"/>
              <w:contextualSpacing/>
              <w:jc w:val="both"/>
              <w:rPr>
                <w:rFonts w:ascii="Times New Roman" w:hAnsi="Times New Roman" w:cs="Times New Roman"/>
                <w:spacing w:val="-4"/>
                <w:sz w:val="24"/>
                <w:szCs w:val="24"/>
              </w:rPr>
            </w:pPr>
            <w:r w:rsidRPr="00376B68">
              <w:rPr>
                <w:rFonts w:ascii="Times New Roman" w:hAnsi="Times New Roman" w:cs="Times New Roman"/>
                <w:sz w:val="24"/>
                <w:szCs w:val="24"/>
              </w:rPr>
              <w:t xml:space="preserve">б) </w:t>
            </w:r>
            <w:r w:rsidRPr="00106BF3">
              <w:rPr>
                <w:rFonts w:ascii="Times New Roman" w:hAnsi="Times New Roman" w:cs="Times New Roman"/>
                <w:spacing w:val="-4"/>
                <w:sz w:val="24"/>
                <w:szCs w:val="24"/>
              </w:rPr>
              <w:t>участнику аукциона, сделавшему предпоследнее предложение о цене договора,</w:t>
            </w:r>
            <w:r w:rsidR="00106BF3" w:rsidRPr="00106BF3">
              <w:rPr>
                <w:rFonts w:ascii="Times New Roman" w:hAnsi="Times New Roman" w:cs="Times New Roman"/>
                <w:spacing w:val="-4"/>
                <w:sz w:val="24"/>
                <w:szCs w:val="24"/>
              </w:rPr>
              <w:t xml:space="preserve"> –</w:t>
            </w:r>
            <w:r w:rsidRPr="00106BF3">
              <w:rPr>
                <w:rFonts w:ascii="Times New Roman" w:hAnsi="Times New Roman" w:cs="Times New Roman"/>
                <w:spacing w:val="-4"/>
                <w:sz w:val="24"/>
                <w:szCs w:val="24"/>
              </w:rPr>
              <w:t xml:space="preserve"> </w:t>
            </w:r>
          </w:p>
          <w:p w:rsidR="002663AE" w:rsidRPr="00376B68" w:rsidRDefault="002663AE" w:rsidP="00DC0DEB">
            <w:pPr>
              <w:pStyle w:val="ConsPlusNormal"/>
              <w:contextualSpacing/>
              <w:jc w:val="both"/>
              <w:rPr>
                <w:rFonts w:ascii="Times New Roman" w:hAnsi="Times New Roman" w:cs="Times New Roman"/>
                <w:sz w:val="24"/>
                <w:szCs w:val="24"/>
              </w:rPr>
            </w:pPr>
            <w:r w:rsidRPr="00106BF3">
              <w:rPr>
                <w:rFonts w:ascii="Times New Roman" w:hAnsi="Times New Roman" w:cs="Times New Roman"/>
                <w:spacing w:val="-4"/>
                <w:sz w:val="24"/>
                <w:szCs w:val="24"/>
              </w:rPr>
              <w:t>в течение пяти рабочих дней с даты подписания договора с победителем аукциона;</w:t>
            </w:r>
          </w:p>
          <w:p w:rsidR="002663AE" w:rsidRPr="00376B68" w:rsidRDefault="002663AE" w:rsidP="00DC0DEB">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заявителям, не допущенным к участию в аукционе, </w:t>
            </w:r>
            <w:r w:rsidR="00106BF3">
              <w:rPr>
                <w:rFonts w:ascii="Times New Roman" w:hAnsi="Times New Roman" w:cs="Times New Roman"/>
                <w:sz w:val="24"/>
                <w:szCs w:val="24"/>
              </w:rPr>
              <w:t xml:space="preserve">– </w:t>
            </w:r>
            <w:r w:rsidRPr="00376B68">
              <w:rPr>
                <w:rFonts w:ascii="Times New Roman" w:hAnsi="Times New Roman" w:cs="Times New Roman"/>
                <w:sz w:val="24"/>
                <w:szCs w:val="24"/>
              </w:rPr>
              <w:t>в течение пяти рабочих дней с даты подписания протокола рассмотрения заявок;</w:t>
            </w:r>
          </w:p>
          <w:p w:rsidR="002663AE" w:rsidRPr="00376B68" w:rsidRDefault="002663AE" w:rsidP="00DC0DEB">
            <w:pPr>
              <w:pStyle w:val="a7"/>
              <w:keepNext w:val="0"/>
              <w:widowControl w:val="0"/>
              <w:contextualSpacing/>
              <w:jc w:val="both"/>
            </w:pPr>
            <w:r w:rsidRPr="00376B68">
              <w:t xml:space="preserve">г) заявителям, подавшим заявки с нарушением установленного срока приема заявок, </w:t>
            </w:r>
            <w:r w:rsidR="00106BF3">
              <w:t xml:space="preserve">– </w:t>
            </w:r>
            <w:r w:rsidRPr="00376B68">
              <w:t>в течение пяти рабочих дней с даты окончания срока приема заявок;</w:t>
            </w:r>
          </w:p>
          <w:p w:rsidR="002663AE" w:rsidRPr="00376B68" w:rsidRDefault="002663AE" w:rsidP="00DC0DEB">
            <w:pPr>
              <w:pStyle w:val="a7"/>
              <w:keepNext w:val="0"/>
              <w:widowControl w:val="0"/>
              <w:contextualSpacing/>
              <w:jc w:val="both"/>
            </w:pPr>
            <w:r w:rsidRPr="00376B68">
              <w:t xml:space="preserve">д) </w:t>
            </w:r>
            <w:r w:rsidRPr="00106BF3">
              <w:rPr>
                <w:color w:val="000000"/>
                <w:spacing w:val="-6"/>
              </w:rPr>
              <w:t xml:space="preserve">заявителям, отозвавшим заявки, </w:t>
            </w:r>
            <w:r w:rsidR="00106BF3">
              <w:rPr>
                <w:color w:val="000000"/>
                <w:spacing w:val="-6"/>
              </w:rPr>
              <w:t xml:space="preserve">– </w:t>
            </w:r>
            <w:r w:rsidRPr="00106BF3">
              <w:rPr>
                <w:color w:val="000000"/>
                <w:spacing w:val="-6"/>
              </w:rPr>
              <w:t>в течение пяти рабочих дней с даты поступления Специализированной организации уведомления об отзыве заявки на участие в аукционе;</w:t>
            </w:r>
          </w:p>
          <w:p w:rsidR="002663AE" w:rsidRPr="00376B68" w:rsidRDefault="002663AE" w:rsidP="00DC0DEB">
            <w:pPr>
              <w:pStyle w:val="a7"/>
              <w:keepNext w:val="0"/>
              <w:widowControl w:val="0"/>
              <w:contextualSpacing/>
              <w:jc w:val="both"/>
            </w:pPr>
            <w:r w:rsidRPr="00376B68">
              <w:t xml:space="preserve">е) в случае если принято решение об отказе от проведения аукциона, </w:t>
            </w:r>
            <w:r w:rsidR="00106BF3">
              <w:t xml:space="preserve">– </w:t>
            </w:r>
            <w:r w:rsidRPr="00376B68">
              <w:t>в течение пяти рабочих дней с даты размещения Извещения об отказе от проведения а</w:t>
            </w:r>
            <w:r>
              <w:t>укциона на О</w:t>
            </w:r>
            <w:r w:rsidRPr="00376B68">
              <w:t>фициальном сайте;</w:t>
            </w:r>
          </w:p>
          <w:p w:rsidR="002663AE" w:rsidRPr="00376B68" w:rsidRDefault="002663AE" w:rsidP="00DC0DEB">
            <w:pPr>
              <w:pStyle w:val="a7"/>
              <w:keepNext w:val="0"/>
              <w:widowControl w:val="0"/>
              <w:contextualSpacing/>
              <w:jc w:val="both"/>
            </w:pPr>
            <w:r w:rsidRPr="00376B68">
              <w:t xml:space="preserve">Задаток, внесенный победителем аукциона, засчитывается такому лицу в счет исполнения обязательств по договору. </w:t>
            </w:r>
          </w:p>
          <w:p w:rsidR="002663AE" w:rsidRPr="00376B68" w:rsidRDefault="002663AE" w:rsidP="00DC0DEB">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2663AE" w:rsidRPr="00376B68" w:rsidTr="00DC0DEB">
        <w:tc>
          <w:tcPr>
            <w:tcW w:w="9345" w:type="dxa"/>
            <w:gridSpan w:val="2"/>
          </w:tcPr>
          <w:p w:rsidR="002663AE" w:rsidRPr="00376B68" w:rsidRDefault="002663AE" w:rsidP="00DC0DEB">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t>IV</w:t>
            </w:r>
            <w:r w:rsidRPr="00376B68">
              <w:rPr>
                <w:rFonts w:ascii="Times New Roman" w:hAnsi="Times New Roman" w:cs="Times New Roman"/>
                <w:b/>
                <w:sz w:val="24"/>
                <w:szCs w:val="24"/>
              </w:rPr>
              <w:t>. ТРЕБОВАНИЯ К ЗАЯВКАМ:</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732" w:type="dxa"/>
          </w:tcPr>
          <w:p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rsidR="002663AE" w:rsidRPr="00106BF3" w:rsidRDefault="002663AE" w:rsidP="00DC0DEB">
            <w:pPr>
              <w:pStyle w:val="a3"/>
              <w:keepNext/>
              <w:contextualSpacing/>
              <w:mirrorIndents/>
              <w:jc w:val="both"/>
              <w:rPr>
                <w:rFonts w:ascii="Times New Roman" w:hAnsi="Times New Roman" w:cs="Times New Roman"/>
                <w:spacing w:val="-4"/>
                <w:sz w:val="24"/>
                <w:szCs w:val="24"/>
              </w:rPr>
            </w:pPr>
            <w:r w:rsidRPr="00106BF3">
              <w:rPr>
                <w:rFonts w:ascii="Times New Roman" w:hAnsi="Times New Roman" w:cs="Times New Roman"/>
                <w:spacing w:val="-4"/>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w:t>
            </w:r>
            <w:r w:rsidR="00106BF3" w:rsidRPr="00106BF3">
              <w:rPr>
                <w:rFonts w:ascii="Times New Roman" w:hAnsi="Times New Roman" w:cs="Times New Roman"/>
                <w:spacing w:val="-4"/>
                <w:sz w:val="24"/>
                <w:szCs w:val="24"/>
              </w:rPr>
              <w:t>,</w:t>
            </w:r>
            <w:r w:rsidRPr="00106BF3">
              <w:rPr>
                <w:rFonts w:ascii="Times New Roman" w:hAnsi="Times New Roman" w:cs="Times New Roman"/>
                <w:spacing w:val="-4"/>
                <w:sz w:val="24"/>
                <w:szCs w:val="24"/>
              </w:rPr>
              <w:t xml:space="preserve">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4.2</w:t>
            </w:r>
          </w:p>
        </w:tc>
        <w:tc>
          <w:tcPr>
            <w:tcW w:w="8732" w:type="dxa"/>
          </w:tcPr>
          <w:p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 xml:space="preserve">Перечень указан </w:t>
            </w:r>
            <w:r w:rsidRPr="007B704F">
              <w:rPr>
                <w:rFonts w:ascii="Times New Roman" w:hAnsi="Times New Roman" w:cs="Times New Roman"/>
                <w:sz w:val="24"/>
                <w:szCs w:val="24"/>
              </w:rPr>
              <w:t>в п.4.2 Документации об аукционе.</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4.3</w:t>
            </w:r>
          </w:p>
        </w:tc>
        <w:tc>
          <w:tcPr>
            <w:tcW w:w="8732" w:type="dxa"/>
          </w:tcPr>
          <w:p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Документации об аукционе.</w:t>
            </w:r>
          </w:p>
          <w:p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lastRenderedPageBreak/>
              <w:t>Прилагаемые к заявке документы подаются в электронном виде (должны быть отсканированы).</w:t>
            </w:r>
          </w:p>
        </w:tc>
      </w:tr>
      <w:tr w:rsidR="002663AE" w:rsidRPr="00376B68" w:rsidTr="00DC0DEB">
        <w:tc>
          <w:tcPr>
            <w:tcW w:w="613" w:type="dxa"/>
          </w:tcPr>
          <w:p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4.4</w:t>
            </w:r>
          </w:p>
        </w:tc>
        <w:tc>
          <w:tcPr>
            <w:tcW w:w="8732" w:type="dxa"/>
          </w:tcPr>
          <w:p w:rsidR="002663AE" w:rsidRPr="00106BF3" w:rsidRDefault="002663AE" w:rsidP="00106BF3">
            <w:pPr>
              <w:pStyle w:val="a3"/>
              <w:keepNext/>
              <w:contextualSpacing/>
              <w:mirrorIndents/>
              <w:jc w:val="both"/>
              <w:rPr>
                <w:rFonts w:ascii="Times New Roman" w:hAnsi="Times New Roman" w:cs="Times New Roman"/>
                <w:b/>
                <w:spacing w:val="-4"/>
                <w:sz w:val="24"/>
                <w:szCs w:val="24"/>
              </w:rPr>
            </w:pPr>
            <w:r w:rsidRPr="00106BF3">
              <w:rPr>
                <w:rFonts w:ascii="Times New Roman" w:hAnsi="Times New Roman" w:cs="Times New Roman"/>
                <w:b/>
                <w:spacing w:val="-4"/>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00106BF3">
              <w:rPr>
                <w:rFonts w:ascii="Times New Roman" w:hAnsi="Times New Roman" w:cs="Times New Roman"/>
                <w:b/>
                <w:spacing w:val="-4"/>
                <w:sz w:val="24"/>
                <w:szCs w:val="24"/>
              </w:rPr>
              <w:t xml:space="preserve"> </w:t>
            </w:r>
            <w:r w:rsidRPr="00106BF3">
              <w:rPr>
                <w:rFonts w:ascii="Times New Roman" w:hAnsi="Times New Roman" w:cs="Times New Roman"/>
                <w:b/>
                <w:spacing w:val="-4"/>
                <w:sz w:val="24"/>
                <w:szCs w:val="24"/>
              </w:rPr>
              <w:t>в отношении имущества, предусмотренного Законом</w:t>
            </w:r>
            <w:r w:rsidRPr="00106BF3">
              <w:rPr>
                <w:rFonts w:ascii="Times New Roman" w:hAnsi="Times New Roman" w:cs="Times New Roman"/>
                <w:spacing w:val="-4"/>
                <w:sz w:val="24"/>
                <w:szCs w:val="24"/>
              </w:rPr>
              <w:t xml:space="preserve"> – требование не установлено.</w:t>
            </w:r>
          </w:p>
        </w:tc>
      </w:tr>
      <w:tr w:rsidR="00952DFD" w:rsidRPr="00376B68" w:rsidTr="00B31195">
        <w:tc>
          <w:tcPr>
            <w:tcW w:w="613" w:type="dxa"/>
          </w:tcPr>
          <w:p w:rsidR="00952DFD" w:rsidRPr="00376B68" w:rsidRDefault="00952DFD" w:rsidP="00952DFD">
            <w:pPr>
              <w:contextualSpacing/>
              <w:rPr>
                <w:rFonts w:ascii="Times New Roman" w:hAnsi="Times New Roman" w:cs="Times New Roman"/>
                <w:sz w:val="24"/>
                <w:szCs w:val="24"/>
              </w:rPr>
            </w:pPr>
            <w:r>
              <w:rPr>
                <w:rFonts w:ascii="Times New Roman" w:hAnsi="Times New Roman" w:cs="Times New Roman"/>
                <w:sz w:val="24"/>
                <w:szCs w:val="24"/>
              </w:rPr>
              <w:t>4.5.</w:t>
            </w:r>
          </w:p>
        </w:tc>
        <w:tc>
          <w:tcPr>
            <w:tcW w:w="8732" w:type="dxa"/>
            <w:vAlign w:val="center"/>
          </w:tcPr>
          <w:p w:rsidR="00E43175" w:rsidRPr="00E43175" w:rsidRDefault="00E43175" w:rsidP="00952DFD">
            <w:pPr>
              <w:contextualSpacing/>
              <w:jc w:val="both"/>
              <w:rPr>
                <w:rFonts w:ascii="Times New Roman" w:hAnsi="Times New Roman" w:cs="Times New Roman"/>
                <w:b/>
                <w:color w:val="000000" w:themeColor="text1"/>
                <w:sz w:val="24"/>
                <w:szCs w:val="24"/>
              </w:rPr>
            </w:pPr>
            <w:r w:rsidRPr="00E43175">
              <w:rPr>
                <w:rFonts w:ascii="Times New Roman" w:hAnsi="Times New Roman"/>
                <w:b/>
                <w:bCs/>
                <w:iCs/>
                <w:color w:val="000000" w:themeColor="text1"/>
              </w:rPr>
              <w:t>Подача заявки и участие в торгах через доверенное лицо</w:t>
            </w:r>
            <w:r>
              <w:rPr>
                <w:rFonts w:ascii="Times New Roman" w:hAnsi="Times New Roman"/>
                <w:b/>
                <w:bCs/>
                <w:iCs/>
                <w:color w:val="000000" w:themeColor="text1"/>
              </w:rPr>
              <w:t>:</w:t>
            </w:r>
            <w:r w:rsidRPr="00E43175">
              <w:rPr>
                <w:rFonts w:ascii="Times New Roman" w:hAnsi="Times New Roman" w:cs="Times New Roman"/>
                <w:b/>
                <w:color w:val="000000" w:themeColor="text1"/>
                <w:sz w:val="24"/>
                <w:szCs w:val="24"/>
              </w:rPr>
              <w:t xml:space="preserve"> </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rsidR="00952DFD" w:rsidRPr="00952DFD" w:rsidRDefault="00E43175" w:rsidP="00952DFD">
            <w:pPr>
              <w:contextualSpacing/>
              <w:jc w:val="both"/>
              <w:rPr>
                <w:rFonts w:ascii="Times New Roman" w:hAnsi="Times New Roman" w:cs="Times New Roman"/>
                <w:sz w:val="24"/>
                <w:szCs w:val="24"/>
              </w:rPr>
            </w:pPr>
            <w:r>
              <w:rPr>
                <w:rFonts w:ascii="Times New Roman" w:hAnsi="Times New Roman" w:cs="Times New Roman"/>
                <w:sz w:val="24"/>
                <w:szCs w:val="24"/>
              </w:rPr>
              <w:t>11</w:t>
            </w:r>
            <w:r w:rsidR="00952DFD" w:rsidRPr="00952DFD">
              <w:rPr>
                <w:rFonts w:ascii="Times New Roman" w:hAnsi="Times New Roman" w:cs="Times New Roman"/>
                <w:sz w:val="24"/>
                <w:szCs w:val="24"/>
              </w:rPr>
              <w:t>. При заключении договора в электронном виде, техническую возможность подписать проект договора имеет только доверитель.</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sidR="00E43175">
              <w:rPr>
                <w:rFonts w:ascii="Times New Roman" w:hAnsi="Times New Roman" w:cs="Times New Roman"/>
                <w:sz w:val="24"/>
                <w:szCs w:val="24"/>
              </w:rPr>
              <w:t>2</w:t>
            </w:r>
            <w:r w:rsidRPr="00952DFD">
              <w:rPr>
                <w:rFonts w:ascii="Times New Roman" w:hAnsi="Times New Roman" w:cs="Times New Roman"/>
                <w:sz w:val="24"/>
                <w:szCs w:val="24"/>
              </w:rPr>
              <w:t>. Перевод задатка на счет организатора торгов осуществляется исключительно с лицевого счета доверителя.</w:t>
            </w:r>
          </w:p>
          <w:p w:rsidR="00952DFD" w:rsidRPr="00952DFD" w:rsidRDefault="00952DFD" w:rsidP="00952DFD">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sidR="00E43175">
              <w:rPr>
                <w:rFonts w:ascii="Times New Roman" w:hAnsi="Times New Roman" w:cs="Times New Roman"/>
                <w:sz w:val="24"/>
                <w:szCs w:val="24"/>
              </w:rPr>
              <w:t>3</w:t>
            </w:r>
            <w:r w:rsidRPr="00952DFD">
              <w:rPr>
                <w:rFonts w:ascii="Times New Roman" w:hAnsi="Times New Roman" w:cs="Times New Roman"/>
                <w:sz w:val="24"/>
                <w:szCs w:val="24"/>
              </w:rPr>
              <w:t>. Оператор списывает комиссионный сбор исключительно с лицевого счета доверителя.</w:t>
            </w:r>
          </w:p>
          <w:p w:rsidR="00952DFD" w:rsidRPr="00952DFD" w:rsidRDefault="00E43175" w:rsidP="00952DFD">
            <w:pPr>
              <w:pStyle w:val="a3"/>
              <w:keepNext/>
              <w:contextualSpacing/>
              <w:mirrorIndents/>
              <w:jc w:val="both"/>
              <w:rPr>
                <w:rFonts w:ascii="Times New Roman" w:hAnsi="Times New Roman" w:cs="Times New Roman"/>
                <w:b/>
                <w:spacing w:val="-4"/>
                <w:sz w:val="24"/>
                <w:szCs w:val="24"/>
              </w:rPr>
            </w:pPr>
            <w:r>
              <w:rPr>
                <w:rFonts w:ascii="Times New Roman" w:hAnsi="Times New Roman" w:cs="Times New Roman"/>
                <w:sz w:val="24"/>
                <w:szCs w:val="24"/>
              </w:rPr>
              <w:lastRenderedPageBreak/>
              <w:t>14</w:t>
            </w:r>
            <w:r w:rsidR="00952DFD" w:rsidRPr="00952DFD">
              <w:rPr>
                <w:rFonts w:ascii="Times New Roman" w:hAnsi="Times New Roman" w:cs="Times New Roman"/>
                <w:sz w:val="24"/>
                <w:szCs w:val="24"/>
              </w:rPr>
              <w:t>.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952DFD" w:rsidRPr="00376B68" w:rsidTr="00DC0DEB">
        <w:tc>
          <w:tcPr>
            <w:tcW w:w="9345" w:type="dxa"/>
            <w:gridSpan w:val="2"/>
          </w:tcPr>
          <w:p w:rsidR="00952DFD" w:rsidRPr="00376B68" w:rsidRDefault="00952DFD" w:rsidP="00952DFD">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lastRenderedPageBreak/>
              <w:t>V</w:t>
            </w:r>
            <w:r w:rsidRPr="00376B68">
              <w:rPr>
                <w:rFonts w:ascii="Times New Roman" w:hAnsi="Times New Roman" w:cs="Times New Roman"/>
                <w:b/>
                <w:sz w:val="24"/>
                <w:szCs w:val="24"/>
              </w:rPr>
              <w:t>. УСЛОВИЯ ПРОВЕДЕНИЯ ПРОЦЕДУРЫ:</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732" w:type="dxa"/>
          </w:tcPr>
          <w:p w:rsidR="00952DFD" w:rsidRPr="00362716" w:rsidRDefault="00952DFD" w:rsidP="00952DFD">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362716">
              <w:rPr>
                <w:rFonts w:ascii="Times New Roman" w:eastAsia="Times New Roman" w:hAnsi="Times New Roman" w:cs="Times New Roman"/>
                <w:b/>
                <w:sz w:val="24"/>
                <w:szCs w:val="24"/>
                <w:lang w:eastAsia="ru-RU"/>
              </w:rPr>
              <w:t xml:space="preserve">Место подачи заявок: </w:t>
            </w:r>
            <w:r w:rsidRPr="00362716">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362716">
              <w:rPr>
                <w:rFonts w:ascii="Times New Roman" w:eastAsia="Times New Roman" w:hAnsi="Times New Roman" w:cs="Times New Roman"/>
                <w:b/>
                <w:sz w:val="24"/>
                <w:szCs w:val="24"/>
                <w:lang w:val="en-US" w:eastAsia="ru-RU"/>
              </w:rPr>
              <w:t>sale</w:t>
            </w:r>
            <w:r w:rsidRPr="00362716">
              <w:rPr>
                <w:rFonts w:ascii="Times New Roman" w:eastAsia="Times New Roman" w:hAnsi="Times New Roman" w:cs="Times New Roman"/>
                <w:b/>
                <w:sz w:val="24"/>
                <w:szCs w:val="24"/>
                <w:lang w:eastAsia="ru-RU"/>
              </w:rPr>
              <w:t>.</w:t>
            </w:r>
            <w:proofErr w:type="spellStart"/>
            <w:r w:rsidRPr="00362716">
              <w:rPr>
                <w:rFonts w:ascii="Times New Roman" w:eastAsia="Times New Roman" w:hAnsi="Times New Roman" w:cs="Times New Roman"/>
                <w:b/>
                <w:sz w:val="24"/>
                <w:szCs w:val="24"/>
                <w:lang w:val="en-US" w:eastAsia="ru-RU"/>
              </w:rPr>
              <w:t>zakazrf</w:t>
            </w:r>
            <w:proofErr w:type="spellEnd"/>
            <w:r w:rsidRPr="00362716">
              <w:rPr>
                <w:rFonts w:ascii="Times New Roman" w:eastAsia="Times New Roman" w:hAnsi="Times New Roman" w:cs="Times New Roman"/>
                <w:b/>
                <w:sz w:val="24"/>
                <w:szCs w:val="24"/>
                <w:lang w:eastAsia="ru-RU"/>
              </w:rPr>
              <w:t>.</w:t>
            </w:r>
            <w:proofErr w:type="spellStart"/>
            <w:r w:rsidRPr="00362716">
              <w:rPr>
                <w:rFonts w:ascii="Times New Roman" w:eastAsia="Times New Roman" w:hAnsi="Times New Roman" w:cs="Times New Roman"/>
                <w:b/>
                <w:sz w:val="24"/>
                <w:szCs w:val="24"/>
                <w:lang w:val="en-US" w:eastAsia="ru-RU"/>
              </w:rPr>
              <w:t>ru</w:t>
            </w:r>
            <w:proofErr w:type="spellEnd"/>
            <w:r w:rsidRPr="00362716">
              <w:rPr>
                <w:rFonts w:ascii="Times New Roman" w:eastAsia="Times New Roman" w:hAnsi="Times New Roman" w:cs="Times New Roman"/>
                <w:b/>
                <w:sz w:val="24"/>
                <w:szCs w:val="24"/>
                <w:lang w:eastAsia="ru-RU"/>
              </w:rPr>
              <w:t>.</w:t>
            </w:r>
          </w:p>
          <w:p w:rsidR="00952DFD" w:rsidRPr="00362716" w:rsidRDefault="00952DFD" w:rsidP="00952DFD">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362716">
              <w:rPr>
                <w:rFonts w:ascii="Times New Roman" w:eastAsia="Times New Roman" w:hAnsi="Times New Roman" w:cs="Times New Roman"/>
                <w:b/>
                <w:spacing w:val="-2"/>
                <w:sz w:val="24"/>
                <w:szCs w:val="24"/>
                <w:lang w:eastAsia="ru-RU"/>
              </w:rPr>
              <w:t>Датой начала срока подачи заявок</w:t>
            </w:r>
            <w:r w:rsidRPr="00362716">
              <w:rPr>
                <w:rFonts w:ascii="Times New Roman" w:eastAsia="Times New Roman" w:hAnsi="Times New Roman" w:cs="Times New Roman"/>
                <w:spacing w:val="-2"/>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362716">
              <w:rPr>
                <w:rFonts w:ascii="Times New Roman" w:eastAsia="Times New Roman" w:hAnsi="Times New Roman" w:cs="Times New Roman"/>
                <w:b/>
                <w:sz w:val="24"/>
                <w:szCs w:val="24"/>
                <w:lang w:eastAsia="ru-RU"/>
              </w:rPr>
              <w:t xml:space="preserve"> </w:t>
            </w:r>
            <w:hyperlink r:id="rId11" w:history="1">
              <w:r w:rsidRPr="00362716">
                <w:rPr>
                  <w:rFonts w:ascii="Times New Roman" w:eastAsia="Times New Roman" w:hAnsi="Times New Roman" w:cs="Times New Roman"/>
                  <w:color w:val="0000FF"/>
                  <w:sz w:val="24"/>
                  <w:szCs w:val="24"/>
                  <w:u w:val="single"/>
                  <w:lang w:eastAsia="ru-RU"/>
                </w:rPr>
                <w:t>https://torgi.gov.ru/new/public</w:t>
              </w:r>
            </w:hyperlink>
            <w:r w:rsidRPr="00362716">
              <w:rPr>
                <w:rFonts w:ascii="Times New Roman" w:eastAsia="Times New Roman" w:hAnsi="Times New Roman" w:cs="Times New Roman"/>
                <w:sz w:val="24"/>
                <w:szCs w:val="24"/>
                <w:lang w:eastAsia="ru-RU"/>
              </w:rPr>
              <w:t>.</w:t>
            </w:r>
          </w:p>
          <w:p w:rsidR="00952DFD" w:rsidRPr="00362716" w:rsidRDefault="00952DFD" w:rsidP="00165E3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362716">
              <w:rPr>
                <w:rFonts w:ascii="Times New Roman" w:eastAsia="Times New Roman" w:hAnsi="Times New Roman" w:cs="Times New Roman"/>
                <w:b/>
                <w:sz w:val="24"/>
                <w:szCs w:val="24"/>
                <w:lang w:eastAsia="ru-RU"/>
              </w:rPr>
              <w:t xml:space="preserve">Дата окончания приема </w:t>
            </w:r>
            <w:r w:rsidRPr="000E6383">
              <w:rPr>
                <w:rFonts w:ascii="Times New Roman" w:eastAsia="Times New Roman" w:hAnsi="Times New Roman" w:cs="Times New Roman"/>
                <w:b/>
                <w:sz w:val="24"/>
                <w:szCs w:val="24"/>
                <w:lang w:eastAsia="ru-RU"/>
              </w:rPr>
              <w:t>заявок</w:t>
            </w:r>
            <w:r w:rsidRPr="00165E35">
              <w:rPr>
                <w:rFonts w:ascii="Times New Roman" w:eastAsia="Times New Roman" w:hAnsi="Times New Roman" w:cs="Times New Roman"/>
                <w:b/>
                <w:sz w:val="24"/>
                <w:szCs w:val="24"/>
                <w:lang w:eastAsia="ru-RU"/>
              </w:rPr>
              <w:t xml:space="preserve">: </w:t>
            </w:r>
            <w:r w:rsidR="00165E35" w:rsidRPr="00165E35">
              <w:rPr>
                <w:rFonts w:ascii="Times New Roman" w:eastAsia="Times New Roman" w:hAnsi="Times New Roman" w:cs="Times New Roman"/>
                <w:b/>
                <w:i/>
                <w:sz w:val="24"/>
                <w:szCs w:val="24"/>
                <w:u w:val="single"/>
                <w:lang w:eastAsia="ru-RU"/>
              </w:rPr>
              <w:t>25</w:t>
            </w:r>
            <w:r w:rsidR="000E6383" w:rsidRPr="00165E35">
              <w:rPr>
                <w:rFonts w:ascii="Times New Roman" w:eastAsia="Times New Roman" w:hAnsi="Times New Roman" w:cs="Times New Roman"/>
                <w:b/>
                <w:i/>
                <w:sz w:val="24"/>
                <w:szCs w:val="24"/>
                <w:u w:val="single"/>
                <w:lang w:eastAsia="ru-RU"/>
              </w:rPr>
              <w:t xml:space="preserve"> </w:t>
            </w:r>
            <w:r w:rsidR="00165E35" w:rsidRPr="00165E35">
              <w:rPr>
                <w:rFonts w:ascii="Times New Roman" w:eastAsia="Times New Roman" w:hAnsi="Times New Roman" w:cs="Times New Roman"/>
                <w:b/>
                <w:i/>
                <w:sz w:val="24"/>
                <w:szCs w:val="24"/>
                <w:u w:val="single"/>
                <w:lang w:eastAsia="ru-RU"/>
              </w:rPr>
              <w:t>марта</w:t>
            </w:r>
            <w:r w:rsidR="003A1CE2" w:rsidRPr="00165E35">
              <w:rPr>
                <w:rFonts w:ascii="Times New Roman" w:eastAsia="Times New Roman" w:hAnsi="Times New Roman" w:cs="Times New Roman"/>
                <w:b/>
                <w:i/>
                <w:sz w:val="24"/>
                <w:szCs w:val="24"/>
                <w:u w:val="single"/>
                <w:lang w:eastAsia="ru-RU"/>
              </w:rPr>
              <w:t xml:space="preserve"> 2026</w:t>
            </w:r>
            <w:r w:rsidRPr="00165E35">
              <w:rPr>
                <w:rFonts w:ascii="Times New Roman" w:eastAsia="Times New Roman" w:hAnsi="Times New Roman" w:cs="Times New Roman"/>
                <w:b/>
                <w:i/>
                <w:sz w:val="24"/>
                <w:szCs w:val="24"/>
                <w:u w:val="single"/>
                <w:lang w:eastAsia="ru-RU"/>
              </w:rPr>
              <w:t xml:space="preserve"> года в 17:00 часов.</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732" w:type="dxa"/>
          </w:tcPr>
          <w:p w:rsidR="00952DFD" w:rsidRDefault="00952DFD" w:rsidP="00952DFD">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362716">
              <w:rPr>
                <w:rFonts w:ascii="Times New Roman" w:eastAsia="Times New Roman" w:hAnsi="Times New Roman" w:cs="Times New Roman"/>
                <w:b/>
                <w:sz w:val="24"/>
                <w:szCs w:val="24"/>
                <w:lang w:eastAsia="ru-RU"/>
              </w:rPr>
              <w:t>Порядок подачи заявки:</w:t>
            </w:r>
          </w:p>
          <w:p w:rsidR="00952DFD" w:rsidRPr="00362716" w:rsidRDefault="00952DFD" w:rsidP="00952DFD">
            <w:pPr>
              <w:contextualSpacing/>
              <w:jc w:val="both"/>
              <w:rPr>
                <w:rFonts w:ascii="Times New Roman" w:hAnsi="Times New Roman" w:cs="Times New Roman"/>
                <w:sz w:val="24"/>
                <w:szCs w:val="24"/>
              </w:rPr>
            </w:pPr>
            <w:r w:rsidRPr="00362716">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rsidR="00952DFD" w:rsidRPr="00362716" w:rsidRDefault="00952DFD" w:rsidP="00952DFD">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362716">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t>
            </w:r>
            <w:r w:rsidRPr="00362716">
              <w:rPr>
                <w:rFonts w:ascii="Times New Roman" w:eastAsia="Times New Roman" w:hAnsi="Times New Roman" w:cs="Times New Roman"/>
                <w:sz w:val="24"/>
                <w:szCs w:val="24"/>
                <w:u w:val="single"/>
                <w:lang w:eastAsia="ru-RU"/>
              </w:rPr>
              <w:t>www.torgi.gov.ru</w:t>
            </w:r>
            <w:r w:rsidRPr="00362716">
              <w:rPr>
                <w:rFonts w:ascii="Times New Roman" w:eastAsia="Times New Roman" w:hAnsi="Times New Roman" w:cs="Times New Roman"/>
                <w:sz w:val="24"/>
                <w:szCs w:val="24"/>
                <w:lang w:eastAsia="ru-RU"/>
              </w:rPr>
              <w:t xml:space="preserve"> (</w:t>
            </w:r>
            <w:r w:rsidRPr="0036271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952DFD" w:rsidRPr="00362716" w:rsidRDefault="00952DFD" w:rsidP="00952DFD">
            <w:pPr>
              <w:keepNext/>
              <w:keepLines/>
              <w:autoSpaceDE w:val="0"/>
              <w:autoSpaceDN w:val="0"/>
              <w:adjustRightInd w:val="0"/>
              <w:contextualSpacing/>
              <w:mirrorIndents/>
              <w:jc w:val="both"/>
              <w:rPr>
                <w:rFonts w:ascii="Times New Roman" w:hAnsi="Times New Roman" w:cs="Times New Roman"/>
                <w:sz w:val="24"/>
                <w:szCs w:val="24"/>
              </w:rPr>
            </w:pPr>
            <w:r w:rsidRPr="00362716">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362716">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 Оператору электронной площадки в форме электронного документа, подписанного усиленной квалифицированной подписью заявителя.</w:t>
            </w:r>
          </w:p>
          <w:p w:rsidR="00952DFD" w:rsidRPr="00362716" w:rsidRDefault="00952DFD" w:rsidP="00952DFD">
            <w:pPr>
              <w:keepNext/>
              <w:keepLines/>
              <w:autoSpaceDE w:val="0"/>
              <w:autoSpaceDN w:val="0"/>
              <w:adjustRightInd w:val="0"/>
              <w:contextualSpacing/>
              <w:mirrorIndents/>
              <w:jc w:val="both"/>
              <w:rPr>
                <w:rFonts w:ascii="Times New Roman" w:hAnsi="Times New Roman" w:cs="Times New Roman"/>
                <w:spacing w:val="-18"/>
                <w:sz w:val="24"/>
                <w:szCs w:val="24"/>
              </w:rPr>
            </w:pPr>
            <w:r w:rsidRPr="00362716">
              <w:rPr>
                <w:rFonts w:ascii="Times New Roman" w:hAnsi="Times New Roman" w:cs="Times New Roman"/>
                <w:spacing w:val="-18"/>
                <w:sz w:val="24"/>
                <w:szCs w:val="24"/>
              </w:rPr>
              <w:t xml:space="preserve">Одно лицо имеет право подать только одну заявку в отношении каждого предмета аукциона (лота). </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732" w:type="dxa"/>
          </w:tcPr>
          <w:p w:rsidR="00952DFD" w:rsidRPr="00362716" w:rsidRDefault="00952DFD" w:rsidP="00952DFD">
            <w:pPr>
              <w:pStyle w:val="a3"/>
              <w:keepNext/>
              <w:contextualSpacing/>
              <w:mirrorIndents/>
              <w:jc w:val="both"/>
              <w:rPr>
                <w:rFonts w:ascii="Times New Roman" w:hAnsi="Times New Roman" w:cs="Times New Roman"/>
                <w:sz w:val="24"/>
                <w:szCs w:val="24"/>
              </w:rPr>
            </w:pPr>
            <w:r w:rsidRPr="00362716">
              <w:rPr>
                <w:rFonts w:ascii="Times New Roman" w:hAnsi="Times New Roman" w:cs="Times New Roman"/>
                <w:b/>
                <w:sz w:val="24"/>
                <w:szCs w:val="24"/>
              </w:rPr>
              <w:t>Порядок и срок отзыва заявок:</w:t>
            </w:r>
            <w:r w:rsidRPr="00362716">
              <w:rPr>
                <w:rFonts w:ascii="Times New Roman" w:hAnsi="Times New Roman" w:cs="Times New Roman"/>
                <w:sz w:val="24"/>
                <w:szCs w:val="24"/>
              </w:rPr>
              <w:t xml:space="preserve"> </w:t>
            </w:r>
          </w:p>
          <w:p w:rsidR="00952DFD" w:rsidRPr="00362716" w:rsidRDefault="00952DFD" w:rsidP="00952DFD">
            <w:pPr>
              <w:pStyle w:val="a7"/>
              <w:keepNext w:val="0"/>
              <w:widowControl w:val="0"/>
              <w:contextualSpacing/>
              <w:jc w:val="both"/>
            </w:pPr>
            <w:r w:rsidRPr="00362716">
              <w:t xml:space="preserve">Заявитель вправе отозвать заявку в любое время до установленных даты и времени окончания срока подачи заявок на участие в аукционе путем оформления отзыва заявки в личном кабинете на электронной площадке.  </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732" w:type="dxa"/>
          </w:tcPr>
          <w:p w:rsidR="00952DFD" w:rsidRPr="000C5592" w:rsidRDefault="00952DFD" w:rsidP="00952DFD">
            <w:pPr>
              <w:widowControl w:val="0"/>
              <w:jc w:val="both"/>
              <w:rPr>
                <w:rFonts w:ascii="Times New Roman" w:hAnsi="Times New Roman" w:cs="Times New Roman"/>
                <w:b/>
                <w:sz w:val="24"/>
                <w:szCs w:val="24"/>
              </w:rPr>
            </w:pPr>
            <w:r w:rsidRPr="000C5592">
              <w:rPr>
                <w:rFonts w:ascii="Times New Roman" w:hAnsi="Times New Roman" w:cs="Times New Roman"/>
                <w:b/>
                <w:sz w:val="24"/>
                <w:szCs w:val="24"/>
              </w:rPr>
              <w:t>Дата и время рассмотрения заявок на участие в аукционе:</w:t>
            </w:r>
          </w:p>
          <w:p w:rsidR="00952DFD" w:rsidRPr="000C5592" w:rsidRDefault="00952DFD" w:rsidP="000C5592">
            <w:pPr>
              <w:widowControl w:val="0"/>
              <w:jc w:val="both"/>
              <w:rPr>
                <w:rFonts w:ascii="Times New Roman" w:hAnsi="Times New Roman" w:cs="Times New Roman"/>
                <w:b/>
                <w:sz w:val="24"/>
                <w:szCs w:val="24"/>
              </w:rPr>
            </w:pPr>
            <w:r w:rsidRPr="000C5592">
              <w:rPr>
                <w:rFonts w:ascii="Times New Roman" w:hAnsi="Times New Roman" w:cs="Times New Roman"/>
                <w:sz w:val="24"/>
                <w:szCs w:val="24"/>
              </w:rPr>
              <w:t xml:space="preserve">С даты окончания срока подачи заявок </w:t>
            </w:r>
            <w:r w:rsidRPr="000C5592">
              <w:rPr>
                <w:rFonts w:ascii="Times New Roman" w:hAnsi="Times New Roman" w:cs="Times New Roman"/>
                <w:b/>
                <w:i/>
                <w:sz w:val="24"/>
                <w:szCs w:val="24"/>
              </w:rPr>
              <w:t xml:space="preserve">до </w:t>
            </w:r>
            <w:r w:rsidRPr="000C5592">
              <w:rPr>
                <w:rFonts w:ascii="Times New Roman" w:hAnsi="Times New Roman" w:cs="Times New Roman"/>
                <w:b/>
                <w:i/>
                <w:sz w:val="24"/>
                <w:szCs w:val="24"/>
                <w:u w:val="single"/>
              </w:rPr>
              <w:t xml:space="preserve">10:00 </w:t>
            </w:r>
            <w:r w:rsidR="003A1CE2" w:rsidRPr="000C5592">
              <w:rPr>
                <w:rFonts w:ascii="Times New Roman" w:hAnsi="Times New Roman" w:cs="Times New Roman"/>
                <w:b/>
                <w:i/>
                <w:sz w:val="24"/>
                <w:szCs w:val="24"/>
                <w:u w:val="single"/>
              </w:rPr>
              <w:t xml:space="preserve">часов </w:t>
            </w:r>
            <w:r w:rsidR="000C5592" w:rsidRPr="000C5592">
              <w:rPr>
                <w:rFonts w:ascii="Times New Roman" w:hAnsi="Times New Roman" w:cs="Times New Roman"/>
                <w:b/>
                <w:i/>
                <w:sz w:val="24"/>
                <w:szCs w:val="24"/>
                <w:u w:val="single"/>
              </w:rPr>
              <w:t xml:space="preserve">27 марта </w:t>
            </w:r>
            <w:r w:rsidRPr="000C5592">
              <w:rPr>
                <w:rFonts w:ascii="Times New Roman" w:hAnsi="Times New Roman" w:cs="Times New Roman"/>
                <w:b/>
                <w:i/>
                <w:sz w:val="24"/>
                <w:szCs w:val="24"/>
                <w:u w:val="single"/>
              </w:rPr>
              <w:t>202</w:t>
            </w:r>
            <w:r w:rsidR="003A1CE2" w:rsidRPr="000C5592">
              <w:rPr>
                <w:rFonts w:ascii="Times New Roman" w:hAnsi="Times New Roman" w:cs="Times New Roman"/>
                <w:b/>
                <w:i/>
                <w:sz w:val="24"/>
                <w:szCs w:val="24"/>
                <w:u w:val="single"/>
              </w:rPr>
              <w:t>6</w:t>
            </w:r>
            <w:r w:rsidRPr="000C5592">
              <w:rPr>
                <w:rFonts w:ascii="Times New Roman" w:hAnsi="Times New Roman" w:cs="Times New Roman"/>
                <w:b/>
                <w:i/>
                <w:sz w:val="24"/>
                <w:szCs w:val="24"/>
                <w:u w:val="single"/>
              </w:rPr>
              <w:t xml:space="preserve"> г.</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5.5</w:t>
            </w:r>
          </w:p>
        </w:tc>
        <w:tc>
          <w:tcPr>
            <w:tcW w:w="8732" w:type="dxa"/>
          </w:tcPr>
          <w:p w:rsidR="00952DFD" w:rsidRPr="000C5592" w:rsidRDefault="00952DFD" w:rsidP="00952DFD">
            <w:pPr>
              <w:pStyle w:val="a3"/>
              <w:keepNext/>
              <w:contextualSpacing/>
              <w:mirrorIndents/>
              <w:jc w:val="both"/>
              <w:rPr>
                <w:rFonts w:ascii="Times New Roman" w:hAnsi="Times New Roman" w:cs="Times New Roman"/>
                <w:b/>
                <w:sz w:val="24"/>
                <w:szCs w:val="24"/>
              </w:rPr>
            </w:pPr>
            <w:r w:rsidRPr="000C5592">
              <w:rPr>
                <w:rFonts w:ascii="Times New Roman" w:hAnsi="Times New Roman" w:cs="Times New Roman"/>
                <w:b/>
                <w:sz w:val="24"/>
                <w:szCs w:val="24"/>
              </w:rPr>
              <w:t>Место проведения аукциона</w:t>
            </w:r>
            <w:r w:rsidRPr="000C5592">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0C5592">
              <w:rPr>
                <w:rFonts w:ascii="Times New Roman" w:hAnsi="Times New Roman" w:cs="Times New Roman"/>
                <w:b/>
                <w:sz w:val="24"/>
                <w:szCs w:val="24"/>
                <w:lang w:val="en-US"/>
              </w:rPr>
              <w:t>sale</w:t>
            </w:r>
            <w:r w:rsidRPr="000C5592">
              <w:rPr>
                <w:rFonts w:ascii="Times New Roman" w:hAnsi="Times New Roman" w:cs="Times New Roman"/>
                <w:b/>
                <w:sz w:val="24"/>
                <w:szCs w:val="24"/>
              </w:rPr>
              <w:t>.</w:t>
            </w:r>
            <w:proofErr w:type="spellStart"/>
            <w:r w:rsidRPr="000C5592">
              <w:rPr>
                <w:rFonts w:ascii="Times New Roman" w:hAnsi="Times New Roman" w:cs="Times New Roman"/>
                <w:b/>
                <w:sz w:val="24"/>
                <w:szCs w:val="24"/>
                <w:lang w:val="en-US"/>
              </w:rPr>
              <w:t>zakazrf</w:t>
            </w:r>
            <w:proofErr w:type="spellEnd"/>
            <w:r w:rsidRPr="000C5592">
              <w:rPr>
                <w:rFonts w:ascii="Times New Roman" w:hAnsi="Times New Roman" w:cs="Times New Roman"/>
                <w:b/>
                <w:sz w:val="24"/>
                <w:szCs w:val="24"/>
              </w:rPr>
              <w:t>.</w:t>
            </w:r>
            <w:proofErr w:type="spellStart"/>
            <w:r w:rsidRPr="000C5592">
              <w:rPr>
                <w:rFonts w:ascii="Times New Roman" w:hAnsi="Times New Roman" w:cs="Times New Roman"/>
                <w:b/>
                <w:sz w:val="24"/>
                <w:szCs w:val="24"/>
                <w:lang w:val="en-US"/>
              </w:rPr>
              <w:t>ru</w:t>
            </w:r>
            <w:proofErr w:type="spellEnd"/>
            <w:r w:rsidRPr="000C5592">
              <w:rPr>
                <w:rFonts w:ascii="Times New Roman" w:hAnsi="Times New Roman" w:cs="Times New Roman"/>
                <w:b/>
                <w:sz w:val="24"/>
                <w:szCs w:val="24"/>
              </w:rPr>
              <w:t xml:space="preserve">.  </w:t>
            </w:r>
          </w:p>
          <w:p w:rsidR="00952DFD" w:rsidRPr="000C5592" w:rsidRDefault="00952DFD" w:rsidP="00952DFD">
            <w:pPr>
              <w:pStyle w:val="a3"/>
              <w:keepNext/>
              <w:contextualSpacing/>
              <w:mirrorIndents/>
              <w:jc w:val="both"/>
              <w:rPr>
                <w:rFonts w:ascii="Times New Roman" w:hAnsi="Times New Roman" w:cs="Times New Roman"/>
                <w:sz w:val="24"/>
                <w:szCs w:val="24"/>
              </w:rPr>
            </w:pPr>
            <w:r w:rsidRPr="000C5592">
              <w:rPr>
                <w:rFonts w:ascii="Times New Roman" w:hAnsi="Times New Roman" w:cs="Times New Roman"/>
                <w:b/>
                <w:sz w:val="24"/>
                <w:szCs w:val="24"/>
              </w:rPr>
              <w:t xml:space="preserve">Дата и время проведения аукциона: </w:t>
            </w:r>
            <w:r w:rsidR="000C5592" w:rsidRPr="000C5592">
              <w:rPr>
                <w:rFonts w:ascii="Times New Roman" w:hAnsi="Times New Roman" w:cs="Times New Roman"/>
                <w:b/>
                <w:i/>
                <w:sz w:val="24"/>
                <w:szCs w:val="24"/>
                <w:u w:val="single"/>
              </w:rPr>
              <w:t xml:space="preserve">30 марта </w:t>
            </w:r>
            <w:r w:rsidRPr="000C5592">
              <w:rPr>
                <w:rFonts w:ascii="Times New Roman" w:hAnsi="Times New Roman" w:cs="Times New Roman"/>
                <w:b/>
                <w:i/>
                <w:sz w:val="24"/>
                <w:szCs w:val="24"/>
                <w:u w:val="single"/>
              </w:rPr>
              <w:t>202</w:t>
            </w:r>
            <w:r w:rsidR="003A1CE2" w:rsidRPr="000C5592">
              <w:rPr>
                <w:rFonts w:ascii="Times New Roman" w:hAnsi="Times New Roman" w:cs="Times New Roman"/>
                <w:b/>
                <w:i/>
                <w:sz w:val="24"/>
                <w:szCs w:val="24"/>
                <w:u w:val="single"/>
              </w:rPr>
              <w:t>6</w:t>
            </w:r>
            <w:r w:rsidRPr="000C5592">
              <w:rPr>
                <w:rFonts w:ascii="Times New Roman" w:hAnsi="Times New Roman" w:cs="Times New Roman"/>
                <w:b/>
                <w:i/>
                <w:sz w:val="24"/>
                <w:szCs w:val="24"/>
                <w:u w:val="single"/>
              </w:rPr>
              <w:t xml:space="preserve"> года, начало в 09:00 часов</w:t>
            </w:r>
            <w:r w:rsidRPr="000C5592">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rsidR="00952DFD" w:rsidRPr="000C5592" w:rsidRDefault="00952DFD" w:rsidP="00952DFD">
            <w:pPr>
              <w:pStyle w:val="a3"/>
              <w:keepNext/>
              <w:contextualSpacing/>
              <w:mirrorIndents/>
              <w:jc w:val="both"/>
              <w:rPr>
                <w:rFonts w:ascii="Times New Roman" w:hAnsi="Times New Roman" w:cs="Times New Roman"/>
                <w:b/>
                <w:sz w:val="24"/>
                <w:szCs w:val="24"/>
              </w:rPr>
            </w:pPr>
            <w:r w:rsidRPr="000C5592">
              <w:rPr>
                <w:rFonts w:ascii="Times New Roman" w:hAnsi="Times New Roman" w:cs="Times New Roman"/>
                <w:b/>
                <w:sz w:val="24"/>
                <w:szCs w:val="24"/>
              </w:rPr>
              <w:t>Порядок проведения аукциона:</w:t>
            </w:r>
          </w:p>
          <w:p w:rsidR="00952DFD" w:rsidRPr="000C5592" w:rsidRDefault="00952DFD" w:rsidP="00952DFD">
            <w:pPr>
              <w:pStyle w:val="a3"/>
              <w:jc w:val="both"/>
              <w:rPr>
                <w:rFonts w:ascii="Times New Roman" w:hAnsi="Times New Roman" w:cs="Times New Roman"/>
                <w:sz w:val="24"/>
                <w:szCs w:val="24"/>
              </w:rPr>
            </w:pPr>
            <w:r w:rsidRPr="000C5592">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52DFD" w:rsidRPr="000C5592" w:rsidRDefault="00952DFD" w:rsidP="00952DFD">
            <w:pPr>
              <w:pStyle w:val="a3"/>
              <w:jc w:val="both"/>
              <w:rPr>
                <w:rFonts w:ascii="Times New Roman" w:hAnsi="Times New Roman" w:cs="Times New Roman"/>
                <w:sz w:val="24"/>
                <w:szCs w:val="24"/>
              </w:rPr>
            </w:pPr>
            <w:r w:rsidRPr="000C5592">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52DFD" w:rsidRPr="000C5592" w:rsidRDefault="00952DFD" w:rsidP="00952DFD">
            <w:pPr>
              <w:pStyle w:val="a3"/>
              <w:jc w:val="both"/>
              <w:rPr>
                <w:rFonts w:ascii="Times New Roman" w:hAnsi="Times New Roman" w:cs="Times New Roman"/>
                <w:sz w:val="24"/>
                <w:szCs w:val="24"/>
              </w:rPr>
            </w:pPr>
            <w:r w:rsidRPr="000C5592">
              <w:rPr>
                <w:rFonts w:ascii="Times New Roman" w:hAnsi="Times New Roman" w:cs="Times New Roman"/>
                <w:sz w:val="24"/>
                <w:szCs w:val="24"/>
              </w:rPr>
              <w:t>Процедура аукциона начинается в день и время, указанные выше.</w:t>
            </w:r>
          </w:p>
          <w:p w:rsidR="00952DFD" w:rsidRPr="000C5592" w:rsidRDefault="00952DFD" w:rsidP="00952DFD">
            <w:pPr>
              <w:pStyle w:val="a7"/>
              <w:keepNext w:val="0"/>
              <w:widowControl w:val="0"/>
              <w:contextualSpacing/>
              <w:jc w:val="both"/>
            </w:pPr>
            <w:r w:rsidRPr="000C5592">
              <w:t>Аукцион проводится путем повышения начальной (минимальной) цены договора на «шаг аукциона» в следующем порядке:</w:t>
            </w:r>
          </w:p>
          <w:p w:rsidR="00952DFD" w:rsidRPr="000C5592" w:rsidRDefault="00952DFD" w:rsidP="00952DFD">
            <w:pPr>
              <w:pStyle w:val="a7"/>
              <w:keepNext w:val="0"/>
              <w:widowControl w:val="0"/>
              <w:contextualSpacing/>
              <w:jc w:val="both"/>
            </w:pPr>
            <w:r w:rsidRPr="000C5592">
              <w:t>1) </w:t>
            </w:r>
            <w:proofErr w:type="gramStart"/>
            <w:r w:rsidRPr="000C5592">
              <w:t>В</w:t>
            </w:r>
            <w:proofErr w:type="gramEnd"/>
            <w:r w:rsidRPr="000C5592">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952DFD" w:rsidRPr="000C5592" w:rsidRDefault="00952DFD" w:rsidP="00952DFD">
            <w:pPr>
              <w:pStyle w:val="a7"/>
              <w:keepNext w:val="0"/>
              <w:widowControl w:val="0"/>
              <w:contextualSpacing/>
              <w:jc w:val="both"/>
            </w:pPr>
            <w:r w:rsidRPr="000C5592">
              <w:t>2) </w:t>
            </w:r>
            <w:proofErr w:type="gramStart"/>
            <w:r w:rsidRPr="000C5592">
              <w:t>В</w:t>
            </w:r>
            <w:proofErr w:type="gramEnd"/>
            <w:r w:rsidRPr="000C5592">
              <w:t xml:space="preserve"> случае если в течение указанного времени поступило предложение о цене </w:t>
            </w:r>
            <w:r w:rsidRPr="000C5592">
              <w:lastRenderedPageBreak/>
              <w:t>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952DFD" w:rsidRPr="000C5592" w:rsidRDefault="00952DFD" w:rsidP="00952DFD">
            <w:pPr>
              <w:pStyle w:val="a7"/>
              <w:keepNext w:val="0"/>
              <w:widowControl w:val="0"/>
              <w:contextualSpacing/>
              <w:jc w:val="both"/>
            </w:pPr>
            <w:r w:rsidRPr="000C5592">
              <w:t>3) </w:t>
            </w:r>
            <w:proofErr w:type="gramStart"/>
            <w:r w:rsidRPr="000C5592">
              <w:t>В</w:t>
            </w:r>
            <w:proofErr w:type="gramEnd"/>
            <w:r w:rsidRPr="000C5592">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52DFD" w:rsidRPr="000C5592" w:rsidRDefault="00952DFD" w:rsidP="00952DFD">
            <w:pPr>
              <w:pStyle w:val="a7"/>
              <w:keepNext w:val="0"/>
              <w:widowControl w:val="0"/>
              <w:contextualSpacing/>
              <w:jc w:val="both"/>
            </w:pPr>
            <w:r w:rsidRPr="000C5592">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52DFD" w:rsidRPr="000C5592" w:rsidRDefault="00952DFD" w:rsidP="00952DFD">
            <w:pPr>
              <w:pStyle w:val="a7"/>
              <w:keepNext w:val="0"/>
              <w:widowControl w:val="0"/>
              <w:contextualSpacing/>
              <w:jc w:val="both"/>
            </w:pPr>
            <w:r w:rsidRPr="000C5592">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52DFD" w:rsidRPr="000C5592" w:rsidRDefault="00952DFD" w:rsidP="00952DFD">
            <w:pPr>
              <w:pStyle w:val="a7"/>
              <w:keepNext w:val="0"/>
              <w:widowControl w:val="0"/>
              <w:contextualSpacing/>
              <w:jc w:val="both"/>
            </w:pPr>
            <w:r w:rsidRPr="000C5592">
              <w:t>6) Победителем аукциона признается лицо, предложившее наиболее высокую цену договора.</w:t>
            </w:r>
          </w:p>
          <w:p w:rsidR="00952DFD" w:rsidRPr="000C5592" w:rsidRDefault="00952DFD" w:rsidP="00952DFD">
            <w:pPr>
              <w:pStyle w:val="a7"/>
              <w:keepNext w:val="0"/>
              <w:widowControl w:val="0"/>
              <w:contextualSpacing/>
              <w:jc w:val="both"/>
            </w:pPr>
            <w:r w:rsidRPr="000C5592">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5.6</w:t>
            </w:r>
          </w:p>
        </w:tc>
        <w:tc>
          <w:tcPr>
            <w:tcW w:w="8732" w:type="dxa"/>
          </w:tcPr>
          <w:p w:rsidR="00952DFD" w:rsidRPr="00263EAD" w:rsidRDefault="00952DFD" w:rsidP="00952DFD">
            <w:pPr>
              <w:pStyle w:val="a3"/>
              <w:keepNext/>
              <w:contextualSpacing/>
              <w:mirrorIndents/>
              <w:jc w:val="both"/>
              <w:rPr>
                <w:rFonts w:ascii="Times New Roman" w:hAnsi="Times New Roman" w:cs="Times New Roman"/>
                <w:b/>
                <w:spacing w:val="-6"/>
                <w:sz w:val="24"/>
                <w:szCs w:val="24"/>
              </w:rPr>
            </w:pPr>
            <w:r w:rsidRPr="00263EAD">
              <w:rPr>
                <w:rFonts w:ascii="Times New Roman" w:hAnsi="Times New Roman" w:cs="Times New Roman"/>
                <w:b/>
                <w:spacing w:val="-18"/>
                <w:sz w:val="24"/>
                <w:szCs w:val="24"/>
              </w:rPr>
              <w:t>Срок, в течение которого организатор аукциона вправе отказаться от проведения аукциона:</w:t>
            </w:r>
            <w:r w:rsidRPr="00263EAD">
              <w:rPr>
                <w:rFonts w:ascii="Times New Roman" w:hAnsi="Times New Roman" w:cs="Times New Roman"/>
                <w:b/>
                <w:spacing w:val="-6"/>
                <w:sz w:val="24"/>
                <w:szCs w:val="24"/>
              </w:rPr>
              <w:t xml:space="preserve"> </w:t>
            </w:r>
            <w:r w:rsidRPr="00263EAD">
              <w:rPr>
                <w:rFonts w:ascii="Times New Roman" w:hAnsi="Times New Roman" w:cs="Times New Roman"/>
                <w:spacing w:val="-6"/>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952DFD" w:rsidRPr="00376B68" w:rsidTr="00DC0DEB">
        <w:tc>
          <w:tcPr>
            <w:tcW w:w="9345" w:type="dxa"/>
            <w:gridSpan w:val="2"/>
          </w:tcPr>
          <w:p w:rsidR="00952DFD" w:rsidRPr="00376B68" w:rsidRDefault="00952DFD" w:rsidP="00952DFD">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732" w:type="dxa"/>
          </w:tcPr>
          <w:p w:rsidR="00952DFD" w:rsidRPr="00376B68" w:rsidRDefault="00952DFD" w:rsidP="00952DF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rsidR="00952DFD" w:rsidRPr="00376B68" w:rsidRDefault="00952DFD" w:rsidP="00952DFD">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6.2</w:t>
            </w:r>
          </w:p>
        </w:tc>
        <w:tc>
          <w:tcPr>
            <w:tcW w:w="8732" w:type="dxa"/>
          </w:tcPr>
          <w:p w:rsidR="00952DFD" w:rsidRPr="00263EAD" w:rsidRDefault="00952DFD" w:rsidP="00952DFD">
            <w:pPr>
              <w:pStyle w:val="a3"/>
              <w:keepNext/>
              <w:contextualSpacing/>
              <w:mirrorIndents/>
              <w:jc w:val="both"/>
              <w:rPr>
                <w:rFonts w:ascii="Times New Roman" w:hAnsi="Times New Roman" w:cs="Times New Roman"/>
                <w:b/>
                <w:spacing w:val="-10"/>
                <w:sz w:val="24"/>
                <w:szCs w:val="24"/>
              </w:rPr>
            </w:pPr>
            <w:r w:rsidRPr="00263EAD">
              <w:rPr>
                <w:rFonts w:ascii="Times New Roman" w:hAnsi="Times New Roman" w:cs="Times New Roman"/>
                <w:b/>
                <w:spacing w:val="-10"/>
                <w:sz w:val="24"/>
                <w:szCs w:val="24"/>
              </w:rPr>
              <w:t>Лица, с которыми заключается договор, условия заключения (далее – арендаторы):</w:t>
            </w:r>
          </w:p>
          <w:p w:rsidR="00952DFD" w:rsidRPr="00376B68" w:rsidRDefault="00952DFD" w:rsidP="00952DFD">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rsidR="00952DFD" w:rsidRPr="00376B68" w:rsidRDefault="00952DFD" w:rsidP="00952DFD">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окументацией об аукционе по начальной (минимальной) цене договора (лота);</w:t>
            </w:r>
          </w:p>
          <w:p w:rsidR="00952DFD" w:rsidRPr="00376B68" w:rsidRDefault="00952DFD" w:rsidP="00952DFD">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263EAD">
              <w:rPr>
                <w:rFonts w:ascii="Times New Roman" w:hAnsi="Times New Roman" w:cs="Times New Roman"/>
                <w:spacing w:val="-10"/>
                <w:sz w:val="24"/>
                <w:szCs w:val="24"/>
              </w:rPr>
              <w:t>с единственным участником аукциона по начальной (минимальной) цене договора (лота);</w:t>
            </w:r>
          </w:p>
          <w:p w:rsidR="00952DFD" w:rsidRPr="00376B68" w:rsidRDefault="00952DFD" w:rsidP="00952DF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по предложенной этим участником цене договора (лота).</w:t>
            </w:r>
          </w:p>
          <w:p w:rsidR="00952DFD" w:rsidRPr="00376B68" w:rsidRDefault="00952DFD" w:rsidP="00952DFD">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732" w:type="dxa"/>
          </w:tcPr>
          <w:p w:rsidR="00952DFD" w:rsidRPr="00376B68" w:rsidRDefault="00952DFD" w:rsidP="00952DFD">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rsidR="00952DFD" w:rsidRPr="00376B68" w:rsidRDefault="00952DFD" w:rsidP="00952DF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фициальном сайте (ГИС Торги) в качестве участника торгов.</w:t>
            </w:r>
          </w:p>
          <w:p w:rsidR="00952DFD" w:rsidRPr="00376B68" w:rsidRDefault="00952DFD" w:rsidP="00952DFD">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w:t>
            </w:r>
            <w:r>
              <w:rPr>
                <w:rFonts w:ascii="Times New Roman" w:hAnsi="Times New Roman" w:cs="Times New Roman"/>
                <w:sz w:val="24"/>
                <w:szCs w:val="24"/>
              </w:rPr>
              <w:t>и</w:t>
            </w:r>
            <w:r w:rsidRPr="00376B68">
              <w:rPr>
                <w:rFonts w:ascii="Times New Roman" w:hAnsi="Times New Roman" w:cs="Times New Roman"/>
                <w:sz w:val="24"/>
                <w:szCs w:val="24"/>
              </w:rPr>
              <w:t xml:space="preserve">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проект договора, п</w:t>
            </w:r>
            <w:r w:rsidRPr="00376B68">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952DFD" w:rsidRPr="00376B68" w:rsidRDefault="00952DFD" w:rsidP="00952DFD">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2.</w:t>
            </w:r>
            <w:r w:rsidRPr="00376B68">
              <w:rPr>
                <w:rFonts w:ascii="Times New Roman" w:hAnsi="Times New Roman" w:cs="Times New Roman"/>
                <w:sz w:val="24"/>
                <w:szCs w:val="24"/>
              </w:rPr>
              <w:t xml:space="preserve"> </w:t>
            </w:r>
            <w:r w:rsidRPr="00376B68">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376B68">
              <w:rPr>
                <w:rFonts w:ascii="Times New Roman" w:hAnsi="Times New Roman" w:cs="Times New Roman"/>
                <w:sz w:val="24"/>
                <w:szCs w:val="24"/>
              </w:rPr>
              <w:t>на</w:t>
            </w:r>
            <w:r>
              <w:rPr>
                <w:rFonts w:ascii="Times New Roman" w:hAnsi="Times New Roman" w:cs="Times New Roman"/>
                <w:sz w:val="24"/>
                <w:szCs w:val="24"/>
              </w:rPr>
              <w:t xml:space="preserve"> Официальном сайте.</w:t>
            </w:r>
          </w:p>
          <w:p w:rsidR="00952DFD" w:rsidRPr="00376B68" w:rsidRDefault="00952DFD" w:rsidP="00952DFD">
            <w:pPr>
              <w:pStyle w:val="a7"/>
              <w:shd w:val="clear" w:color="auto" w:fill="FFFFFF"/>
              <w:jc w:val="both"/>
              <w:rPr>
                <w:color w:val="143370"/>
              </w:rPr>
            </w:pPr>
            <w:r w:rsidRPr="00376B68">
              <w:rPr>
                <w:color w:val="000000" w:themeColor="text1"/>
                <w:shd w:val="clear" w:color="auto" w:fill="FFFFFF"/>
              </w:rPr>
              <w:t>3. П</w:t>
            </w:r>
            <w:r w:rsidRPr="00376B68">
              <w:rPr>
                <w:color w:val="000000" w:themeColor="text1"/>
              </w:rPr>
              <w:t xml:space="preserve">осле подписания </w:t>
            </w:r>
            <w:r>
              <w:rPr>
                <w:color w:val="000000" w:themeColor="text1"/>
              </w:rPr>
              <w:t>арендатором договора на О</w:t>
            </w:r>
            <w:r w:rsidRPr="00376B68">
              <w:rPr>
                <w:color w:val="000000" w:themeColor="text1"/>
              </w:rPr>
              <w:t>фициальном сайте договор считается заключенным</w:t>
            </w:r>
            <w:r w:rsidRPr="00376B68">
              <w:rPr>
                <w:color w:val="143370"/>
              </w:rPr>
              <w:t xml:space="preserve">. </w:t>
            </w:r>
          </w:p>
          <w:p w:rsidR="00952DFD" w:rsidRPr="00376B68" w:rsidRDefault="00952DFD" w:rsidP="00952DFD">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Pr>
                <w:rFonts w:ascii="Times New Roman" w:hAnsi="Times New Roman" w:cs="Times New Roman"/>
                <w:sz w:val="24"/>
                <w:szCs w:val="24"/>
              </w:rPr>
              <w:t xml:space="preserve">овия в проекте договора </w:t>
            </w:r>
            <w:r>
              <w:rPr>
                <w:rFonts w:ascii="Times New Roman" w:hAnsi="Times New Roman" w:cs="Times New Roman"/>
                <w:sz w:val="24"/>
                <w:szCs w:val="24"/>
              </w:rPr>
              <w:lastRenderedPageBreak/>
              <w:t>аренды.</w:t>
            </w:r>
          </w:p>
          <w:p w:rsidR="00952DFD" w:rsidRPr="00376B68" w:rsidRDefault="00952DFD" w:rsidP="00952DF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договора изменение условий договора, указанных 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t xml:space="preserve"> не допускается. </w:t>
            </w:r>
          </w:p>
          <w:p w:rsidR="00952DFD" w:rsidRPr="00376B68" w:rsidRDefault="00952DFD" w:rsidP="00952DF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952DFD" w:rsidRPr="00376B68" w:rsidRDefault="00952DFD" w:rsidP="00952DFD">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№135-ФЗ «О защите конкуренции» определение ежемесячной арендной платы осуществляется на основании отчета независимого оценщика.</w:t>
            </w:r>
          </w:p>
          <w:p w:rsidR="00952DFD" w:rsidRPr="00376B68" w:rsidRDefault="00952DFD" w:rsidP="00952DFD">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 xml:space="preserve">Передача права по договору третьим лицам </w:t>
            </w:r>
            <w:r w:rsidRPr="00263EAD">
              <w:rPr>
                <w:rFonts w:ascii="Times New Roman" w:hAnsi="Times New Roman" w:cs="Times New Roman"/>
                <w:b/>
                <w:sz w:val="24"/>
                <w:szCs w:val="24"/>
                <w:u w:val="single"/>
              </w:rPr>
              <w:t>не допускается</w:t>
            </w:r>
            <w:r w:rsidRPr="00376B68">
              <w:rPr>
                <w:rFonts w:ascii="Times New Roman" w:hAnsi="Times New Roman" w:cs="Times New Roman"/>
                <w:b/>
                <w:sz w:val="24"/>
                <w:szCs w:val="24"/>
              </w:rPr>
              <w:t>.</w:t>
            </w:r>
          </w:p>
        </w:tc>
      </w:tr>
      <w:tr w:rsidR="00952DFD" w:rsidRPr="00DC0DEB" w:rsidTr="00DC0DEB">
        <w:tc>
          <w:tcPr>
            <w:tcW w:w="613" w:type="dxa"/>
          </w:tcPr>
          <w:p w:rsidR="00952DFD" w:rsidRPr="005870F2" w:rsidRDefault="00952DFD" w:rsidP="00952DFD">
            <w:pPr>
              <w:contextualSpacing/>
              <w:rPr>
                <w:rFonts w:ascii="Times New Roman" w:hAnsi="Times New Roman" w:cs="Times New Roman"/>
                <w:sz w:val="24"/>
                <w:szCs w:val="24"/>
              </w:rPr>
            </w:pPr>
            <w:r w:rsidRPr="005870F2">
              <w:rPr>
                <w:rFonts w:ascii="Times New Roman" w:hAnsi="Times New Roman" w:cs="Times New Roman"/>
                <w:sz w:val="24"/>
                <w:szCs w:val="24"/>
              </w:rPr>
              <w:lastRenderedPageBreak/>
              <w:t>6.4</w:t>
            </w:r>
          </w:p>
        </w:tc>
        <w:tc>
          <w:tcPr>
            <w:tcW w:w="8732" w:type="dxa"/>
          </w:tcPr>
          <w:p w:rsidR="00952DFD" w:rsidRDefault="00952DFD" w:rsidP="00952DFD">
            <w:pPr>
              <w:pStyle w:val="ConsNormal"/>
              <w:ind w:right="0" w:firstLine="0"/>
              <w:contextualSpacing/>
              <w:jc w:val="both"/>
              <w:rPr>
                <w:rFonts w:ascii="Times New Roman" w:hAnsi="Times New Roman" w:cs="Times New Roman"/>
                <w:b/>
                <w:sz w:val="24"/>
                <w:szCs w:val="24"/>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w:t>
            </w:r>
          </w:p>
          <w:p w:rsidR="00952DFD" w:rsidRPr="00DC0DEB" w:rsidRDefault="00952DFD" w:rsidP="00952DFD">
            <w:pPr>
              <w:pStyle w:val="a3"/>
              <w:keepNext/>
              <w:contextualSpacing/>
              <w:mirrorIndents/>
              <w:jc w:val="both"/>
              <w:rPr>
                <w:rFonts w:ascii="Times New Roman" w:hAnsi="Times New Roman" w:cs="Times New Roman"/>
                <w:b/>
                <w:sz w:val="24"/>
                <w:szCs w:val="24"/>
                <w:highlight w:val="red"/>
              </w:rPr>
            </w:pPr>
            <w:r w:rsidRPr="000B2E22">
              <w:rPr>
                <w:rFonts w:ascii="Times New Roman" w:hAnsi="Times New Roman" w:cs="Times New Roman"/>
                <w:sz w:val="24"/>
                <w:szCs w:val="24"/>
              </w:rPr>
              <w:t>Мерой обеспечения исполнения Арендатором своих</w:t>
            </w:r>
            <w:r>
              <w:rPr>
                <w:rFonts w:ascii="Times New Roman" w:hAnsi="Times New Roman" w:cs="Times New Roman"/>
                <w:sz w:val="24"/>
                <w:szCs w:val="24"/>
              </w:rPr>
              <w:t xml:space="preserve"> </w:t>
            </w:r>
            <w:r w:rsidRPr="000B2E22">
              <w:rPr>
                <w:rFonts w:ascii="Times New Roman" w:hAnsi="Times New Roman" w:cs="Times New Roman"/>
                <w:sz w:val="24"/>
                <w:szCs w:val="24"/>
              </w:rPr>
              <w:t>обязательств по договору аренды является гарантийный взнос</w:t>
            </w:r>
            <w:r>
              <w:rPr>
                <w:rFonts w:ascii="Times New Roman" w:hAnsi="Times New Roman" w:cs="Times New Roman"/>
                <w:sz w:val="24"/>
                <w:szCs w:val="24"/>
              </w:rPr>
              <w:t xml:space="preserve"> </w:t>
            </w:r>
            <w:r w:rsidRPr="000B2E22">
              <w:rPr>
                <w:rFonts w:ascii="Times New Roman" w:hAnsi="Times New Roman" w:cs="Times New Roman"/>
                <w:sz w:val="24"/>
                <w:szCs w:val="24"/>
              </w:rPr>
              <w:t xml:space="preserve">в размере арендной платы за один месяц, который </w:t>
            </w:r>
            <w:r w:rsidRPr="000B2E22">
              <w:rPr>
                <w:rFonts w:ascii="Times New Roman" w:hAnsi="Times New Roman" w:cs="Times New Roman"/>
                <w:spacing w:val="-8"/>
                <w:sz w:val="24"/>
                <w:szCs w:val="24"/>
              </w:rPr>
              <w:t>вносится</w:t>
            </w:r>
            <w:r>
              <w:rPr>
                <w:rFonts w:ascii="Times New Roman" w:hAnsi="Times New Roman" w:cs="Times New Roman"/>
                <w:spacing w:val="-8"/>
                <w:sz w:val="24"/>
                <w:szCs w:val="24"/>
              </w:rPr>
              <w:t xml:space="preserve"> </w:t>
            </w:r>
            <w:r w:rsidRPr="000B2E22">
              <w:rPr>
                <w:rFonts w:ascii="Times New Roman" w:hAnsi="Times New Roman" w:cs="Times New Roman"/>
                <w:sz w:val="24"/>
                <w:szCs w:val="24"/>
              </w:rPr>
              <w:t>в течение трех рабочих дней с момента подписания договора на расчетный счет, указанный</w:t>
            </w:r>
            <w:r>
              <w:rPr>
                <w:rFonts w:ascii="Times New Roman" w:hAnsi="Times New Roman" w:cs="Times New Roman"/>
                <w:sz w:val="24"/>
                <w:szCs w:val="24"/>
              </w:rPr>
              <w:t xml:space="preserve"> в </w:t>
            </w:r>
            <w:r w:rsidRPr="000B2E22">
              <w:rPr>
                <w:rFonts w:ascii="Times New Roman" w:hAnsi="Times New Roman" w:cs="Times New Roman"/>
                <w:sz w:val="24"/>
                <w:szCs w:val="24"/>
              </w:rPr>
              <w:t>Договоре аренды.</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732" w:type="dxa"/>
          </w:tcPr>
          <w:p w:rsidR="00952DFD" w:rsidRPr="00376B68" w:rsidRDefault="00952DFD" w:rsidP="00952DFD">
            <w:pPr>
              <w:pStyle w:val="a3"/>
              <w:keepNext/>
              <w:contextualSpacing/>
              <w:mirrorIndents/>
              <w:jc w:val="both"/>
              <w:rPr>
                <w:rFonts w:ascii="Times New Roman" w:hAnsi="Times New Roman" w:cs="Times New Roman"/>
                <w:b/>
                <w:sz w:val="24"/>
                <w:szCs w:val="24"/>
              </w:rPr>
            </w:pPr>
            <w:r w:rsidRPr="00DC0DEB">
              <w:rPr>
                <w:rFonts w:ascii="Times New Roman" w:hAnsi="Times New Roman" w:cs="Times New Roman"/>
                <w:b/>
                <w:spacing w:val="-10"/>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создание и передача такого имущества договором не</w:t>
            </w:r>
            <w:r>
              <w:rPr>
                <w:rFonts w:ascii="Times New Roman" w:hAnsi="Times New Roman" w:cs="Times New Roman"/>
                <w:sz w:val="24"/>
                <w:szCs w:val="24"/>
              </w:rPr>
              <w:t> </w:t>
            </w:r>
            <w:r w:rsidRPr="00376B68">
              <w:rPr>
                <w:rFonts w:ascii="Times New Roman" w:hAnsi="Times New Roman" w:cs="Times New Roman"/>
                <w:sz w:val="24"/>
                <w:szCs w:val="24"/>
              </w:rPr>
              <w:t>предусмотрены.</w:t>
            </w:r>
          </w:p>
        </w:tc>
      </w:tr>
      <w:tr w:rsidR="00952DFD" w:rsidRPr="00376B68" w:rsidTr="00DC0DEB">
        <w:tc>
          <w:tcPr>
            <w:tcW w:w="9345" w:type="dxa"/>
            <w:gridSpan w:val="2"/>
          </w:tcPr>
          <w:p w:rsidR="00952DFD" w:rsidRPr="00376B68" w:rsidRDefault="00952DFD" w:rsidP="00952DFD">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732" w:type="dxa"/>
          </w:tcPr>
          <w:p w:rsidR="00952DFD" w:rsidRPr="00376B68" w:rsidRDefault="00952DFD" w:rsidP="00952DFD">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rsidR="00952DFD" w:rsidRPr="00376B68" w:rsidRDefault="00952DFD" w:rsidP="00952DFD">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7.2</w:t>
            </w:r>
          </w:p>
        </w:tc>
        <w:tc>
          <w:tcPr>
            <w:tcW w:w="8732" w:type="dxa"/>
          </w:tcPr>
          <w:p w:rsidR="00952DFD" w:rsidRPr="00376B68" w:rsidRDefault="00952DFD" w:rsidP="00952DFD">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Разъяснени</w:t>
            </w:r>
            <w:r>
              <w:rPr>
                <w:rFonts w:ascii="Times New Roman" w:hAnsi="Times New Roman" w:cs="Times New Roman"/>
                <w:b/>
                <w:sz w:val="24"/>
                <w:szCs w:val="24"/>
              </w:rPr>
              <w:t>я</w:t>
            </w:r>
            <w:r w:rsidRPr="00376B68">
              <w:rPr>
                <w:rFonts w:ascii="Times New Roman" w:hAnsi="Times New Roman" w:cs="Times New Roman"/>
                <w:b/>
                <w:sz w:val="24"/>
                <w:szCs w:val="24"/>
              </w:rPr>
              <w:t xml:space="preserve"> положений документации об аукционе </w:t>
            </w:r>
            <w:r w:rsidRPr="00376B68">
              <w:rPr>
                <w:rFonts w:ascii="Times New Roman" w:hAnsi="Times New Roman" w:cs="Times New Roman"/>
                <w:b/>
                <w:i/>
                <w:sz w:val="24"/>
                <w:szCs w:val="24"/>
              </w:rPr>
              <w:t xml:space="preserve">(формы, порядок и срок </w:t>
            </w:r>
            <w:r>
              <w:rPr>
                <w:rFonts w:ascii="Times New Roman" w:hAnsi="Times New Roman" w:cs="Times New Roman"/>
                <w:b/>
                <w:i/>
                <w:sz w:val="24"/>
                <w:szCs w:val="24"/>
              </w:rPr>
              <w:t>их</w:t>
            </w:r>
            <w:r w:rsidRPr="00376B68">
              <w:rPr>
                <w:rFonts w:ascii="Times New Roman" w:hAnsi="Times New Roman" w:cs="Times New Roman"/>
                <w:b/>
                <w:i/>
                <w:sz w:val="24"/>
                <w:szCs w:val="24"/>
              </w:rPr>
              <w:t xml:space="preserve"> предоставления</w:t>
            </w:r>
            <w:r w:rsidRPr="00376B68">
              <w:rPr>
                <w:rFonts w:ascii="Times New Roman" w:hAnsi="Times New Roman" w:cs="Times New Roman"/>
                <w:b/>
                <w:sz w:val="24"/>
                <w:szCs w:val="24"/>
              </w:rPr>
              <w:t>):</w:t>
            </w:r>
          </w:p>
          <w:p w:rsidR="00952DFD" w:rsidRPr="00376B68" w:rsidRDefault="00952DFD" w:rsidP="00952DF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rsidR="00952DFD" w:rsidRPr="00376B68" w:rsidRDefault="00952DFD" w:rsidP="00952DFD">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2"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sidRPr="00376B68">
              <w:rPr>
                <w:rFonts w:ascii="Times New Roman" w:hAnsi="Times New Roman" w:cs="Times New Roman"/>
                <w:sz w:val="24"/>
                <w:szCs w:val="24"/>
              </w:rPr>
              <w:t xml:space="preserve"> </w:t>
            </w:r>
            <w:r>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rsidR="00952DFD" w:rsidRPr="00376B68" w:rsidRDefault="00952DFD" w:rsidP="00952DFD">
            <w:pPr>
              <w:pStyle w:val="a3"/>
              <w:keepNext/>
              <w:contextualSpacing/>
              <w:mirrorIndents/>
              <w:jc w:val="both"/>
              <w:rPr>
                <w:rFonts w:ascii="Times New Roman" w:hAnsi="Times New Roman" w:cs="Times New Roman"/>
                <w:sz w:val="24"/>
                <w:szCs w:val="24"/>
              </w:rPr>
            </w:pPr>
            <w:r w:rsidRPr="00DC0DEB">
              <w:rPr>
                <w:rFonts w:ascii="Times New Roman" w:hAnsi="Times New Roman" w:cs="Times New Roman"/>
                <w:b/>
                <w:spacing w:val="-8"/>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952DFD" w:rsidRPr="00376B68" w:rsidRDefault="00952DFD" w:rsidP="00952DFD">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rPr>
              <w:t>7.3</w:t>
            </w:r>
          </w:p>
        </w:tc>
        <w:tc>
          <w:tcPr>
            <w:tcW w:w="8732" w:type="dxa"/>
          </w:tcPr>
          <w:p w:rsidR="00952DFD" w:rsidRPr="00376B68" w:rsidRDefault="00952DFD" w:rsidP="00952DFD">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rsidR="00952DFD" w:rsidRPr="00DC0DEB" w:rsidRDefault="00952DFD" w:rsidP="00952DFD">
            <w:pPr>
              <w:pStyle w:val="ConsPlusNormal"/>
              <w:keepNext/>
              <w:widowControl/>
              <w:contextualSpacing/>
              <w:jc w:val="both"/>
              <w:rPr>
                <w:rFonts w:ascii="Times New Roman" w:hAnsi="Times New Roman" w:cs="Times New Roman"/>
                <w:spacing w:val="-6"/>
                <w:sz w:val="24"/>
                <w:szCs w:val="24"/>
              </w:rPr>
            </w:pPr>
            <w:r w:rsidRPr="00DC0DEB">
              <w:rPr>
                <w:rFonts w:ascii="Times New Roman" w:hAnsi="Times New Roman" w:cs="Times New Roman"/>
                <w:spacing w:val="-6"/>
                <w:sz w:val="24"/>
                <w:szCs w:val="24"/>
              </w:rPr>
              <w:t>Организатор аукциона по собственной инициативе или в соответствии</w:t>
            </w:r>
            <w:r>
              <w:rPr>
                <w:rFonts w:ascii="Times New Roman" w:hAnsi="Times New Roman" w:cs="Times New Roman"/>
                <w:spacing w:val="-6"/>
                <w:sz w:val="24"/>
                <w:szCs w:val="24"/>
              </w:rPr>
              <w:t xml:space="preserve"> </w:t>
            </w:r>
            <w:r w:rsidRPr="00DC0DEB">
              <w:rPr>
                <w:rFonts w:ascii="Times New Roman" w:hAnsi="Times New Roman" w:cs="Times New Roman"/>
                <w:spacing w:val="-6"/>
                <w:sz w:val="24"/>
                <w:szCs w:val="24"/>
              </w:rPr>
              <w:t>с запросом заинтересованного лица вправе принять решение о внесении изменений</w:t>
            </w:r>
            <w:r w:rsidRPr="00DC0DEB">
              <w:rPr>
                <w:rFonts w:ascii="Times New Roman" w:hAnsi="Times New Roman" w:cs="Times New Roman"/>
                <w:spacing w:val="-6"/>
                <w:sz w:val="24"/>
                <w:szCs w:val="24"/>
              </w:rPr>
              <w:br/>
              <w:t>в Документацию об аукционе</w:t>
            </w:r>
            <w:r>
              <w:rPr>
                <w:rFonts w:ascii="Times New Roman" w:hAnsi="Times New Roman" w:cs="Times New Roman"/>
                <w:spacing w:val="-6"/>
                <w:sz w:val="24"/>
                <w:szCs w:val="24"/>
              </w:rPr>
              <w:t>;</w:t>
            </w:r>
            <w:r w:rsidRPr="00DC0DEB">
              <w:rPr>
                <w:rFonts w:ascii="Times New Roman" w:hAnsi="Times New Roman" w:cs="Times New Roman"/>
                <w:spacing w:val="-6"/>
                <w:sz w:val="24"/>
                <w:szCs w:val="24"/>
              </w:rPr>
              <w:t xml:space="preserve"> при этом изменение предмета аукциона не допускается. </w:t>
            </w:r>
          </w:p>
          <w:p w:rsidR="00952DFD" w:rsidRPr="00376B68" w:rsidRDefault="00952DFD" w:rsidP="00952DFD">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Срок внесения изменений:</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в течение срока приема заявок, но не позднее чем за</w:t>
            </w:r>
            <w:r>
              <w:rPr>
                <w:rFonts w:ascii="Times New Roman" w:hAnsi="Times New Roman" w:cs="Times New Roman"/>
                <w:sz w:val="24"/>
                <w:szCs w:val="24"/>
              </w:rPr>
              <w:t> </w:t>
            </w:r>
            <w:r w:rsidRPr="00376B68">
              <w:rPr>
                <w:rFonts w:ascii="Times New Roman" w:hAnsi="Times New Roman" w:cs="Times New Roman"/>
                <w:sz w:val="24"/>
                <w:szCs w:val="24"/>
              </w:rPr>
              <w:t>пять дней до даты окончания подачи заявок на участие в аукционе.</w:t>
            </w:r>
          </w:p>
          <w:p w:rsidR="00952DFD" w:rsidRPr="00376B68" w:rsidRDefault="00952DFD" w:rsidP="00952DFD">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DC0DEB">
              <w:rPr>
                <w:rFonts w:ascii="Times New Roman" w:hAnsi="Times New Roman" w:cs="Times New Roman"/>
                <w:sz w:val="24"/>
                <w:szCs w:val="24"/>
              </w:rPr>
              <w:t xml:space="preserve">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 xml:space="preserve">решения о внесении изменений </w:t>
            </w:r>
            <w:r>
              <w:rPr>
                <w:rFonts w:ascii="Times New Roman" w:hAnsi="Times New Roman" w:cs="Times New Roman"/>
                <w:sz w:val="24"/>
                <w:szCs w:val="24"/>
              </w:rPr>
              <w:lastRenderedPageBreak/>
              <w:t>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952DFD" w:rsidRPr="00376B68" w:rsidTr="00DC0DEB">
        <w:tc>
          <w:tcPr>
            <w:tcW w:w="9345" w:type="dxa"/>
            <w:gridSpan w:val="2"/>
          </w:tcPr>
          <w:p w:rsidR="00952DFD" w:rsidRPr="00376B68" w:rsidRDefault="00952DFD" w:rsidP="00952DFD">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952DFD" w:rsidRPr="00376B68" w:rsidTr="00DC0DEB">
        <w:tc>
          <w:tcPr>
            <w:tcW w:w="613" w:type="dxa"/>
          </w:tcPr>
          <w:p w:rsidR="00952DFD" w:rsidRPr="00376B68" w:rsidRDefault="00952DFD" w:rsidP="00952DFD">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732" w:type="dxa"/>
          </w:tcPr>
          <w:p w:rsidR="00952DFD" w:rsidRPr="00376B68" w:rsidRDefault="00952DFD" w:rsidP="00952DFD">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rsidR="00952DFD" w:rsidRPr="00376B68" w:rsidRDefault="00952DFD" w:rsidP="00952DFD">
            <w:pPr>
              <w:keepNext/>
              <w:ind w:left="-31"/>
              <w:contextualSpacing/>
              <w:mirrorIndents/>
              <w:jc w:val="both"/>
              <w:rPr>
                <w:rFonts w:ascii="Times New Roman" w:hAnsi="Times New Roman" w:cs="Times New Roman"/>
                <w:sz w:val="24"/>
                <w:szCs w:val="24"/>
              </w:rPr>
            </w:pPr>
            <w:r w:rsidRPr="00DC0DEB">
              <w:rPr>
                <w:rFonts w:ascii="Times New Roman" w:hAnsi="Times New Roman" w:cs="Times New Roman"/>
                <w:sz w:val="24"/>
                <w:szCs w:val="24"/>
              </w:rPr>
              <w:t xml:space="preserve">1.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952DFD" w:rsidRPr="00376B68" w:rsidRDefault="00952DFD" w:rsidP="00952DFD">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rsidR="00952DFD" w:rsidRPr="00376B68" w:rsidRDefault="00952DFD" w:rsidP="00952DFD">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952DFD" w:rsidRPr="00376B68" w:rsidRDefault="00952DFD" w:rsidP="00952DFD">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rsidR="002663AE" w:rsidRPr="00376B68" w:rsidRDefault="002663AE" w:rsidP="002663AE">
      <w:pPr>
        <w:pStyle w:val="3"/>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ДОКУМЕНТАЦИЯ ОБ АУКЦИОНЕ</w:t>
      </w:r>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p>
    <w:p w:rsidR="00DC0DEB"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АУКЦИОН. </w:t>
      </w:r>
      <w:bookmarkStart w:id="1" w:name="_Toc183681432"/>
      <w:bookmarkStart w:id="2" w:name="_Toc256182811"/>
      <w:r w:rsidRPr="00376B68">
        <w:rPr>
          <w:rFonts w:ascii="Times New Roman" w:hAnsi="Times New Roman" w:cs="Times New Roman"/>
          <w:sz w:val="24"/>
          <w:szCs w:val="24"/>
        </w:rPr>
        <w:t>ОБЩИЕ УСЛОВИЯ ПРОВЕДЕНИЯ</w:t>
      </w:r>
    </w:p>
    <w:bookmarkEnd w:id="1"/>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Pr="00376B68">
        <w:rPr>
          <w:rFonts w:ascii="Times New Roman" w:hAnsi="Times New Roman" w:cs="Times New Roman"/>
          <w:sz w:val="24"/>
          <w:szCs w:val="24"/>
        </w:rPr>
        <w:t>.</w:t>
      </w:r>
    </w:p>
    <w:p w:rsidR="002663AE" w:rsidRPr="00376B68" w:rsidRDefault="002663AE"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Pr="00376B68">
        <w:rPr>
          <w:rFonts w:ascii="Times New Roman" w:hAnsi="Times New Roman" w:cs="Times New Roman"/>
          <w:sz w:val="24"/>
          <w:szCs w:val="24"/>
        </w:rPr>
        <w:t>окументация об аукционе разработана в соответствии со статьей 17.1 Федерального закона от 26</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июля</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2006</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г. №135-ФЗ «О защите конкуренции», приказом Федеральной антимонопольной службы от 21 марта 2023 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w:t>
      </w:r>
      <w:r w:rsidR="00DC0DEB">
        <w:rPr>
          <w:rFonts w:ascii="Times New Roman" w:hAnsi="Times New Roman" w:cs="Times New Roman"/>
          <w:sz w:val="24"/>
          <w:szCs w:val="24"/>
        </w:rPr>
        <w:br/>
      </w:r>
      <w:r w:rsidRPr="00376B68">
        <w:rPr>
          <w:rFonts w:ascii="Times New Roman" w:hAnsi="Times New Roman" w:cs="Times New Roman"/>
          <w:sz w:val="24"/>
          <w:szCs w:val="24"/>
        </w:rPr>
        <w:t>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 С</w:t>
      </w:r>
      <w:r w:rsidRPr="00376B68">
        <w:rPr>
          <w:rFonts w:ascii="Times New Roman" w:hAnsi="Times New Roman" w:cs="Times New Roman"/>
          <w:sz w:val="24"/>
          <w:szCs w:val="24"/>
        </w:rPr>
        <w:t>пециализированная организация</w:t>
      </w:r>
      <w:bookmarkEnd w:id="5"/>
      <w:r w:rsidRPr="00376B68">
        <w:rPr>
          <w:rFonts w:ascii="Times New Roman" w:hAnsi="Times New Roman" w:cs="Times New Roman"/>
          <w:sz w:val="24"/>
          <w:szCs w:val="24"/>
        </w:rPr>
        <w:t>, Оператор электронной площадки.</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 Сведения об Организаторе аукциона указаны в Извещении о проведении аукциона.</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Pr="00376B68">
        <w:rPr>
          <w:rFonts w:ascii="Times New Roman" w:hAnsi="Times New Roman" w:cs="Times New Roman"/>
          <w:spacing w:val="5"/>
          <w:sz w:val="24"/>
          <w:szCs w:val="24"/>
        </w:rPr>
        <w:t>.</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r>
      <w:r w:rsidRPr="00376B68">
        <w:rPr>
          <w:rFonts w:ascii="Times New Roman" w:hAnsi="Times New Roman" w:cs="Times New Roman"/>
          <w:sz w:val="24"/>
          <w:szCs w:val="24"/>
        </w:rPr>
        <w:lastRenderedPageBreak/>
        <w:t>в Документации об аукционе, по соглашению сторон и в одностороннем порядке</w:t>
      </w:r>
      <w:r w:rsidR="00DC0DEB">
        <w:rPr>
          <w:rFonts w:ascii="Times New Roman" w:hAnsi="Times New Roman" w:cs="Times New Roman"/>
          <w:sz w:val="24"/>
          <w:szCs w:val="24"/>
        </w:rPr>
        <w:t>,</w:t>
      </w:r>
      <w:r w:rsidRPr="00376B68">
        <w:rPr>
          <w:rFonts w:ascii="Times New Roman" w:hAnsi="Times New Roman" w:cs="Times New Roman"/>
          <w:sz w:val="24"/>
          <w:szCs w:val="24"/>
        </w:rPr>
        <w:br/>
        <w:t>не допускается.</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w:t>
      </w:r>
      <w:r w:rsidRPr="00376B68">
        <w:rPr>
          <w:rFonts w:ascii="Times New Roman" w:hAnsi="Times New Roman" w:cs="Times New Roman"/>
          <w:bCs/>
          <w:sz w:val="24"/>
          <w:szCs w:val="24"/>
        </w:rPr>
        <w:t>обеспечива</w:t>
      </w:r>
      <w:r>
        <w:rPr>
          <w:rFonts w:ascii="Times New Roman" w:hAnsi="Times New Roman" w:cs="Times New Roman"/>
          <w:bCs/>
          <w:sz w:val="24"/>
          <w:szCs w:val="24"/>
        </w:rPr>
        <w:t>е</w:t>
      </w:r>
      <w:r w:rsidRPr="00376B68">
        <w:rPr>
          <w:rFonts w:ascii="Times New Roman" w:hAnsi="Times New Roman" w:cs="Times New Roman"/>
          <w:bCs/>
          <w:sz w:val="24"/>
          <w:szCs w:val="24"/>
        </w:rPr>
        <w:t xml:space="preserve">т осмотр имущества, права на которое передают по договору, в </w:t>
      </w:r>
      <w:r w:rsidR="00DC0DEB" w:rsidRPr="00376B68">
        <w:rPr>
          <w:rFonts w:ascii="Times New Roman" w:hAnsi="Times New Roman" w:cs="Times New Roman"/>
          <w:sz w:val="24"/>
          <w:szCs w:val="24"/>
        </w:rPr>
        <w:t xml:space="preserve">указанном в </w:t>
      </w:r>
      <w:r w:rsidR="00DC0DEB" w:rsidRPr="00376B68">
        <w:rPr>
          <w:rFonts w:ascii="Times New Roman" w:hAnsi="Times New Roman" w:cs="Times New Roman"/>
          <w:bCs/>
          <w:sz w:val="24"/>
          <w:szCs w:val="24"/>
        </w:rPr>
        <w:t xml:space="preserve">Извещении о проведении аукциона </w:t>
      </w:r>
      <w:r w:rsidRPr="00376B68">
        <w:rPr>
          <w:rFonts w:ascii="Times New Roman" w:hAnsi="Times New Roman" w:cs="Times New Roman"/>
          <w:bCs/>
          <w:sz w:val="24"/>
          <w:szCs w:val="24"/>
        </w:rPr>
        <w:t xml:space="preserve">порядке, без взимания платы. </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rsidR="00D0401A" w:rsidRDefault="00D0401A" w:rsidP="00D0401A">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1.3.5. Целевое назначение государственного имущества, права на которые передаются по </w:t>
      </w:r>
      <w:r w:rsidRPr="006A0A27">
        <w:rPr>
          <w:rFonts w:ascii="Times New Roman" w:hAnsi="Times New Roman" w:cs="Times New Roman"/>
          <w:sz w:val="24"/>
          <w:szCs w:val="24"/>
        </w:rPr>
        <w:t xml:space="preserve">договору, а также условия его эксплуатации и требования к оказанию услуг, указаны в </w:t>
      </w:r>
      <w:r w:rsidRPr="006A0A27">
        <w:rPr>
          <w:rFonts w:ascii="Times New Roman" w:hAnsi="Times New Roman" w:cs="Times New Roman"/>
          <w:bCs/>
          <w:sz w:val="24"/>
          <w:szCs w:val="24"/>
        </w:rPr>
        <w:t>Извещении о проведении аукциона.</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2663AE" w:rsidRPr="00376B68" w:rsidRDefault="002663AE" w:rsidP="002663AE">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rsidR="002663AE" w:rsidRPr="00376B68" w:rsidRDefault="002663AE" w:rsidP="002663AE">
      <w:pPr>
        <w:pStyle w:val="2"/>
        <w:widowControl w:val="0"/>
        <w:ind w:firstLine="709"/>
        <w:contextualSpacing/>
        <w:rPr>
          <w:sz w:val="24"/>
        </w:rPr>
      </w:pPr>
      <w:r w:rsidRPr="00376B68">
        <w:rPr>
          <w:sz w:val="24"/>
        </w:rPr>
        <w:t xml:space="preserve">1.4.2.  Величина повышения начальной цены договора (цены лота) («шаг аукциона») указана в </w:t>
      </w:r>
      <w:r w:rsidRPr="00376B68">
        <w:rPr>
          <w:bCs/>
          <w:sz w:val="24"/>
        </w:rPr>
        <w:t>Извещении о проведении аукциона.</w:t>
      </w: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1.5. Извещение о проведении аукциона.</w:t>
      </w:r>
    </w:p>
    <w:p w:rsidR="002663AE" w:rsidRPr="00376B68" w:rsidRDefault="002663AE" w:rsidP="002663AE">
      <w:pPr>
        <w:pStyle w:val="2"/>
        <w:widowControl w:val="0"/>
        <w:ind w:firstLine="709"/>
        <w:contextualSpacing/>
        <w:rPr>
          <w:sz w:val="24"/>
        </w:rPr>
      </w:pPr>
      <w:r w:rsidRPr="00376B68">
        <w:rPr>
          <w:sz w:val="24"/>
        </w:rPr>
        <w:t xml:space="preserve">1.5.1. Извещение о проведении открытого аукциона формируется и размещается </w:t>
      </w:r>
      <w:r>
        <w:rPr>
          <w:sz w:val="24"/>
        </w:rPr>
        <w:t>С</w:t>
      </w:r>
      <w:r w:rsidRPr="00376B68">
        <w:rPr>
          <w:sz w:val="24"/>
        </w:rPr>
        <w:t xml:space="preserve">пециализированной организацией на Официальном сайте Российской Федерации в информационно-телекоммуникационной сети «Интернет» </w:t>
      </w:r>
      <w:r w:rsidRPr="00DC0DEB">
        <w:rPr>
          <w:sz w:val="24"/>
          <w:u w:val="single"/>
        </w:rPr>
        <w:t>www.torgi.gov.ru</w:t>
      </w:r>
      <w:r w:rsidRPr="00376B68">
        <w:rPr>
          <w:sz w:val="24"/>
        </w:rPr>
        <w:t xml:space="preserve"> (далее </w:t>
      </w:r>
      <w:r w:rsidR="00DC0DEB">
        <w:rPr>
          <w:sz w:val="24"/>
        </w:rPr>
        <w:t>–</w:t>
      </w:r>
      <w:r w:rsidRPr="00376B68">
        <w:rPr>
          <w:sz w:val="24"/>
        </w:rPr>
        <w:t xml:space="preserve">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rsidR="002663AE" w:rsidRPr="00376B68" w:rsidRDefault="002663AE" w:rsidP="002663AE">
      <w:pPr>
        <w:pStyle w:val="2"/>
        <w:widowControl w:val="0"/>
        <w:ind w:firstLine="709"/>
        <w:contextualSpacing/>
        <w:rPr>
          <w:sz w:val="24"/>
        </w:rPr>
      </w:pPr>
      <w:r w:rsidRPr="00376B68">
        <w:rPr>
          <w:sz w:val="24"/>
        </w:rPr>
        <w:t>Размещение информации о проведении аукциона на Официальном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2663AE" w:rsidRPr="00376B68" w:rsidRDefault="002663AE" w:rsidP="002663AE">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w:t>
      </w:r>
      <w:r>
        <w:rPr>
          <w:sz w:val="24"/>
        </w:rPr>
        <w:t>, изменениях, вносимых в такие извещения и такую д</w:t>
      </w:r>
      <w:r w:rsidRPr="00376B68">
        <w:rPr>
          <w:sz w:val="24"/>
        </w:rPr>
        <w:t xml:space="preserve">окументацию, разъяснениях такой документации, </w:t>
      </w:r>
      <w:r w:rsidR="00DC0DEB" w:rsidRPr="00376B68">
        <w:rPr>
          <w:sz w:val="24"/>
        </w:rPr>
        <w:t xml:space="preserve">составляемых в ходе аукционов </w:t>
      </w:r>
      <w:r w:rsidRPr="00376B68">
        <w:rPr>
          <w:sz w:val="24"/>
        </w:rPr>
        <w:t>протоколах.</w:t>
      </w:r>
    </w:p>
    <w:p w:rsidR="002663AE" w:rsidRPr="00376B68" w:rsidRDefault="002663AE" w:rsidP="002663AE">
      <w:pPr>
        <w:pStyle w:val="2"/>
        <w:keepNext/>
        <w:ind w:firstLine="709"/>
        <w:contextualSpacing/>
        <w:rPr>
          <w:sz w:val="24"/>
        </w:rPr>
      </w:pPr>
      <w:r w:rsidRPr="00376B68">
        <w:rPr>
          <w:sz w:val="24"/>
        </w:rPr>
        <w:t>1.5.3. Организатор аукциона вправе принять решение о внесении изменений</w:t>
      </w:r>
      <w:r w:rsidRPr="00376B68">
        <w:rPr>
          <w:sz w:val="24"/>
        </w:rPr>
        <w:br/>
        <w:t xml:space="preserve">в Извещение о проведении аукциона или в Документацию об аукционе.  </w:t>
      </w:r>
    </w:p>
    <w:p w:rsidR="002663AE" w:rsidRPr="00376B68" w:rsidRDefault="002663AE" w:rsidP="002663AE">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такие изменения формируются и размещаются Специализированной организацией на Официальном сайте, а Оператор электронной площадки в течение одного часа размещает соответствующие изменения на электронной площадке.</w:t>
      </w:r>
    </w:p>
    <w:p w:rsidR="002663AE" w:rsidRPr="00376B68" w:rsidRDefault="002663AE" w:rsidP="002663AE">
      <w:pPr>
        <w:pStyle w:val="2"/>
        <w:keepNext/>
        <w:ind w:firstLine="709"/>
        <w:contextualSpacing/>
        <w:rPr>
          <w:sz w:val="24"/>
        </w:rPr>
      </w:pPr>
      <w:r w:rsidRPr="00376B68">
        <w:rPr>
          <w:sz w:val="24"/>
        </w:rPr>
        <w:t xml:space="preserve">При этом срок подачи заявок на участие в аукционе должен быть продлен таким образом, чтобы с даты размещения на Официальном сайте внесенных изменений в </w:t>
      </w:r>
      <w:r w:rsidRPr="00376B68">
        <w:rPr>
          <w:sz w:val="24"/>
        </w:rPr>
        <w:lastRenderedPageBreak/>
        <w:t>Извещение о проведении аукциона до даты окончания подачи заявок на участие в аукционе он составлял не менее двадцат</w:t>
      </w:r>
      <w:r w:rsidR="00DC0DEB">
        <w:rPr>
          <w:sz w:val="24"/>
        </w:rPr>
        <w:t>и</w:t>
      </w:r>
      <w:r w:rsidRPr="00376B68">
        <w:rPr>
          <w:sz w:val="24"/>
        </w:rPr>
        <w:t xml:space="preserve"> дней.</w:t>
      </w: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rsidR="002663AE" w:rsidRPr="00376B68" w:rsidRDefault="002663AE" w:rsidP="002663AE">
      <w:pPr>
        <w:pStyle w:val="2"/>
        <w:keepNext/>
        <w:ind w:firstLine="709"/>
        <w:contextualSpacing/>
        <w:rPr>
          <w:sz w:val="24"/>
        </w:rPr>
      </w:pPr>
      <w:r w:rsidRPr="00376B68">
        <w:rPr>
          <w:sz w:val="24"/>
        </w:rPr>
        <w:t xml:space="preserve">1.6.1. Организатор аукциона вправе отказаться от проведения аукциона.  </w:t>
      </w:r>
    </w:p>
    <w:p w:rsidR="002663AE" w:rsidRPr="00376B68" w:rsidRDefault="002663AE" w:rsidP="002663AE">
      <w:pPr>
        <w:pStyle w:val="2"/>
        <w:keepNext/>
        <w:ind w:firstLine="709"/>
        <w:contextualSpacing/>
        <w:rPr>
          <w:sz w:val="24"/>
        </w:rPr>
      </w:pPr>
      <w:r w:rsidRPr="00376B68">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Специализированной организацией на Официальном сайте, а Оператор электронной площадки в течение одного часа размещает соответствующее Извещение на электронной площадке.</w:t>
      </w:r>
    </w:p>
    <w:p w:rsidR="002663AE" w:rsidRPr="00376B68" w:rsidRDefault="002663AE" w:rsidP="002663AE">
      <w:pPr>
        <w:pStyle w:val="2"/>
        <w:keepNext/>
        <w:ind w:firstLine="709"/>
        <w:contextualSpacing/>
        <w:rPr>
          <w:sz w:val="24"/>
        </w:rPr>
      </w:pPr>
      <w:r w:rsidRPr="00376B68">
        <w:rPr>
          <w:sz w:val="24"/>
        </w:rPr>
        <w:t>1.6.3. Оператор электронной площадки возвраща</w:t>
      </w:r>
      <w:r>
        <w:rPr>
          <w:sz w:val="24"/>
        </w:rPr>
        <w:t>е</w:t>
      </w:r>
      <w:r w:rsidRPr="00376B68">
        <w:rPr>
          <w:sz w:val="24"/>
        </w:rPr>
        <w:t>т</w:t>
      </w:r>
      <w:r>
        <w:rPr>
          <w:sz w:val="24"/>
        </w:rPr>
        <w:t xml:space="preserve"> задатки </w:t>
      </w:r>
      <w:r w:rsidRPr="00376B68">
        <w:rPr>
          <w:sz w:val="24"/>
        </w:rPr>
        <w:t xml:space="preserve">заявителям в течение пяти рабочих дней с даты размещения Извещения об отказе от проведения аукциона на </w:t>
      </w:r>
      <w:r>
        <w:rPr>
          <w:sz w:val="24"/>
        </w:rPr>
        <w:t>О</w:t>
      </w:r>
      <w:r w:rsidRPr="00376B68">
        <w:rPr>
          <w:sz w:val="24"/>
        </w:rPr>
        <w:t>фициальном сайте.</w:t>
      </w:r>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rsidR="002663AE" w:rsidRPr="00376B68" w:rsidRDefault="002663AE" w:rsidP="002663AE">
      <w:pPr>
        <w:pStyle w:val="2"/>
        <w:widowControl w:val="0"/>
        <w:ind w:right="0" w:firstLine="709"/>
        <w:contextualSpacing/>
        <w:rPr>
          <w:sz w:val="24"/>
        </w:rPr>
      </w:pPr>
      <w:r w:rsidRPr="00376B68">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376B68">
        <w:rPr>
          <w:sz w:val="24"/>
        </w:rPr>
        <w:br/>
        <w:t>и допущенный аукционной комиссией к участию в аукционе по итогам рассмотрения</w:t>
      </w:r>
      <w:r w:rsidR="0064207D">
        <w:rPr>
          <w:sz w:val="24"/>
        </w:rPr>
        <w:t xml:space="preserve"> </w:t>
      </w:r>
      <w:r w:rsidRPr="00376B68">
        <w:rPr>
          <w:sz w:val="24"/>
        </w:rPr>
        <w:t>заявок на участие в аукционе.</w:t>
      </w:r>
    </w:p>
    <w:p w:rsidR="002663AE" w:rsidRPr="00376B68" w:rsidRDefault="002663AE" w:rsidP="002663AE">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rsidR="002663AE" w:rsidRPr="00376B68" w:rsidRDefault="002663AE" w:rsidP="002663AE">
      <w:pPr>
        <w:pStyle w:val="2"/>
        <w:widowControl w:val="0"/>
        <w:ind w:right="0" w:firstLine="709"/>
        <w:contextualSpacing/>
        <w:rPr>
          <w:sz w:val="24"/>
        </w:rPr>
      </w:pPr>
      <w:r w:rsidRPr="00376B68">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2663AE" w:rsidRPr="00376B68" w:rsidRDefault="002663AE" w:rsidP="002663AE">
      <w:pPr>
        <w:pStyle w:val="2"/>
        <w:widowControl w:val="0"/>
        <w:ind w:right="0" w:firstLine="709"/>
        <w:contextualSpacing/>
        <w:rPr>
          <w:sz w:val="24"/>
        </w:rPr>
      </w:pPr>
      <w:r w:rsidRPr="00376B68">
        <w:rPr>
          <w:sz w:val="24"/>
        </w:rPr>
        <w:t>2.1.4. С участников аукциона плата за участие в нем не взимается.</w:t>
      </w:r>
    </w:p>
    <w:p w:rsidR="002663AE" w:rsidRPr="00376B68" w:rsidRDefault="002663AE" w:rsidP="002663AE">
      <w:pPr>
        <w:pStyle w:val="2"/>
        <w:widowControl w:val="0"/>
        <w:ind w:right="0" w:firstLine="709"/>
        <w:contextualSpacing/>
        <w:rPr>
          <w:sz w:val="24"/>
        </w:rPr>
      </w:pPr>
      <w:r w:rsidRPr="00376B68">
        <w:rPr>
          <w:sz w:val="24"/>
        </w:rPr>
        <w:t>2.1.5. </w:t>
      </w:r>
      <w:r>
        <w:rPr>
          <w:sz w:val="24"/>
        </w:rPr>
        <w:t>Установленное т</w:t>
      </w:r>
      <w:r w:rsidRPr="00376B68">
        <w:rPr>
          <w:sz w:val="24"/>
        </w:rPr>
        <w:t>ребование о внесении задатка</w:t>
      </w:r>
      <w:r>
        <w:rPr>
          <w:sz w:val="24"/>
        </w:rPr>
        <w:t xml:space="preserve"> </w:t>
      </w:r>
      <w:r w:rsidRPr="00376B68">
        <w:rPr>
          <w:sz w:val="24"/>
        </w:rPr>
        <w:t xml:space="preserve">распространяется в равной мере на всех участников аукциона. </w:t>
      </w:r>
      <w:bookmarkStart w:id="13" w:name="_Toc256182818"/>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w:t>
      </w:r>
      <w:r w:rsidR="0064207D">
        <w:rPr>
          <w:rFonts w:ascii="Times New Roman" w:hAnsi="Times New Roman" w:cs="Times New Roman"/>
          <w:b w:val="0"/>
          <w:sz w:val="24"/>
          <w:szCs w:val="24"/>
        </w:rPr>
        <w:t>,</w:t>
      </w:r>
      <w:r w:rsidRPr="00376B68">
        <w:rPr>
          <w:rFonts w:ascii="Times New Roman" w:hAnsi="Times New Roman" w:cs="Times New Roman"/>
          <w:b w:val="0"/>
          <w:sz w:val="24"/>
          <w:szCs w:val="24"/>
        </w:rPr>
        <w:t xml:space="preserve">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w:t>
      </w:r>
      <w:r w:rsidR="0064207D">
        <w:rPr>
          <w:rFonts w:ascii="Times New Roman" w:hAnsi="Times New Roman" w:cs="Times New Roman"/>
          <w:b w:val="0"/>
          <w:sz w:val="24"/>
          <w:szCs w:val="24"/>
        </w:rPr>
        <w:t>,</w:t>
      </w:r>
      <w:r w:rsidRPr="00376B68">
        <w:rPr>
          <w:rFonts w:ascii="Times New Roman" w:hAnsi="Times New Roman" w:cs="Times New Roman"/>
          <w:b w:val="0"/>
          <w:sz w:val="24"/>
          <w:szCs w:val="24"/>
        </w:rPr>
        <w:t xml:space="preserve"> или любое физическое лицо, в том числе индивидуальный предприниматель, претендующее на заключение договора и </w:t>
      </w:r>
      <w:r w:rsidR="0064207D">
        <w:rPr>
          <w:rFonts w:ascii="Times New Roman" w:hAnsi="Times New Roman" w:cs="Times New Roman"/>
          <w:b w:val="0"/>
          <w:sz w:val="24"/>
          <w:szCs w:val="24"/>
        </w:rPr>
        <w:t xml:space="preserve">в установленном порядке </w:t>
      </w:r>
      <w:r w:rsidRPr="00376B68">
        <w:rPr>
          <w:rFonts w:ascii="Times New Roman" w:hAnsi="Times New Roman" w:cs="Times New Roman"/>
          <w:b w:val="0"/>
          <w:sz w:val="24"/>
          <w:szCs w:val="24"/>
        </w:rPr>
        <w:t>подавшее заявку на участие</w:t>
      </w:r>
      <w:r w:rsidR="0064207D">
        <w:rPr>
          <w:rFonts w:ascii="Times New Roman" w:hAnsi="Times New Roman" w:cs="Times New Roman"/>
          <w:b w:val="0"/>
          <w:sz w:val="24"/>
          <w:szCs w:val="24"/>
        </w:rPr>
        <w:t xml:space="preserve"> </w:t>
      </w:r>
      <w:r w:rsidRPr="00376B68">
        <w:rPr>
          <w:rFonts w:ascii="Times New Roman" w:hAnsi="Times New Roman" w:cs="Times New Roman"/>
          <w:b w:val="0"/>
          <w:sz w:val="24"/>
          <w:szCs w:val="24"/>
        </w:rPr>
        <w:t>в аукционе (далее – заявитель).</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38н (зарегистрирован Министерством юстиции Российской Федерации 2 декабря 2021 г., регистрационный </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66843). </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w:t>
      </w:r>
      <w:r w:rsidRPr="0064207D">
        <w:rPr>
          <w:rFonts w:ascii="Times New Roman" w:hAnsi="Times New Roman" w:cs="Times New Roman"/>
          <w:b w:val="0"/>
          <w:spacing w:val="-6"/>
          <w:sz w:val="24"/>
          <w:szCs w:val="24"/>
        </w:rPr>
        <w:t>Заявитель не допускается аукционной комиссией к участию в аукционе</w:t>
      </w:r>
      <w:r w:rsidR="0064207D" w:rsidRPr="0064207D">
        <w:rPr>
          <w:rFonts w:ascii="Times New Roman" w:hAnsi="Times New Roman" w:cs="Times New Roman"/>
          <w:b w:val="0"/>
          <w:spacing w:val="-6"/>
          <w:sz w:val="24"/>
          <w:szCs w:val="24"/>
        </w:rPr>
        <w:t xml:space="preserve"> </w:t>
      </w:r>
      <w:r w:rsidRPr="0064207D">
        <w:rPr>
          <w:rFonts w:ascii="Times New Roman" w:hAnsi="Times New Roman" w:cs="Times New Roman"/>
          <w:b w:val="0"/>
          <w:spacing w:val="-6"/>
          <w:sz w:val="24"/>
          <w:szCs w:val="24"/>
        </w:rPr>
        <w:t>в случаях:</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w:t>
      </w:r>
      <w:r w:rsidRPr="0064207D">
        <w:rPr>
          <w:rFonts w:ascii="Times New Roman" w:hAnsi="Times New Roman" w:cs="Times New Roman"/>
          <w:b w:val="0"/>
          <w:spacing w:val="-4"/>
          <w:sz w:val="24"/>
          <w:szCs w:val="24"/>
        </w:rPr>
        <w:t>несоответствия требованиям, указанным в пункте 2.1.2 Документации</w:t>
      </w:r>
      <w:r w:rsidR="0064207D">
        <w:rPr>
          <w:rFonts w:ascii="Times New Roman" w:hAnsi="Times New Roman" w:cs="Times New Roman"/>
          <w:b w:val="0"/>
          <w:spacing w:val="-4"/>
          <w:sz w:val="24"/>
          <w:szCs w:val="24"/>
        </w:rPr>
        <w:t xml:space="preserve"> </w:t>
      </w:r>
      <w:r w:rsidRPr="0064207D">
        <w:rPr>
          <w:rFonts w:ascii="Times New Roman" w:hAnsi="Times New Roman" w:cs="Times New Roman"/>
          <w:b w:val="0"/>
          <w:spacing w:val="-4"/>
          <w:sz w:val="24"/>
          <w:szCs w:val="24"/>
        </w:rPr>
        <w:t>об аукционе</w:t>
      </w:r>
      <w:r w:rsidRPr="00376B68">
        <w:rPr>
          <w:rFonts w:ascii="Times New Roman" w:hAnsi="Times New Roman" w:cs="Times New Roman"/>
          <w:b w:val="0"/>
          <w:sz w:val="24"/>
          <w:szCs w:val="24"/>
        </w:rPr>
        <w:t>;</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376B68">
        <w:rPr>
          <w:rFonts w:ascii="Times New Roman" w:hAnsi="Times New Roman" w:cs="Times New Roman"/>
          <w:b w:val="0"/>
          <w:sz w:val="24"/>
          <w:szCs w:val="24"/>
        </w:rPr>
        <w:t xml:space="preserve">; </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lastRenderedPageBreak/>
        <w:t>4) </w:t>
      </w:r>
      <w:r w:rsidRPr="0064207D">
        <w:rPr>
          <w:rFonts w:ascii="Times New Roman" w:hAnsi="Times New Roman" w:cs="Times New Roman"/>
          <w:b w:val="0"/>
          <w:spacing w:val="-6"/>
          <w:sz w:val="24"/>
          <w:szCs w:val="24"/>
        </w:rPr>
        <w:t>несоответствия заявки на участие в аукционе требованиям Документации</w:t>
      </w:r>
      <w:r w:rsidR="0064207D" w:rsidRPr="0064207D">
        <w:rPr>
          <w:rFonts w:ascii="Times New Roman" w:hAnsi="Times New Roman" w:cs="Times New Roman"/>
          <w:b w:val="0"/>
          <w:spacing w:val="-6"/>
          <w:sz w:val="24"/>
          <w:szCs w:val="24"/>
        </w:rPr>
        <w:t xml:space="preserve"> </w:t>
      </w:r>
      <w:r w:rsidRPr="0064207D">
        <w:rPr>
          <w:rFonts w:ascii="Times New Roman" w:hAnsi="Times New Roman" w:cs="Times New Roman"/>
          <w:b w:val="0"/>
          <w:spacing w:val="-6"/>
          <w:sz w:val="24"/>
          <w:szCs w:val="24"/>
        </w:rPr>
        <w:t>об аукционе;</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Pr="00376B68">
        <w:rPr>
          <w:rFonts w:ascii="Times New Roman" w:hAnsi="Times New Roman" w:cs="Times New Roman"/>
          <w:b w:val="0"/>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6</w:t>
      </w:r>
      <w:r w:rsidRPr="00376B68">
        <w:rPr>
          <w:rFonts w:ascii="Times New Roman" w:hAnsi="Times New Roman" w:cs="Times New Roman"/>
          <w:b w:val="0"/>
          <w:sz w:val="24"/>
          <w:szCs w:val="24"/>
        </w:rPr>
        <w:t>) </w:t>
      </w:r>
      <w:r w:rsidRPr="0064207D">
        <w:rPr>
          <w:rFonts w:ascii="Times New Roman" w:hAnsi="Times New Roman" w:cs="Times New Roman"/>
          <w:b w:val="0"/>
          <w:spacing w:val="-4"/>
          <w:sz w:val="24"/>
          <w:szCs w:val="24"/>
        </w:rPr>
        <w:t xml:space="preserve">наличия </w:t>
      </w:r>
      <w:r w:rsidR="0064207D" w:rsidRPr="0064207D">
        <w:rPr>
          <w:rFonts w:ascii="Times New Roman" w:hAnsi="Times New Roman" w:cs="Times New Roman"/>
          <w:b w:val="0"/>
          <w:spacing w:val="-4"/>
          <w:sz w:val="24"/>
          <w:szCs w:val="24"/>
        </w:rPr>
        <w:t xml:space="preserve">на момент подачи заявки на участие в аукционе </w:t>
      </w:r>
      <w:r w:rsidRPr="0064207D">
        <w:rPr>
          <w:rFonts w:ascii="Times New Roman" w:hAnsi="Times New Roman" w:cs="Times New Roman"/>
          <w:b w:val="0"/>
          <w:spacing w:val="-4"/>
          <w:sz w:val="24"/>
          <w:szCs w:val="24"/>
        </w:rPr>
        <w:t>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2.2.3. Отказ в допуске к участию в аукционе по иным основаниям, кроме указанных в настоящем разделе</w:t>
      </w:r>
      <w:r w:rsidR="0064207D" w:rsidRPr="0064207D">
        <w:rPr>
          <w:rFonts w:ascii="Times New Roman" w:hAnsi="Times New Roman" w:cs="Times New Roman"/>
          <w:sz w:val="24"/>
          <w:szCs w:val="24"/>
        </w:rPr>
        <w:t xml:space="preserve"> </w:t>
      </w:r>
      <w:r w:rsidR="0064207D" w:rsidRPr="00376B68">
        <w:rPr>
          <w:rFonts w:ascii="Times New Roman" w:hAnsi="Times New Roman" w:cs="Times New Roman"/>
          <w:sz w:val="24"/>
          <w:szCs w:val="24"/>
        </w:rPr>
        <w:t>случаев</w:t>
      </w:r>
      <w:r w:rsidRPr="00376B68">
        <w:rPr>
          <w:rFonts w:ascii="Times New Roman" w:hAnsi="Times New Roman" w:cs="Times New Roman"/>
          <w:sz w:val="24"/>
          <w:szCs w:val="24"/>
        </w:rPr>
        <w:t>, не допускается.</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2.2.4. В случае установления факта недостоверности сведений, содержащихся</w:t>
      </w:r>
      <w:r w:rsidRPr="00376B68">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00B67AA3">
        <w:rPr>
          <w:rFonts w:ascii="Times New Roman" w:hAnsi="Times New Roman" w:cs="Times New Roman"/>
          <w:sz w:val="24"/>
          <w:szCs w:val="24"/>
        </w:rPr>
        <w:t xml:space="preserve"> </w:t>
      </w:r>
      <w:r w:rsidRPr="00376B68">
        <w:rPr>
          <w:rFonts w:ascii="Times New Roman" w:hAnsi="Times New Roman" w:cs="Times New Roman"/>
          <w:sz w:val="24"/>
          <w:szCs w:val="24"/>
        </w:rPr>
        <w:t>на любом этапе их проведения.</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срок не позднее дня, следующего за днем принятия такого решения</w:t>
      </w:r>
      <w:r w:rsidR="0064207D">
        <w:rPr>
          <w:rFonts w:ascii="Times New Roman" w:hAnsi="Times New Roman" w:cs="Times New Roman"/>
          <w:sz w:val="24"/>
          <w:szCs w:val="24"/>
        </w:rPr>
        <w:t>,</w:t>
      </w:r>
      <w:r w:rsidRPr="00376B68">
        <w:rPr>
          <w:rFonts w:ascii="Times New Roman" w:hAnsi="Times New Roman" w:cs="Times New Roman"/>
          <w:sz w:val="24"/>
          <w:szCs w:val="24"/>
        </w:rPr>
        <w:t xml:space="preserve"> Протокол об отстранении заявителя или участника аукциона от участия в аукционе, с указанием установленных фактов недостоверных сведений, размещается Специализированной организацией на электронной площадке, а Оператор электронной площадки в течение одного часа размещает указанный протокол на Официальном сайте.</w:t>
      </w:r>
    </w:p>
    <w:p w:rsidR="002663AE" w:rsidRPr="00376B68" w:rsidRDefault="002663AE" w:rsidP="002663AE">
      <w:pPr>
        <w:pStyle w:val="ConsPlusNormal"/>
        <w:ind w:firstLine="709"/>
        <w:contextualSpacing/>
        <w:jc w:val="both"/>
        <w:rPr>
          <w:rFonts w:ascii="Times New Roman" w:hAnsi="Times New Roman" w:cs="Times New Roman"/>
          <w:sz w:val="24"/>
          <w:szCs w:val="24"/>
        </w:rPr>
      </w:pPr>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t>РАЗДЕЛ 3. ДОКУМЕНТАЦИЯ ОБ АУКЦИОНЕ</w:t>
      </w:r>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Pr="00376B68">
        <w:rPr>
          <w:rFonts w:ascii="Times New Roman" w:hAnsi="Times New Roman" w:cs="Times New Roman"/>
          <w:color w:val="000000"/>
          <w:sz w:val="24"/>
          <w:szCs w:val="24"/>
        </w:rPr>
        <w:t>При проведении аукциона Специализированная организация обеспечивают размещение Документации об аукционе на Официальном сайте одновременно с размещением Извещения о проведении аукциона.</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законодательством</w:t>
      </w:r>
      <w:r w:rsidR="0064207D">
        <w:rPr>
          <w:rFonts w:ascii="Times New Roman" w:hAnsi="Times New Roman" w:cs="Times New Roman"/>
          <w:sz w:val="24"/>
          <w:szCs w:val="24"/>
        </w:rPr>
        <w:t xml:space="preserve"> Российской Федерации</w:t>
      </w:r>
      <w:r w:rsidRPr="00376B68">
        <w:rPr>
          <w:rFonts w:ascii="Times New Roman" w:hAnsi="Times New Roman" w:cs="Times New Roman"/>
          <w:sz w:val="24"/>
          <w:szCs w:val="24"/>
        </w:rPr>
        <w:t>.</w:t>
      </w:r>
    </w:p>
    <w:p w:rsidR="002663AE" w:rsidRPr="00376B68" w:rsidRDefault="002663AE" w:rsidP="002663AE">
      <w:pPr>
        <w:pStyle w:val="2"/>
        <w:keepNext/>
        <w:ind w:firstLine="709"/>
        <w:contextualSpacing/>
        <w:rPr>
          <w:sz w:val="24"/>
        </w:rPr>
      </w:pPr>
      <w:r w:rsidRPr="00376B68">
        <w:rPr>
          <w:sz w:val="24"/>
        </w:rPr>
        <w:t>3.1.3. </w:t>
      </w:r>
      <w:r>
        <w:rPr>
          <w:sz w:val="24"/>
        </w:rPr>
        <w:t>П</w:t>
      </w:r>
      <w:r w:rsidRPr="00376B68">
        <w:rPr>
          <w:sz w:val="24"/>
        </w:rPr>
        <w:t xml:space="preserve">роект договора </w:t>
      </w:r>
      <w:r>
        <w:rPr>
          <w:sz w:val="24"/>
        </w:rPr>
        <w:t xml:space="preserve">аренды </w:t>
      </w:r>
      <w:r w:rsidRPr="00376B68">
        <w:rPr>
          <w:sz w:val="24"/>
        </w:rPr>
        <w:t>является неотъемлемой частью Документации об аукционе</w:t>
      </w:r>
      <w:r>
        <w:rPr>
          <w:sz w:val="24"/>
        </w:rPr>
        <w:t xml:space="preserve"> и </w:t>
      </w:r>
      <w:r w:rsidRPr="00376B68">
        <w:rPr>
          <w:sz w:val="24"/>
        </w:rPr>
        <w:t>размеща</w:t>
      </w:r>
      <w:r>
        <w:rPr>
          <w:sz w:val="24"/>
        </w:rPr>
        <w:t>е</w:t>
      </w:r>
      <w:r w:rsidRPr="00376B68">
        <w:rPr>
          <w:sz w:val="24"/>
        </w:rPr>
        <w:t>тся Специализированной организацией на Официальном сайте</w:t>
      </w:r>
      <w:r w:rsidRPr="004E329C">
        <w:rPr>
          <w:color w:val="000000"/>
          <w:sz w:val="24"/>
        </w:rPr>
        <w:t xml:space="preserve"> </w:t>
      </w:r>
      <w:r w:rsidRPr="00376B68">
        <w:rPr>
          <w:color w:val="000000"/>
          <w:sz w:val="24"/>
        </w:rPr>
        <w:t>одновременно с размещением Извещения о проведении аукциона</w:t>
      </w:r>
      <w:r w:rsidRPr="00376B68">
        <w:rPr>
          <w:sz w:val="24"/>
        </w:rPr>
        <w:t>.</w:t>
      </w:r>
    </w:p>
    <w:p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3.1.5. Предоставление Документации об аукционе до </w:t>
      </w:r>
      <w:r>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3.2</w:t>
      </w:r>
      <w:r>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lastRenderedPageBreak/>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3.2.2.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w:t>
      </w:r>
      <w:r w:rsidRPr="0064207D">
        <w:rPr>
          <w:rFonts w:ascii="Times New Roman" w:hAnsi="Times New Roman" w:cs="Times New Roman"/>
          <w:spacing w:val="-4"/>
          <w:sz w:val="24"/>
          <w:szCs w:val="24"/>
        </w:rPr>
        <w:t>Разъяснение положений Документации об аукционе не должно изменять ее суть.</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3.3.</w:t>
      </w:r>
      <w:r>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p w:rsidR="002663AE" w:rsidRPr="00DE4287" w:rsidRDefault="002663AE" w:rsidP="002663AE">
      <w:pPr>
        <w:pStyle w:val="ConsPlusNormal"/>
        <w:keepNext/>
        <w:widowContro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DE4287">
        <w:rPr>
          <w:rFonts w:ascii="Times New Roman" w:hAnsi="Times New Roman" w:cs="Times New Roman"/>
          <w:sz w:val="24"/>
          <w:szCs w:val="24"/>
        </w:rPr>
        <w:t>РАЗДЕЛ 4. ПОДГОТОВКА И ПОДАЧА ЗАЯВКИ НА УЧАСТИ</w:t>
      </w:r>
      <w:r w:rsidRPr="00376B68">
        <w:rPr>
          <w:rFonts w:ascii="Times New Roman" w:hAnsi="Times New Roman" w:cs="Times New Roman"/>
          <w:sz w:val="24"/>
          <w:szCs w:val="24"/>
        </w:rPr>
        <w:t>Е</w:t>
      </w:r>
      <w:r w:rsidRPr="00376B68">
        <w:rPr>
          <w:rFonts w:ascii="Times New Roman" w:hAnsi="Times New Roman" w:cs="Times New Roman"/>
          <w:sz w:val="24"/>
          <w:szCs w:val="24"/>
        </w:rPr>
        <w:br/>
        <w:t>В АУКЦИОНЕ</w:t>
      </w:r>
      <w:bookmarkEnd w:id="19"/>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rsidR="002663AE" w:rsidRPr="00376B68" w:rsidRDefault="002663AE" w:rsidP="002663AE">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4.1.1. Для участия в аукционе заявитель заполняет электронную форму заявки на электронной площадке и подписывает ее усилен</w:t>
      </w:r>
      <w:r w:rsidR="0064207D">
        <w:rPr>
          <w:rFonts w:ascii="Times New Roman" w:hAnsi="Times New Roman" w:cs="Times New Roman"/>
          <w:color w:val="000000"/>
          <w:sz w:val="24"/>
          <w:szCs w:val="24"/>
        </w:rPr>
        <w:t>ной квалифицированной подписью.</w:t>
      </w:r>
    </w:p>
    <w:p w:rsidR="002663AE" w:rsidRPr="00376B68" w:rsidRDefault="002663AE" w:rsidP="002663AE">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sidR="0064207D">
        <w:rPr>
          <w:rFonts w:ascii="Times New Roman" w:hAnsi="Times New Roman" w:cs="Times New Roman"/>
          <w:sz w:val="24"/>
          <w:szCs w:val="24"/>
        </w:rPr>
        <w:t>–</w:t>
      </w:r>
      <w:r w:rsidRPr="00376B68">
        <w:rPr>
          <w:rFonts w:ascii="Times New Roman" w:hAnsi="Times New Roman" w:cs="Times New Roman"/>
          <w:sz w:val="24"/>
          <w:szCs w:val="24"/>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w:t>
      </w:r>
      <w:r w:rsidRPr="00376B68">
        <w:rPr>
          <w:rFonts w:ascii="Times New Roman" w:hAnsi="Times New Roman" w:cs="Times New Roman"/>
          <w:sz w:val="24"/>
          <w:szCs w:val="24"/>
        </w:rPr>
        <w:lastRenderedPageBreak/>
        <w:t>Федерации, адрес регистрации по месту жительства (пребывания) (для физического лица), номер контактного телефона, адрес электронной почты;</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proofErr w:type="gramStart"/>
      <w:r w:rsidRPr="00376B68">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376B68">
        <w:rPr>
          <w:rFonts w:ascii="Times New Roman" w:hAnsi="Times New Roman" w:cs="Times New Roman"/>
          <w:sz w:val="24"/>
          <w:szCs w:val="24"/>
        </w:rPr>
        <w:t>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надлежащим 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w:t>
      </w:r>
      <w:r w:rsidR="002F0DBD" w:rsidRPr="002F0DBD">
        <w:rPr>
          <w:rFonts w:ascii="Times New Roman" w:hAnsi="Times New Roman" w:cs="Times New Roman"/>
          <w:sz w:val="24"/>
          <w:szCs w:val="24"/>
        </w:rPr>
        <w:t xml:space="preserve"> </w:t>
      </w:r>
      <w:r w:rsidR="002F0DBD" w:rsidRPr="00376B68">
        <w:rPr>
          <w:rFonts w:ascii="Times New Roman" w:hAnsi="Times New Roman" w:cs="Times New Roman"/>
          <w:sz w:val="24"/>
          <w:szCs w:val="24"/>
        </w:rPr>
        <w:t>лицом</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заявка на участие в конкурсе должна содержать также документ, подтверждающий полномочия </w:t>
      </w:r>
      <w:r w:rsidR="002F0DBD">
        <w:rPr>
          <w:rFonts w:ascii="Times New Roman" w:hAnsi="Times New Roman" w:cs="Times New Roman"/>
          <w:sz w:val="24"/>
          <w:szCs w:val="24"/>
        </w:rPr>
        <w:t>уполномоченного руководителя</w:t>
      </w:r>
      <w:r w:rsidRPr="00376B68">
        <w:rPr>
          <w:rFonts w:ascii="Times New Roman" w:hAnsi="Times New Roman" w:cs="Times New Roman"/>
          <w:sz w:val="24"/>
          <w:szCs w:val="24"/>
        </w:rPr>
        <w:t>;</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r w:rsidR="002F0DBD">
        <w:rPr>
          <w:rFonts w:ascii="Times New Roman" w:hAnsi="Times New Roman" w:cs="Times New Roman"/>
          <w:sz w:val="24"/>
          <w:szCs w:val="24"/>
        </w:rPr>
        <w:t>«а» - «г»</w:t>
      </w:r>
      <w:r w:rsidRPr="00376B68">
        <w:rPr>
          <w:rFonts w:ascii="Times New Roman" w:hAnsi="Times New Roman" w:cs="Times New Roman"/>
          <w:sz w:val="24"/>
          <w:szCs w:val="24"/>
        </w:rPr>
        <w:t xml:space="preserve"> и </w:t>
      </w:r>
      <w:r w:rsidR="002F0DBD">
        <w:rPr>
          <w:rFonts w:ascii="Times New Roman" w:hAnsi="Times New Roman" w:cs="Times New Roman"/>
          <w:sz w:val="24"/>
          <w:szCs w:val="24"/>
        </w:rPr>
        <w:t>«з»</w:t>
      </w:r>
      <w:r w:rsidRPr="00376B68">
        <w:rPr>
          <w:rFonts w:ascii="Times New Roman" w:hAnsi="Times New Roman" w:cs="Times New Roman"/>
          <w:sz w:val="24"/>
          <w:szCs w:val="24"/>
        </w:rPr>
        <w:t xml:space="preserve"> пункта 4.2.1 настоящей Документацией об аукционе, не включаются заявителем в заявку. </w:t>
      </w:r>
      <w:r w:rsidRPr="00376B68">
        <w:rPr>
          <w:rFonts w:ascii="Times New Roman" w:hAnsi="Times New Roman" w:cs="Times New Roman"/>
          <w:sz w:val="24"/>
          <w:szCs w:val="24"/>
        </w:rPr>
        <w:lastRenderedPageBreak/>
        <w:t>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после размещения внесенных изменений, новой информации и (или) документов на Официальном сайте.</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rsidR="002663AE" w:rsidRPr="00376B68" w:rsidRDefault="002663AE" w:rsidP="002663AE">
      <w:pPr>
        <w:pStyle w:val="a7"/>
        <w:keepNext w:val="0"/>
        <w:widowControl w:val="0"/>
        <w:ind w:firstLine="709"/>
        <w:contextualSpacing/>
        <w:jc w:val="both"/>
      </w:pPr>
      <w:r w:rsidRPr="00376B68">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2663AE" w:rsidRPr="00376B68" w:rsidRDefault="002663AE" w:rsidP="002663AE">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w:t>
      </w:r>
      <w:r w:rsidR="002F0DBD">
        <w:t> </w:t>
      </w:r>
      <w:r w:rsidRPr="00376B68">
        <w:t>4.2 Документации об аукционе. Прилагаемые к заявке документы подаются в электронном виде (должны быть отсканированы).</w:t>
      </w:r>
    </w:p>
    <w:p w:rsidR="002663AE" w:rsidRPr="00376B68" w:rsidRDefault="002663AE" w:rsidP="002663AE">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rsidR="002663AE" w:rsidRPr="00376B68" w:rsidRDefault="002663AE" w:rsidP="002663AE">
      <w:pPr>
        <w:pStyle w:val="a7"/>
        <w:keepNext w:val="0"/>
        <w:widowControl w:val="0"/>
        <w:ind w:firstLine="709"/>
        <w:contextualSpacing/>
        <w:jc w:val="both"/>
      </w:pPr>
      <w:r w:rsidRPr="00376B68">
        <w:t>В течение одного часа с момента получения такой заявки Оператор электронной площадки направляет заявителю уведомление о ее поступлении.</w:t>
      </w:r>
    </w:p>
    <w:p w:rsidR="002663AE" w:rsidRPr="00376B68" w:rsidRDefault="002663AE" w:rsidP="002663AE">
      <w:pPr>
        <w:pStyle w:val="a7"/>
        <w:keepNext w:val="0"/>
        <w:widowControl w:val="0"/>
        <w:ind w:firstLine="709"/>
        <w:contextualSpacing/>
        <w:jc w:val="both"/>
        <w:rPr>
          <w:bCs/>
        </w:rPr>
      </w:pPr>
      <w:r w:rsidRPr="00376B68">
        <w:t>4.4.4. Прием заявок на участие в аукционе осуществляется до даты и времени окончания срока подачи таких заявок, указанных в Извещении</w:t>
      </w:r>
      <w:r w:rsidR="002F0DBD">
        <w:t xml:space="preserve"> </w:t>
      </w:r>
      <w:r w:rsidRPr="00376B68">
        <w:t>о проведении аукциона. Срок начала рассмотрения заявок на участие</w:t>
      </w:r>
      <w:r w:rsidR="002F0DBD">
        <w:t xml:space="preserve"> </w:t>
      </w:r>
      <w:r w:rsidRPr="00376B68">
        <w:t xml:space="preserve">в аукционе указан в </w:t>
      </w:r>
      <w:r w:rsidRPr="00376B68">
        <w:rPr>
          <w:bCs/>
        </w:rPr>
        <w:t xml:space="preserve">Извещении о проведении аукциона. </w:t>
      </w:r>
    </w:p>
    <w:p w:rsidR="002663AE" w:rsidRPr="00376B68" w:rsidRDefault="002663AE" w:rsidP="002663AE">
      <w:pPr>
        <w:pStyle w:val="a7"/>
        <w:keepNext w:val="0"/>
        <w:widowControl w:val="0"/>
        <w:ind w:firstLine="709"/>
        <w:contextualSpacing/>
        <w:jc w:val="both"/>
      </w:pPr>
      <w:r w:rsidRPr="00376B68">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w:t>
      </w:r>
      <w:r w:rsidR="002F0DBD">
        <w:t xml:space="preserve">им </w:t>
      </w:r>
      <w:r w:rsidRPr="00376B68">
        <w:t>порядковый номер с указанием даты</w:t>
      </w:r>
      <w:r w:rsidR="002F0DBD">
        <w:t xml:space="preserve"> </w:t>
      </w:r>
      <w:r w:rsidRPr="00376B68">
        <w:t xml:space="preserve">и времени приема. </w:t>
      </w:r>
    </w:p>
    <w:p w:rsidR="002663AE" w:rsidRPr="00376B68" w:rsidRDefault="002663AE" w:rsidP="002663AE">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2663AE" w:rsidRPr="00376B68" w:rsidRDefault="002663AE" w:rsidP="002663AE">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rsidR="002663AE" w:rsidRPr="00376B68" w:rsidRDefault="002663AE" w:rsidP="002663AE">
      <w:pPr>
        <w:pStyle w:val="a7"/>
        <w:keepNext w:val="0"/>
        <w:widowControl w:val="0"/>
        <w:ind w:firstLine="709"/>
        <w:contextualSpacing/>
        <w:jc w:val="both"/>
      </w:pPr>
      <w:r w:rsidRPr="00376B68">
        <w:t>Оператор электронной площадки</w:t>
      </w:r>
      <w:r>
        <w:t xml:space="preserve"> </w:t>
      </w:r>
      <w:r w:rsidRPr="00376B68">
        <w:t xml:space="preserve">возвращает указанным заявителям </w:t>
      </w:r>
      <w:r>
        <w:t xml:space="preserve">задаток </w:t>
      </w:r>
      <w:r w:rsidRPr="00376B68">
        <w:t xml:space="preserve">в течение пяти рабочих дней с даты окончания срока приема заявок. </w:t>
      </w:r>
    </w:p>
    <w:p w:rsidR="003A1CE2" w:rsidRDefault="002663AE" w:rsidP="003A1CE2">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3A1CE2" w:rsidRPr="00E43175" w:rsidRDefault="003A1CE2" w:rsidP="003A1CE2">
      <w:pPr>
        <w:pStyle w:val="a7"/>
        <w:keepNext w:val="0"/>
        <w:widowControl w:val="0"/>
        <w:ind w:firstLine="709"/>
        <w:contextualSpacing/>
        <w:jc w:val="center"/>
        <w:rPr>
          <w:b/>
          <w:color w:val="000000" w:themeColor="text1"/>
        </w:rPr>
      </w:pPr>
      <w:r w:rsidRPr="003A1CE2">
        <w:rPr>
          <w:b/>
        </w:rPr>
        <w:t>4.5.</w:t>
      </w:r>
      <w:r>
        <w:t xml:space="preserve"> </w:t>
      </w:r>
      <w:r w:rsidRPr="00E43175">
        <w:rPr>
          <w:b/>
          <w:bCs/>
          <w:iCs/>
          <w:color w:val="000000" w:themeColor="text1"/>
        </w:rPr>
        <w:t>Подача заявки и участие в торгах через доверенное лицо</w:t>
      </w:r>
      <w:r>
        <w:rPr>
          <w:b/>
          <w:bCs/>
          <w:iCs/>
          <w:color w:val="000000" w:themeColor="text1"/>
        </w:rPr>
        <w:t>:</w:t>
      </w:r>
    </w:p>
    <w:p w:rsidR="003A1CE2" w:rsidRPr="00952DFD" w:rsidRDefault="003A1CE2" w:rsidP="003A1CE2">
      <w:pPr>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4.5.</w:t>
      </w: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rsidR="003A1CE2" w:rsidRPr="00952DFD" w:rsidRDefault="003A1CE2" w:rsidP="003A1CE2">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rsidR="003A1CE2" w:rsidRPr="00952DFD" w:rsidRDefault="003A1CE2" w:rsidP="003A1CE2">
      <w:pPr>
        <w:ind w:firstLine="709"/>
        <w:contextualSpacing/>
        <w:jc w:val="both"/>
        <w:rPr>
          <w:rFonts w:ascii="Times New Roman" w:hAnsi="Times New Roman" w:cs="Times New Roman"/>
          <w:sz w:val="24"/>
          <w:szCs w:val="24"/>
        </w:rPr>
      </w:pPr>
      <w:r>
        <w:rPr>
          <w:rFonts w:ascii="Times New Roman" w:hAnsi="Times New Roman" w:cs="Times New Roman"/>
          <w:sz w:val="24"/>
          <w:szCs w:val="24"/>
        </w:rPr>
        <w:t>4.5.2</w:t>
      </w:r>
      <w:r w:rsidRPr="00952DFD">
        <w:rPr>
          <w:rFonts w:ascii="Times New Roman" w:hAnsi="Times New Roman" w:cs="Times New Roman"/>
          <w:sz w:val="24"/>
          <w:szCs w:val="24"/>
        </w:rPr>
        <w:t>.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rsidR="003A1CE2" w:rsidRPr="00952DFD" w:rsidRDefault="003A1CE2" w:rsidP="003A1CE2">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rsidR="003A1CE2" w:rsidRPr="00952DFD" w:rsidRDefault="003A1CE2" w:rsidP="003A1CE2">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rsidR="003A1CE2" w:rsidRPr="00952DFD" w:rsidRDefault="003A1CE2" w:rsidP="003A1CE2">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rsidR="003A1CE2" w:rsidRPr="00952DFD" w:rsidRDefault="003A1CE2" w:rsidP="003A1CE2">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rsidR="003A1CE2" w:rsidRPr="00952DFD" w:rsidRDefault="003A1CE2" w:rsidP="003A1CE2">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rsidR="003A1CE2" w:rsidRPr="00952DFD" w:rsidRDefault="003A1CE2" w:rsidP="003A1CE2">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rsidR="003A1CE2" w:rsidRPr="00952DFD" w:rsidRDefault="003A1CE2" w:rsidP="003A1CE2">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rsidR="003A1CE2" w:rsidRPr="00952DFD" w:rsidRDefault="003A1CE2" w:rsidP="003A1CE2">
      <w:pPr>
        <w:ind w:firstLine="709"/>
        <w:contextualSpacing/>
        <w:jc w:val="both"/>
        <w:rPr>
          <w:rFonts w:ascii="Times New Roman" w:hAnsi="Times New Roman" w:cs="Times New Roman"/>
          <w:sz w:val="24"/>
          <w:szCs w:val="24"/>
        </w:rPr>
      </w:pPr>
      <w:r>
        <w:rPr>
          <w:rFonts w:ascii="Times New Roman" w:hAnsi="Times New Roman" w:cs="Times New Roman"/>
          <w:sz w:val="24"/>
          <w:szCs w:val="24"/>
        </w:rPr>
        <w:t>4.5.9</w:t>
      </w:r>
      <w:r w:rsidRPr="00952DFD">
        <w:rPr>
          <w:rFonts w:ascii="Times New Roman" w:hAnsi="Times New Roman" w:cs="Times New Roman"/>
          <w:sz w:val="24"/>
          <w:szCs w:val="24"/>
        </w:rPr>
        <w:t xml:space="preserve">. При рассмотрении заявок в личном кабинете организатора торгов отображаются сведения о том, что заявка подана от имени представителя. </w:t>
      </w:r>
    </w:p>
    <w:p w:rsidR="003A1CE2" w:rsidRPr="00376B68" w:rsidRDefault="003A1CE2" w:rsidP="003A1CE2">
      <w:pPr>
        <w:pStyle w:val="a7"/>
        <w:keepNext w:val="0"/>
        <w:widowControl w:val="0"/>
        <w:ind w:firstLine="709"/>
        <w:contextualSpacing/>
        <w:jc w:val="both"/>
      </w:pPr>
      <w:r>
        <w:t>4.5.</w:t>
      </w:r>
      <w:r w:rsidRPr="00952DFD">
        <w:t>10. В случае, если доверитель отменил полномочия представителя, то сведения</w:t>
      </w:r>
    </w:p>
    <w:p w:rsidR="002663AE" w:rsidRPr="00376B68" w:rsidRDefault="002663AE" w:rsidP="002663AE">
      <w:pPr>
        <w:pStyle w:val="a7"/>
        <w:keepNext w:val="0"/>
        <w:widowControl w:val="0"/>
        <w:ind w:firstLine="709"/>
        <w:contextualSpacing/>
        <w:jc w:val="both"/>
      </w:pPr>
    </w:p>
    <w:p w:rsidR="002663AE" w:rsidRPr="00376B68" w:rsidRDefault="002663AE" w:rsidP="002663AE">
      <w:pPr>
        <w:pStyle w:val="a7"/>
        <w:keepNext w:val="0"/>
        <w:widowControl w:val="0"/>
        <w:ind w:firstLine="709"/>
        <w:contextualSpacing/>
        <w:jc w:val="both"/>
        <w:rPr>
          <w:b/>
        </w:rPr>
      </w:pPr>
      <w:r w:rsidRPr="00376B68">
        <w:rPr>
          <w:b/>
        </w:rPr>
        <w:t>4.</w:t>
      </w:r>
      <w:r w:rsidR="003A1CE2">
        <w:rPr>
          <w:b/>
        </w:rPr>
        <w:t>6</w:t>
      </w:r>
      <w:r w:rsidRPr="00376B68">
        <w:rPr>
          <w:b/>
        </w:rPr>
        <w:t>. Порядок и срок отзыва заявок на участие в аукционе.</w:t>
      </w:r>
    </w:p>
    <w:p w:rsidR="002663AE" w:rsidRPr="00376B68" w:rsidRDefault="002663AE" w:rsidP="002663AE">
      <w:pPr>
        <w:pStyle w:val="a7"/>
        <w:keepNext w:val="0"/>
        <w:widowControl w:val="0"/>
        <w:ind w:firstLine="709"/>
        <w:contextualSpacing/>
        <w:jc w:val="both"/>
      </w:pPr>
      <w:r w:rsidRPr="00376B68">
        <w:t>4.</w:t>
      </w:r>
      <w:r w:rsidR="00B740C1">
        <w:t>6</w:t>
      </w:r>
      <w:r w:rsidRPr="00376B68">
        <w:t>.1.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rsidR="002663AE" w:rsidRPr="00376B68" w:rsidRDefault="00B740C1" w:rsidP="002663AE">
      <w:pPr>
        <w:pStyle w:val="a7"/>
        <w:keepNext w:val="0"/>
        <w:widowControl w:val="0"/>
        <w:ind w:firstLine="709"/>
        <w:contextualSpacing/>
        <w:jc w:val="both"/>
      </w:pPr>
      <w:r>
        <w:t>4.6</w:t>
      </w:r>
      <w:r w:rsidR="002663AE" w:rsidRPr="00376B68">
        <w:t>.2. Отзыв заявки оформляется в электронной форме на электронной площадке</w:t>
      </w:r>
      <w:r w:rsidR="002F0DBD">
        <w:t xml:space="preserve"> –</w:t>
      </w:r>
      <w:r w:rsidR="002663AE" w:rsidRPr="00376B68">
        <w:t xml:space="preserve"> в</w:t>
      </w:r>
      <w:r w:rsidR="002F0DBD">
        <w:t> </w:t>
      </w:r>
      <w:r w:rsidR="002663AE" w:rsidRPr="00376B68">
        <w:t xml:space="preserve">личном кабинете заявителя. </w:t>
      </w:r>
    </w:p>
    <w:p w:rsidR="002663AE" w:rsidRPr="00376B68" w:rsidRDefault="002663AE" w:rsidP="002663AE">
      <w:pPr>
        <w:pStyle w:val="a7"/>
        <w:keepNext w:val="0"/>
        <w:widowControl w:val="0"/>
        <w:ind w:firstLine="709"/>
        <w:contextualSpacing/>
        <w:jc w:val="both"/>
      </w:pPr>
      <w:r w:rsidRPr="00376B68">
        <w:t>4.</w:t>
      </w:r>
      <w:r w:rsidR="00B740C1">
        <w:t>6</w:t>
      </w:r>
      <w:r w:rsidRPr="00376B68">
        <w:t>.3.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w:t>
      </w:r>
      <w:r w:rsidR="002F0DBD">
        <w:t> </w:t>
      </w:r>
      <w:r w:rsidRPr="00376B68">
        <w:t>течение пяти рабочих дней с даты поступления уведомления об отзыве заявки на участие в аукционе.</w:t>
      </w:r>
    </w:p>
    <w:p w:rsidR="002663AE" w:rsidRPr="00376B68" w:rsidRDefault="00B740C1" w:rsidP="002663AE">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4.7</w:t>
      </w:r>
      <w:r w:rsidR="002663AE" w:rsidRPr="00376B68">
        <w:rPr>
          <w:rFonts w:ascii="Times New Roman" w:hAnsi="Times New Roman" w:cs="Times New Roman"/>
          <w:sz w:val="24"/>
          <w:szCs w:val="24"/>
        </w:rPr>
        <w:t xml:space="preserve">. Порядок рассмотрения заявок на участие в </w:t>
      </w:r>
      <w:bookmarkEnd w:id="26"/>
      <w:r w:rsidR="002663AE" w:rsidRPr="00376B68">
        <w:rPr>
          <w:rFonts w:ascii="Times New Roman" w:hAnsi="Times New Roman" w:cs="Times New Roman"/>
          <w:sz w:val="24"/>
          <w:szCs w:val="24"/>
        </w:rPr>
        <w:t>аукционе</w:t>
      </w:r>
      <w:bookmarkEnd w:id="27"/>
      <w:r w:rsidR="002663AE" w:rsidRPr="00376B68">
        <w:rPr>
          <w:rFonts w:ascii="Times New Roman" w:hAnsi="Times New Roman" w:cs="Times New Roman"/>
          <w:sz w:val="24"/>
          <w:szCs w:val="24"/>
        </w:rPr>
        <w:t>.</w:t>
      </w:r>
    </w:p>
    <w:p w:rsidR="002663AE" w:rsidRPr="00376B68" w:rsidRDefault="00B740C1"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002663AE" w:rsidRPr="00376B68">
        <w:rPr>
          <w:rFonts w:ascii="Times New Roman" w:hAnsi="Times New Roman" w:cs="Times New Roman"/>
          <w:sz w:val="24"/>
          <w:szCs w:val="24"/>
        </w:rPr>
        <w:t>.1. В срок начала рассмотрения заявок на участие</w:t>
      </w:r>
      <w:r w:rsidR="002F0DBD">
        <w:rPr>
          <w:rFonts w:ascii="Times New Roman" w:hAnsi="Times New Roman" w:cs="Times New Roman"/>
          <w:sz w:val="24"/>
          <w:szCs w:val="24"/>
        </w:rPr>
        <w:t xml:space="preserve"> </w:t>
      </w:r>
      <w:r w:rsidR="002663AE" w:rsidRPr="00376B68">
        <w:rPr>
          <w:rFonts w:ascii="Times New Roman" w:hAnsi="Times New Roman" w:cs="Times New Roman"/>
          <w:sz w:val="24"/>
          <w:szCs w:val="24"/>
        </w:rPr>
        <w:t>в аукционе, указанный в</w:t>
      </w:r>
      <w:r w:rsidR="002F0DBD">
        <w:rPr>
          <w:rFonts w:ascii="Times New Roman" w:hAnsi="Times New Roman" w:cs="Times New Roman"/>
          <w:sz w:val="24"/>
          <w:szCs w:val="24"/>
        </w:rPr>
        <w:t> </w:t>
      </w:r>
      <w:r w:rsidR="002663AE" w:rsidRPr="00376B68">
        <w:rPr>
          <w:rFonts w:ascii="Times New Roman" w:hAnsi="Times New Roman" w:cs="Times New Roman"/>
          <w:bCs/>
          <w:sz w:val="24"/>
          <w:szCs w:val="24"/>
        </w:rPr>
        <w:t>Извещении о проведении аукциона, а</w:t>
      </w:r>
      <w:r w:rsidR="002663AE" w:rsidRPr="00376B68">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002663AE" w:rsidRPr="00376B68">
        <w:rPr>
          <w:rFonts w:ascii="Times New Roman" w:hAnsi="Times New Roman" w:cs="Times New Roman"/>
          <w:sz w:val="24"/>
          <w:szCs w:val="24"/>
        </w:rPr>
        <w:lastRenderedPageBreak/>
        <w:t>разделом 2 Документации об аукционе.</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B740C1">
        <w:rPr>
          <w:rFonts w:ascii="Times New Roman" w:hAnsi="Times New Roman" w:cs="Times New Roman"/>
          <w:sz w:val="24"/>
          <w:szCs w:val="24"/>
        </w:rPr>
        <w:t>7</w:t>
      </w:r>
      <w:r w:rsidRPr="00376B68">
        <w:rPr>
          <w:rFonts w:ascii="Times New Roman" w:hAnsi="Times New Roman" w:cs="Times New Roman"/>
          <w:sz w:val="24"/>
          <w:szCs w:val="24"/>
        </w:rPr>
        <w:t>.2.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B740C1">
        <w:rPr>
          <w:rFonts w:ascii="Times New Roman" w:hAnsi="Times New Roman" w:cs="Times New Roman"/>
          <w:sz w:val="24"/>
          <w:szCs w:val="24"/>
        </w:rPr>
        <w:t>7</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rsidR="002663AE" w:rsidRPr="00DE4287"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B740C1">
        <w:rPr>
          <w:rFonts w:ascii="Times New Roman" w:hAnsi="Times New Roman" w:cs="Times New Roman"/>
          <w:sz w:val="24"/>
          <w:szCs w:val="24"/>
        </w:rPr>
        <w:t>7</w:t>
      </w:r>
      <w:r w:rsidRPr="00376B68">
        <w:rPr>
          <w:rFonts w:ascii="Times New Roman" w:hAnsi="Times New Roman" w:cs="Times New Roman"/>
          <w:sz w:val="24"/>
          <w:szCs w:val="24"/>
        </w:rPr>
        <w:t xml:space="preserve">.4.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w:t>
      </w:r>
      <w:r w:rsidRPr="00DE4287">
        <w:rPr>
          <w:rFonts w:ascii="Times New Roman" w:hAnsi="Times New Roman" w:cs="Times New Roman"/>
          <w:sz w:val="24"/>
          <w:szCs w:val="24"/>
        </w:rPr>
        <w:t xml:space="preserve">аукционе. </w:t>
      </w:r>
    </w:p>
    <w:p w:rsidR="002663AE" w:rsidRPr="00DE4287" w:rsidRDefault="002663AE" w:rsidP="002663AE">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2663AE" w:rsidRPr="00376B68" w:rsidRDefault="00B740C1"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002663AE" w:rsidRPr="00376B68">
        <w:rPr>
          <w:rFonts w:ascii="Times New Roman" w:hAnsi="Times New Roman" w:cs="Times New Roman"/>
          <w:sz w:val="24"/>
          <w:szCs w:val="24"/>
        </w:rPr>
        <w:t xml:space="preserve">.5.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2663AE" w:rsidRPr="00376B68" w:rsidRDefault="00B740C1"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002663AE" w:rsidRPr="00DE4287">
        <w:rPr>
          <w:rFonts w:ascii="Times New Roman" w:hAnsi="Times New Roman" w:cs="Times New Roman"/>
          <w:sz w:val="24"/>
          <w:szCs w:val="24"/>
        </w:rPr>
        <w:t>.6.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2663AE" w:rsidRPr="00376B68" w:rsidRDefault="00B740C1"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002663AE" w:rsidRPr="00376B68">
        <w:rPr>
          <w:rFonts w:ascii="Times New Roman" w:hAnsi="Times New Roman" w:cs="Times New Roman"/>
          <w:sz w:val="24"/>
          <w:szCs w:val="24"/>
        </w:rPr>
        <w:t>.7. Специализированн</w:t>
      </w:r>
      <w:r w:rsidR="002663AE">
        <w:rPr>
          <w:rFonts w:ascii="Times New Roman" w:hAnsi="Times New Roman" w:cs="Times New Roman"/>
          <w:sz w:val="24"/>
          <w:szCs w:val="24"/>
        </w:rPr>
        <w:t>ая</w:t>
      </w:r>
      <w:r w:rsidR="002663AE" w:rsidRPr="00376B68">
        <w:rPr>
          <w:rFonts w:ascii="Times New Roman" w:hAnsi="Times New Roman" w:cs="Times New Roman"/>
          <w:sz w:val="24"/>
          <w:szCs w:val="24"/>
        </w:rPr>
        <w:t xml:space="preserve"> организаци</w:t>
      </w:r>
      <w:r w:rsidR="002663AE">
        <w:rPr>
          <w:rFonts w:ascii="Times New Roman" w:hAnsi="Times New Roman" w:cs="Times New Roman"/>
          <w:sz w:val="24"/>
          <w:szCs w:val="24"/>
        </w:rPr>
        <w:t>я</w:t>
      </w:r>
      <w:r w:rsidR="002663AE"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2663AE" w:rsidRPr="00376B68" w:rsidRDefault="002663AE" w:rsidP="002663AE">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rsidR="002663AE" w:rsidRPr="00376B68" w:rsidRDefault="002663AE"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rsidR="002663AE" w:rsidRPr="00376B68" w:rsidRDefault="00B740C1"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002663AE" w:rsidRPr="00376B68">
        <w:rPr>
          <w:rFonts w:ascii="Times New Roman" w:hAnsi="Times New Roman" w:cs="Times New Roman"/>
          <w:sz w:val="24"/>
          <w:szCs w:val="24"/>
        </w:rPr>
        <w:t>.8.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lastRenderedPageBreak/>
        <w:t>РАЗДЕЛ 5. ПРОВЕДЕНИЕ АУКЦИОНА И ОФОРМЛЕНИЕ РЕЗУЛЬТАТОВ</w:t>
      </w: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p>
    <w:p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2663AE" w:rsidRPr="00376B68" w:rsidRDefault="002663AE" w:rsidP="002663AE">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t>о проведении аукциона.</w:t>
      </w:r>
    </w:p>
    <w:p w:rsidR="002663AE" w:rsidRPr="00376B68" w:rsidRDefault="002663AE" w:rsidP="002663AE">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rsidR="002663AE" w:rsidRPr="00376B68" w:rsidRDefault="002663AE" w:rsidP="002663AE">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2663AE" w:rsidRPr="00376B68" w:rsidRDefault="002663AE" w:rsidP="002663AE">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2663AE" w:rsidRPr="00376B68" w:rsidRDefault="002663AE" w:rsidP="002663AE">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2663AE" w:rsidRPr="00376B68" w:rsidRDefault="002663AE" w:rsidP="002663AE">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2663AE" w:rsidRPr="00376B68" w:rsidRDefault="002663AE" w:rsidP="002663AE">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2663AE" w:rsidRPr="00376B68" w:rsidRDefault="002663AE" w:rsidP="002663AE">
      <w:pPr>
        <w:pStyle w:val="a7"/>
        <w:keepNext w:val="0"/>
        <w:widowControl w:val="0"/>
        <w:ind w:firstLine="709"/>
        <w:contextualSpacing/>
        <w:jc w:val="both"/>
      </w:pPr>
      <w:r w:rsidRPr="00376B68">
        <w:t>5.1.6. Победителем аукциона признается лицо, предложившее наиболее высокую цену договора.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5.1.7. Ход проведении аукциона фиксируется Оператором электронной площадки</w:t>
      </w:r>
      <w:r w:rsidRPr="00376B68">
        <w:rPr>
          <w:rFonts w:ascii="Times New Roman" w:hAnsi="Times New Roman" w:cs="Times New Roman"/>
          <w:sz w:val="24"/>
          <w:szCs w:val="24"/>
        </w:rPr>
        <w:br/>
        <w:t>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w:t>
      </w:r>
      <w:r w:rsidR="00CB0BC3">
        <w:rPr>
          <w:rFonts w:ascii="Times New Roman" w:hAnsi="Times New Roman" w:cs="Times New Roman"/>
          <w:sz w:val="24"/>
          <w:szCs w:val="24"/>
        </w:rPr>
        <w:t>и</w:t>
      </w:r>
      <w:r w:rsidRPr="00376B68">
        <w:rPr>
          <w:rFonts w:ascii="Times New Roman" w:hAnsi="Times New Roman" w:cs="Times New Roman"/>
          <w:sz w:val="24"/>
          <w:szCs w:val="24"/>
        </w:rPr>
        <w:t>, им</w:t>
      </w:r>
      <w:r w:rsidR="00CB0BC3">
        <w:rPr>
          <w:rFonts w:ascii="Times New Roman" w:hAnsi="Times New Roman" w:cs="Times New Roman"/>
          <w:sz w:val="24"/>
          <w:szCs w:val="24"/>
        </w:rPr>
        <w:t>ени</w:t>
      </w:r>
      <w:r w:rsidRPr="00376B68">
        <w:rPr>
          <w:rFonts w:ascii="Times New Roman" w:hAnsi="Times New Roman" w:cs="Times New Roman"/>
          <w:sz w:val="24"/>
          <w:szCs w:val="24"/>
        </w:rPr>
        <w:t>, отчеств</w:t>
      </w:r>
      <w:r w:rsidR="00CB0BC3">
        <w:rPr>
          <w:rFonts w:ascii="Times New Roman" w:hAnsi="Times New Roman" w:cs="Times New Roman"/>
          <w:sz w:val="24"/>
          <w:szCs w:val="24"/>
        </w:rPr>
        <w:t>е</w:t>
      </w:r>
      <w:r w:rsidRPr="00376B68">
        <w:rPr>
          <w:rFonts w:ascii="Times New Roman" w:hAnsi="Times New Roman" w:cs="Times New Roman"/>
          <w:sz w:val="24"/>
          <w:szCs w:val="24"/>
        </w:rPr>
        <w:t xml:space="preserve"> (для физического лица) победителя аукциона и участника, который сделал предпоследнее предложение о цене договора. </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w:t>
      </w:r>
      <w:r w:rsidR="00CB0BC3" w:rsidRPr="00376B68">
        <w:rPr>
          <w:rFonts w:ascii="Times New Roman" w:hAnsi="Times New Roman" w:cs="Times New Roman"/>
          <w:sz w:val="24"/>
          <w:szCs w:val="24"/>
        </w:rPr>
        <w:t xml:space="preserve">размещает </w:t>
      </w:r>
      <w:r w:rsidRPr="00376B68">
        <w:rPr>
          <w:rFonts w:ascii="Times New Roman" w:hAnsi="Times New Roman" w:cs="Times New Roman"/>
          <w:sz w:val="24"/>
          <w:szCs w:val="24"/>
        </w:rPr>
        <w:t>указанный протокол на Официальном сайте.</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Специализированной организацией в день его подписания, а оператор электронной площадки в течение одного </w:t>
      </w:r>
      <w:r w:rsidRPr="00376B68">
        <w:rPr>
          <w:rFonts w:ascii="Times New Roman" w:hAnsi="Times New Roman" w:cs="Times New Roman"/>
          <w:sz w:val="24"/>
          <w:szCs w:val="24"/>
        </w:rPr>
        <w:lastRenderedPageBreak/>
        <w:t xml:space="preserve">часа </w:t>
      </w:r>
      <w:r w:rsidR="00CB0BC3">
        <w:rPr>
          <w:rFonts w:ascii="Times New Roman" w:hAnsi="Times New Roman" w:cs="Times New Roman"/>
          <w:sz w:val="24"/>
          <w:szCs w:val="24"/>
        </w:rPr>
        <w:t xml:space="preserve">размещает </w:t>
      </w:r>
      <w:r w:rsidRPr="00376B68">
        <w:rPr>
          <w:rFonts w:ascii="Times New Roman" w:hAnsi="Times New Roman" w:cs="Times New Roman"/>
          <w:sz w:val="24"/>
          <w:szCs w:val="24"/>
        </w:rPr>
        <w:t>у</w:t>
      </w:r>
      <w:r>
        <w:rPr>
          <w:rFonts w:ascii="Times New Roman" w:hAnsi="Times New Roman" w:cs="Times New Roman"/>
          <w:sz w:val="24"/>
          <w:szCs w:val="24"/>
        </w:rPr>
        <w:t>казанный протокол на О</w:t>
      </w:r>
      <w:r w:rsidRPr="00376B68">
        <w:rPr>
          <w:rFonts w:ascii="Times New Roman" w:hAnsi="Times New Roman" w:cs="Times New Roman"/>
          <w:sz w:val="24"/>
          <w:szCs w:val="24"/>
        </w:rPr>
        <w:t>фициальном сайте.</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сделавшего предпоследнее предложение о цене договора. </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ператором электронной площадки не менее десяти лет.</w:t>
      </w:r>
    </w:p>
    <w:p w:rsidR="002663AE" w:rsidRPr="00376B68" w:rsidRDefault="002663AE" w:rsidP="002663AE">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rsidR="002663AE" w:rsidRPr="00376B68" w:rsidRDefault="002663AE" w:rsidP="002663AE">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2663AE" w:rsidRPr="00376B68" w:rsidRDefault="002663AE" w:rsidP="002663AE">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w:t>
      </w:r>
      <w:r w:rsidR="00CB0BC3" w:rsidRPr="00376B68">
        <w:rPr>
          <w:rFonts w:ascii="Times New Roman" w:hAnsi="Times New Roman" w:cs="Times New Roman"/>
          <w:sz w:val="24"/>
          <w:szCs w:val="24"/>
        </w:rPr>
        <w:t xml:space="preserve">В случае если </w:t>
      </w:r>
      <w:r w:rsidRPr="00376B68">
        <w:rPr>
          <w:rFonts w:ascii="Times New Roman" w:hAnsi="Times New Roman" w:cs="Times New Roman"/>
          <w:sz w:val="24"/>
          <w:szCs w:val="24"/>
        </w:rPr>
        <w:t>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rsidR="002663AE" w:rsidRPr="00376B68" w:rsidRDefault="002663AE" w:rsidP="002663A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lastRenderedPageBreak/>
        <w:t xml:space="preserve">- с победителем аукциона </w:t>
      </w:r>
      <w:r w:rsidR="00CB0BC3">
        <w:rPr>
          <w:rFonts w:ascii="Times New Roman" w:hAnsi="Times New Roman" w:cs="Times New Roman"/>
          <w:sz w:val="24"/>
          <w:szCs w:val="24"/>
        </w:rPr>
        <w:t xml:space="preserve">– </w:t>
      </w:r>
      <w:r w:rsidRPr="00376B68">
        <w:rPr>
          <w:rFonts w:ascii="Times New Roman" w:hAnsi="Times New Roman" w:cs="Times New Roman"/>
          <w:sz w:val="24"/>
          <w:szCs w:val="24"/>
        </w:rPr>
        <w:t>по предложенной им наибольшей цене договора;</w:t>
      </w:r>
    </w:p>
    <w:p w:rsidR="002663AE" w:rsidRPr="00376B68" w:rsidRDefault="002663AE" w:rsidP="002663A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sidR="00CB0BC3">
        <w:rPr>
          <w:rFonts w:ascii="Times New Roman" w:hAnsi="Times New Roman" w:cs="Times New Roman"/>
          <w:sz w:val="24"/>
          <w:szCs w:val="24"/>
        </w:rPr>
        <w:t>, –</w:t>
      </w:r>
      <w:r w:rsidRPr="00376B68">
        <w:rPr>
          <w:rFonts w:ascii="Times New Roman" w:hAnsi="Times New Roman" w:cs="Times New Roman"/>
          <w:sz w:val="24"/>
          <w:szCs w:val="24"/>
        </w:rPr>
        <w:t xml:space="preserve"> по начальной (минимальной) цене договора (лота);</w:t>
      </w:r>
    </w:p>
    <w:p w:rsidR="002663AE" w:rsidRPr="00376B68" w:rsidRDefault="002663AE" w:rsidP="002663A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CB0BC3">
        <w:rPr>
          <w:rFonts w:ascii="Times New Roman" w:hAnsi="Times New Roman" w:cs="Times New Roman"/>
          <w:spacing w:val="-2"/>
          <w:sz w:val="24"/>
          <w:szCs w:val="24"/>
        </w:rPr>
        <w:t xml:space="preserve">с единственным участником аукциона </w:t>
      </w:r>
      <w:r w:rsidR="00CB0BC3" w:rsidRPr="00CB0BC3">
        <w:rPr>
          <w:rFonts w:ascii="Times New Roman" w:hAnsi="Times New Roman" w:cs="Times New Roman"/>
          <w:spacing w:val="-2"/>
          <w:sz w:val="24"/>
          <w:szCs w:val="24"/>
        </w:rPr>
        <w:t xml:space="preserve">– </w:t>
      </w:r>
      <w:r w:rsidRPr="00CB0BC3">
        <w:rPr>
          <w:rFonts w:ascii="Times New Roman" w:hAnsi="Times New Roman" w:cs="Times New Roman"/>
          <w:spacing w:val="-2"/>
          <w:sz w:val="24"/>
          <w:szCs w:val="24"/>
        </w:rPr>
        <w:t>по начальной (минимальной) цене договора (лота)</w:t>
      </w:r>
      <w:r w:rsidRPr="00376B68">
        <w:rPr>
          <w:rFonts w:ascii="Times New Roman" w:hAnsi="Times New Roman" w:cs="Times New Roman"/>
          <w:sz w:val="24"/>
          <w:szCs w:val="24"/>
        </w:rPr>
        <w:t>;</w:t>
      </w:r>
    </w:p>
    <w:p w:rsidR="002663AE" w:rsidRPr="00376B68" w:rsidRDefault="002663AE" w:rsidP="002663AE">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w:t>
      </w:r>
      <w:r w:rsidR="002D0582">
        <w:rPr>
          <w:rFonts w:ascii="Times New Roman" w:hAnsi="Times New Roman" w:cs="Times New Roman"/>
          <w:sz w:val="24"/>
          <w:szCs w:val="24"/>
        </w:rPr>
        <w:t xml:space="preserve">– </w:t>
      </w:r>
      <w:r>
        <w:rPr>
          <w:rFonts w:ascii="Times New Roman" w:hAnsi="Times New Roman" w:cs="Times New Roman"/>
          <w:sz w:val="24"/>
          <w:szCs w:val="24"/>
        </w:rPr>
        <w:t>по предложенной этим участником цене договора (лота).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w:t>
      </w:r>
      <w:r w:rsidR="002D0582">
        <w:rPr>
          <w:rFonts w:ascii="Times New Roman" w:hAnsi="Times New Roman" w:cs="Times New Roman"/>
          <w:sz w:val="24"/>
          <w:szCs w:val="24"/>
        </w:rPr>
        <w:t xml:space="preserve"> </w:t>
      </w:r>
      <w:r w:rsidRPr="00376B68">
        <w:rPr>
          <w:rFonts w:ascii="Times New Roman" w:hAnsi="Times New Roman" w:cs="Times New Roman"/>
          <w:sz w:val="24"/>
          <w:szCs w:val="24"/>
        </w:rPr>
        <w:t>является обязательным.</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2663AE" w:rsidRPr="00376B68" w:rsidRDefault="002663AE" w:rsidP="002663A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rsidR="002663AE" w:rsidRPr="00376B68" w:rsidRDefault="002663AE" w:rsidP="002663AE">
      <w:pPr>
        <w:pStyle w:val="a3"/>
        <w:keepNext/>
        <w:ind w:firstLine="709"/>
        <w:contextualSpacing/>
        <w:mirrorIndents/>
        <w:jc w:val="both"/>
        <w:rPr>
          <w:rFonts w:ascii="Times New Roman" w:hAnsi="Times New Roman" w:cs="Times New Roman"/>
          <w:sz w:val="24"/>
          <w:szCs w:val="24"/>
        </w:rPr>
      </w:pPr>
    </w:p>
    <w:p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rsidR="002663AE" w:rsidRPr="00376B68" w:rsidRDefault="002663AE" w:rsidP="002663AE">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Pr>
          <w:rFonts w:ascii="Times New Roman" w:hAnsi="Times New Roman" w:cs="Times New Roman"/>
          <w:sz w:val="24"/>
          <w:szCs w:val="24"/>
        </w:rPr>
        <w:t>заны в проекте договора аренды.</w:t>
      </w:r>
    </w:p>
    <w:p w:rsidR="002663AE" w:rsidRPr="00376B68" w:rsidRDefault="002663AE" w:rsidP="002663AE">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rsidR="002663AE" w:rsidRPr="00376B68" w:rsidRDefault="002663AE" w:rsidP="002663AE">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5.4.3.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2663AE" w:rsidRPr="00376B68" w:rsidRDefault="002663AE" w:rsidP="002663AE">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rsidR="002663AE" w:rsidRPr="00376B68" w:rsidRDefault="002663AE" w:rsidP="002663AE">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63AE" w:rsidRPr="00376B68" w:rsidRDefault="002663AE" w:rsidP="002663AE">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rsidR="002663AE" w:rsidRPr="00376B68" w:rsidRDefault="002663AE" w:rsidP="002663AE">
      <w:pPr>
        <w:pStyle w:val="ConsPlusNormal"/>
        <w:ind w:firstLine="709"/>
        <w:contextualSpacing/>
        <w:jc w:val="both"/>
        <w:rPr>
          <w:rFonts w:ascii="Times New Roman" w:hAnsi="Times New Roman" w:cs="Times New Roman"/>
          <w:sz w:val="24"/>
          <w:szCs w:val="24"/>
        </w:rPr>
      </w:pPr>
    </w:p>
    <w:p w:rsidR="0072030E" w:rsidRPr="00376B68" w:rsidRDefault="0072030E" w:rsidP="002663AE">
      <w:pPr>
        <w:pStyle w:val="a3"/>
        <w:keepNext/>
        <w:keepLines/>
        <w:contextualSpacing/>
        <w:mirrorIndents/>
        <w:jc w:val="center"/>
        <w:rPr>
          <w:rFonts w:ascii="Times New Roman" w:hAnsi="Times New Roman" w:cs="Times New Roman"/>
          <w:sz w:val="24"/>
          <w:szCs w:val="24"/>
        </w:rPr>
      </w:pPr>
    </w:p>
    <w:sectPr w:rsidR="0072030E" w:rsidRPr="00376B68" w:rsidSect="00A15B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F5ADE"/>
    <w:rsid w:val="000046DA"/>
    <w:rsid w:val="000066D4"/>
    <w:rsid w:val="0002173C"/>
    <w:rsid w:val="00022032"/>
    <w:rsid w:val="000304F1"/>
    <w:rsid w:val="00033937"/>
    <w:rsid w:val="00033C05"/>
    <w:rsid w:val="0004601F"/>
    <w:rsid w:val="0004708D"/>
    <w:rsid w:val="00051356"/>
    <w:rsid w:val="00052A2F"/>
    <w:rsid w:val="000716A2"/>
    <w:rsid w:val="000B3E84"/>
    <w:rsid w:val="000C5592"/>
    <w:rsid w:val="000C781F"/>
    <w:rsid w:val="000D01A0"/>
    <w:rsid w:val="000D1B50"/>
    <w:rsid w:val="000E3E32"/>
    <w:rsid w:val="000E6383"/>
    <w:rsid w:val="000E73D5"/>
    <w:rsid w:val="0010657F"/>
    <w:rsid w:val="00106BF3"/>
    <w:rsid w:val="0011022D"/>
    <w:rsid w:val="0012187B"/>
    <w:rsid w:val="00141741"/>
    <w:rsid w:val="00141C06"/>
    <w:rsid w:val="00145192"/>
    <w:rsid w:val="00147E0F"/>
    <w:rsid w:val="00155005"/>
    <w:rsid w:val="00155492"/>
    <w:rsid w:val="00160A03"/>
    <w:rsid w:val="00161421"/>
    <w:rsid w:val="001648A9"/>
    <w:rsid w:val="00165E35"/>
    <w:rsid w:val="0016729F"/>
    <w:rsid w:val="00175403"/>
    <w:rsid w:val="001D2847"/>
    <w:rsid w:val="001D3483"/>
    <w:rsid w:val="001D79DC"/>
    <w:rsid w:val="001E2C05"/>
    <w:rsid w:val="001F5ADE"/>
    <w:rsid w:val="00206B25"/>
    <w:rsid w:val="0022100A"/>
    <w:rsid w:val="00230B4A"/>
    <w:rsid w:val="00232397"/>
    <w:rsid w:val="00233AB8"/>
    <w:rsid w:val="00233AC5"/>
    <w:rsid w:val="0024139C"/>
    <w:rsid w:val="00241D9C"/>
    <w:rsid w:val="00260427"/>
    <w:rsid w:val="00263EAD"/>
    <w:rsid w:val="00265D15"/>
    <w:rsid w:val="002663AE"/>
    <w:rsid w:val="00274797"/>
    <w:rsid w:val="00276506"/>
    <w:rsid w:val="002817A4"/>
    <w:rsid w:val="00285AEF"/>
    <w:rsid w:val="00286C34"/>
    <w:rsid w:val="00294DCF"/>
    <w:rsid w:val="002A07A2"/>
    <w:rsid w:val="002D0582"/>
    <w:rsid w:val="002E16D1"/>
    <w:rsid w:val="002E2ED6"/>
    <w:rsid w:val="002E7ECF"/>
    <w:rsid w:val="002F0DBD"/>
    <w:rsid w:val="002F2017"/>
    <w:rsid w:val="00302EF3"/>
    <w:rsid w:val="00305301"/>
    <w:rsid w:val="00330774"/>
    <w:rsid w:val="00331DE7"/>
    <w:rsid w:val="00346F28"/>
    <w:rsid w:val="00347C80"/>
    <w:rsid w:val="00361046"/>
    <w:rsid w:val="00362716"/>
    <w:rsid w:val="00376B68"/>
    <w:rsid w:val="0038212F"/>
    <w:rsid w:val="00383B1C"/>
    <w:rsid w:val="00390EF0"/>
    <w:rsid w:val="003A1CE2"/>
    <w:rsid w:val="003C0EC5"/>
    <w:rsid w:val="003C3773"/>
    <w:rsid w:val="003D17CF"/>
    <w:rsid w:val="003D33F4"/>
    <w:rsid w:val="003D5DF1"/>
    <w:rsid w:val="003E5041"/>
    <w:rsid w:val="003E5368"/>
    <w:rsid w:val="003F167B"/>
    <w:rsid w:val="00401863"/>
    <w:rsid w:val="00406C48"/>
    <w:rsid w:val="0041443B"/>
    <w:rsid w:val="0041660E"/>
    <w:rsid w:val="004239F7"/>
    <w:rsid w:val="00424D32"/>
    <w:rsid w:val="004274BE"/>
    <w:rsid w:val="00431161"/>
    <w:rsid w:val="0043775D"/>
    <w:rsid w:val="00442A86"/>
    <w:rsid w:val="00442E1C"/>
    <w:rsid w:val="00445169"/>
    <w:rsid w:val="004557FE"/>
    <w:rsid w:val="00472BAD"/>
    <w:rsid w:val="00483AE1"/>
    <w:rsid w:val="00492255"/>
    <w:rsid w:val="00494468"/>
    <w:rsid w:val="004A4430"/>
    <w:rsid w:val="004A4857"/>
    <w:rsid w:val="004A617E"/>
    <w:rsid w:val="004A762F"/>
    <w:rsid w:val="004B3182"/>
    <w:rsid w:val="004B3C81"/>
    <w:rsid w:val="004C371B"/>
    <w:rsid w:val="004E329C"/>
    <w:rsid w:val="004F50F3"/>
    <w:rsid w:val="0050163F"/>
    <w:rsid w:val="005131BA"/>
    <w:rsid w:val="00513807"/>
    <w:rsid w:val="00534231"/>
    <w:rsid w:val="005352BF"/>
    <w:rsid w:val="005439A0"/>
    <w:rsid w:val="00557349"/>
    <w:rsid w:val="00563BED"/>
    <w:rsid w:val="005645BB"/>
    <w:rsid w:val="00564B82"/>
    <w:rsid w:val="00574C3A"/>
    <w:rsid w:val="005778DE"/>
    <w:rsid w:val="005870F2"/>
    <w:rsid w:val="005D65A7"/>
    <w:rsid w:val="00617A12"/>
    <w:rsid w:val="00620809"/>
    <w:rsid w:val="00625FC8"/>
    <w:rsid w:val="006260FF"/>
    <w:rsid w:val="00640EF6"/>
    <w:rsid w:val="0064207D"/>
    <w:rsid w:val="006435E2"/>
    <w:rsid w:val="0064417B"/>
    <w:rsid w:val="00655577"/>
    <w:rsid w:val="00657393"/>
    <w:rsid w:val="00661F1C"/>
    <w:rsid w:val="00670E16"/>
    <w:rsid w:val="006716FE"/>
    <w:rsid w:val="006A0A27"/>
    <w:rsid w:val="006A2779"/>
    <w:rsid w:val="006A7517"/>
    <w:rsid w:val="006B5808"/>
    <w:rsid w:val="006B647A"/>
    <w:rsid w:val="006D0ACD"/>
    <w:rsid w:val="006D7380"/>
    <w:rsid w:val="006E1715"/>
    <w:rsid w:val="006E35E9"/>
    <w:rsid w:val="007011E4"/>
    <w:rsid w:val="0071113C"/>
    <w:rsid w:val="0071474E"/>
    <w:rsid w:val="00720286"/>
    <w:rsid w:val="0072030E"/>
    <w:rsid w:val="00722739"/>
    <w:rsid w:val="007241C7"/>
    <w:rsid w:val="00731CC1"/>
    <w:rsid w:val="007414D5"/>
    <w:rsid w:val="00741C40"/>
    <w:rsid w:val="007453E9"/>
    <w:rsid w:val="00745C85"/>
    <w:rsid w:val="00745F40"/>
    <w:rsid w:val="00750A7C"/>
    <w:rsid w:val="0076576C"/>
    <w:rsid w:val="00766361"/>
    <w:rsid w:val="00777D2D"/>
    <w:rsid w:val="00777FB3"/>
    <w:rsid w:val="00787613"/>
    <w:rsid w:val="007904B1"/>
    <w:rsid w:val="007923E5"/>
    <w:rsid w:val="007B704F"/>
    <w:rsid w:val="007C02B8"/>
    <w:rsid w:val="007D6600"/>
    <w:rsid w:val="007E2EF9"/>
    <w:rsid w:val="007E55FC"/>
    <w:rsid w:val="007F0EA6"/>
    <w:rsid w:val="00805008"/>
    <w:rsid w:val="00810A1A"/>
    <w:rsid w:val="0082672C"/>
    <w:rsid w:val="00841940"/>
    <w:rsid w:val="008446A6"/>
    <w:rsid w:val="00844BD1"/>
    <w:rsid w:val="008456F7"/>
    <w:rsid w:val="00852F8D"/>
    <w:rsid w:val="00855508"/>
    <w:rsid w:val="00864417"/>
    <w:rsid w:val="008673AD"/>
    <w:rsid w:val="00873358"/>
    <w:rsid w:val="00883697"/>
    <w:rsid w:val="00883F6F"/>
    <w:rsid w:val="00890389"/>
    <w:rsid w:val="0089747D"/>
    <w:rsid w:val="008A7650"/>
    <w:rsid w:val="008B2DEA"/>
    <w:rsid w:val="008C0EAC"/>
    <w:rsid w:val="008C11C9"/>
    <w:rsid w:val="008D7E65"/>
    <w:rsid w:val="008E3568"/>
    <w:rsid w:val="008F33A3"/>
    <w:rsid w:val="00902FB6"/>
    <w:rsid w:val="00910EDB"/>
    <w:rsid w:val="00926553"/>
    <w:rsid w:val="009322B9"/>
    <w:rsid w:val="00947BF8"/>
    <w:rsid w:val="009502E8"/>
    <w:rsid w:val="00952DFD"/>
    <w:rsid w:val="00956DF0"/>
    <w:rsid w:val="009574E9"/>
    <w:rsid w:val="00961FB5"/>
    <w:rsid w:val="00962E4D"/>
    <w:rsid w:val="00972DA8"/>
    <w:rsid w:val="0097629E"/>
    <w:rsid w:val="00990E4C"/>
    <w:rsid w:val="00990FF7"/>
    <w:rsid w:val="009910C1"/>
    <w:rsid w:val="00991F71"/>
    <w:rsid w:val="0099500D"/>
    <w:rsid w:val="009C022A"/>
    <w:rsid w:val="009C1BF8"/>
    <w:rsid w:val="009E2C43"/>
    <w:rsid w:val="009E6526"/>
    <w:rsid w:val="009F2581"/>
    <w:rsid w:val="00A15B6A"/>
    <w:rsid w:val="00A15FAE"/>
    <w:rsid w:val="00A31256"/>
    <w:rsid w:val="00A318C2"/>
    <w:rsid w:val="00A43708"/>
    <w:rsid w:val="00A75309"/>
    <w:rsid w:val="00A765AF"/>
    <w:rsid w:val="00A97440"/>
    <w:rsid w:val="00AA5572"/>
    <w:rsid w:val="00AA7360"/>
    <w:rsid w:val="00AB628D"/>
    <w:rsid w:val="00AE41A0"/>
    <w:rsid w:val="00AE7BDF"/>
    <w:rsid w:val="00AE7C23"/>
    <w:rsid w:val="00B04046"/>
    <w:rsid w:val="00B11AAB"/>
    <w:rsid w:val="00B14763"/>
    <w:rsid w:val="00B14811"/>
    <w:rsid w:val="00B14FD6"/>
    <w:rsid w:val="00B15613"/>
    <w:rsid w:val="00B24AA8"/>
    <w:rsid w:val="00B31195"/>
    <w:rsid w:val="00B44F37"/>
    <w:rsid w:val="00B53A0B"/>
    <w:rsid w:val="00B67AA3"/>
    <w:rsid w:val="00B740C1"/>
    <w:rsid w:val="00B76ED5"/>
    <w:rsid w:val="00BA6CA5"/>
    <w:rsid w:val="00BE7063"/>
    <w:rsid w:val="00BF19B3"/>
    <w:rsid w:val="00C11420"/>
    <w:rsid w:val="00C16C47"/>
    <w:rsid w:val="00C27EA9"/>
    <w:rsid w:val="00C31BC9"/>
    <w:rsid w:val="00C31F51"/>
    <w:rsid w:val="00C32E45"/>
    <w:rsid w:val="00C661F7"/>
    <w:rsid w:val="00C704B1"/>
    <w:rsid w:val="00C70540"/>
    <w:rsid w:val="00C72E70"/>
    <w:rsid w:val="00C731FD"/>
    <w:rsid w:val="00C7646B"/>
    <w:rsid w:val="00C82C7D"/>
    <w:rsid w:val="00C93D01"/>
    <w:rsid w:val="00C93F8E"/>
    <w:rsid w:val="00C951DC"/>
    <w:rsid w:val="00CA1151"/>
    <w:rsid w:val="00CB0BC3"/>
    <w:rsid w:val="00CB321D"/>
    <w:rsid w:val="00CC59DA"/>
    <w:rsid w:val="00CD3C9B"/>
    <w:rsid w:val="00CD7596"/>
    <w:rsid w:val="00CF45DA"/>
    <w:rsid w:val="00CF6B2A"/>
    <w:rsid w:val="00D0401A"/>
    <w:rsid w:val="00D04B1B"/>
    <w:rsid w:val="00D13697"/>
    <w:rsid w:val="00D31D61"/>
    <w:rsid w:val="00D40628"/>
    <w:rsid w:val="00D45DC0"/>
    <w:rsid w:val="00D52779"/>
    <w:rsid w:val="00D616C0"/>
    <w:rsid w:val="00D72514"/>
    <w:rsid w:val="00D72A1F"/>
    <w:rsid w:val="00D877B8"/>
    <w:rsid w:val="00D87AF8"/>
    <w:rsid w:val="00D93F81"/>
    <w:rsid w:val="00DC0DEB"/>
    <w:rsid w:val="00DC180C"/>
    <w:rsid w:val="00DC6931"/>
    <w:rsid w:val="00DD101D"/>
    <w:rsid w:val="00DE0B30"/>
    <w:rsid w:val="00DE4287"/>
    <w:rsid w:val="00E048A1"/>
    <w:rsid w:val="00E06F43"/>
    <w:rsid w:val="00E0714D"/>
    <w:rsid w:val="00E10AFD"/>
    <w:rsid w:val="00E2202E"/>
    <w:rsid w:val="00E40192"/>
    <w:rsid w:val="00E41614"/>
    <w:rsid w:val="00E43175"/>
    <w:rsid w:val="00E607D6"/>
    <w:rsid w:val="00E72361"/>
    <w:rsid w:val="00E74C2E"/>
    <w:rsid w:val="00E813BC"/>
    <w:rsid w:val="00E92FD8"/>
    <w:rsid w:val="00E96FAF"/>
    <w:rsid w:val="00EA374A"/>
    <w:rsid w:val="00EC0CF3"/>
    <w:rsid w:val="00EC58BC"/>
    <w:rsid w:val="00ED36B9"/>
    <w:rsid w:val="00ED45B8"/>
    <w:rsid w:val="00EE46F7"/>
    <w:rsid w:val="00F06B62"/>
    <w:rsid w:val="00F26D15"/>
    <w:rsid w:val="00F52E60"/>
    <w:rsid w:val="00F659E7"/>
    <w:rsid w:val="00F71CD8"/>
    <w:rsid w:val="00F82EED"/>
    <w:rsid w:val="00F91D8D"/>
    <w:rsid w:val="00F934D8"/>
    <w:rsid w:val="00F9785B"/>
    <w:rsid w:val="00FA4158"/>
    <w:rsid w:val="00FA6D71"/>
    <w:rsid w:val="00FB0DF3"/>
    <w:rsid w:val="00FB54A0"/>
    <w:rsid w:val="00FD038F"/>
    <w:rsid w:val="00FD29A1"/>
    <w:rsid w:val="00FE2F75"/>
    <w:rsid w:val="00FF3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7DEC"/>
  <w15:docId w15:val="{46094742-3CC1-4F2D-948D-99146BA6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qFormat/>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qFormat/>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AE7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77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42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otnote reference"/>
    <w:uiPriority w:val="99"/>
    <w:qFormat/>
    <w:rsid w:val="00D0401A"/>
    <w:rPr>
      <w:vertAlign w:val="superscript"/>
    </w:rPr>
  </w:style>
  <w:style w:type="paragraph" w:customStyle="1" w:styleId="xmsonormal">
    <w:name w:val="x_msonormal"/>
    <w:basedOn w:val="a"/>
    <w:uiPriority w:val="99"/>
    <w:rsid w:val="004166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89168">
      <w:bodyDiv w:val="1"/>
      <w:marLeft w:val="0"/>
      <w:marRight w:val="0"/>
      <w:marTop w:val="0"/>
      <w:marBottom w:val="0"/>
      <w:divBdr>
        <w:top w:val="none" w:sz="0" w:space="0" w:color="auto"/>
        <w:left w:val="none" w:sz="0" w:space="0" w:color="auto"/>
        <w:bottom w:val="none" w:sz="0" w:space="0" w:color="auto"/>
        <w:right w:val="none" w:sz="0" w:space="0" w:color="auto"/>
      </w:divBdr>
    </w:div>
    <w:div w:id="366679347">
      <w:bodyDiv w:val="1"/>
      <w:marLeft w:val="0"/>
      <w:marRight w:val="0"/>
      <w:marTop w:val="0"/>
      <w:marBottom w:val="0"/>
      <w:divBdr>
        <w:top w:val="none" w:sz="0" w:space="0" w:color="auto"/>
        <w:left w:val="none" w:sz="0" w:space="0" w:color="auto"/>
        <w:bottom w:val="none" w:sz="0" w:space="0" w:color="auto"/>
        <w:right w:val="none" w:sz="0" w:space="0" w:color="auto"/>
      </w:divBdr>
    </w:div>
    <w:div w:id="457645443">
      <w:bodyDiv w:val="1"/>
      <w:marLeft w:val="0"/>
      <w:marRight w:val="0"/>
      <w:marTop w:val="0"/>
      <w:marBottom w:val="0"/>
      <w:divBdr>
        <w:top w:val="none" w:sz="0" w:space="0" w:color="auto"/>
        <w:left w:val="none" w:sz="0" w:space="0" w:color="auto"/>
        <w:bottom w:val="none" w:sz="0" w:space="0" w:color="auto"/>
        <w:right w:val="none" w:sz="0" w:space="0" w:color="auto"/>
      </w:divBdr>
    </w:div>
    <w:div w:id="492331599">
      <w:bodyDiv w:val="1"/>
      <w:marLeft w:val="0"/>
      <w:marRight w:val="0"/>
      <w:marTop w:val="0"/>
      <w:marBottom w:val="0"/>
      <w:divBdr>
        <w:top w:val="none" w:sz="0" w:space="0" w:color="auto"/>
        <w:left w:val="none" w:sz="0" w:space="0" w:color="auto"/>
        <w:bottom w:val="none" w:sz="0" w:space="0" w:color="auto"/>
        <w:right w:val="none" w:sz="0" w:space="0" w:color="auto"/>
      </w:divBdr>
    </w:div>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900990176">
      <w:bodyDiv w:val="1"/>
      <w:marLeft w:val="0"/>
      <w:marRight w:val="0"/>
      <w:marTop w:val="0"/>
      <w:marBottom w:val="0"/>
      <w:divBdr>
        <w:top w:val="none" w:sz="0" w:space="0" w:color="auto"/>
        <w:left w:val="none" w:sz="0" w:space="0" w:color="auto"/>
        <w:bottom w:val="none" w:sz="0" w:space="0" w:color="auto"/>
        <w:right w:val="none" w:sz="0" w:space="0" w:color="auto"/>
      </w:divBdr>
    </w:div>
    <w:div w:id="979304801">
      <w:bodyDiv w:val="1"/>
      <w:marLeft w:val="0"/>
      <w:marRight w:val="0"/>
      <w:marTop w:val="0"/>
      <w:marBottom w:val="0"/>
      <w:divBdr>
        <w:top w:val="none" w:sz="0" w:space="0" w:color="auto"/>
        <w:left w:val="none" w:sz="0" w:space="0" w:color="auto"/>
        <w:bottom w:val="none" w:sz="0" w:space="0" w:color="auto"/>
        <w:right w:val="none" w:sz="0" w:space="0" w:color="auto"/>
      </w:divBdr>
    </w:div>
    <w:div w:id="993802186">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257595486">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518737253">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1851720840">
      <w:bodyDiv w:val="1"/>
      <w:marLeft w:val="0"/>
      <w:marRight w:val="0"/>
      <w:marTop w:val="0"/>
      <w:marBottom w:val="0"/>
      <w:divBdr>
        <w:top w:val="none" w:sz="0" w:space="0" w:color="auto"/>
        <w:left w:val="none" w:sz="0" w:space="0" w:color="auto"/>
        <w:bottom w:val="none" w:sz="0" w:space="0" w:color="auto"/>
        <w:right w:val="none" w:sz="0" w:space="0" w:color="auto"/>
      </w:divBdr>
    </w:div>
    <w:div w:id="1978755280">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kazna@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le.zakazrf.ru/NotificationEX/id/23133" TargetMode="External"/><Relationship Id="rId12"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le.zakazrf.ru/NotificationEX/id/27830" TargetMode="External"/><Relationship Id="rId11" Type="http://schemas.openxmlformats.org/officeDocument/2006/relationships/hyperlink" Target="https://torgi.gov.ru/new/public" TargetMode="External"/><Relationship Id="rId5" Type="http://schemas.openxmlformats.org/officeDocument/2006/relationships/image" Target="media/image1.png"/><Relationship Id="rId10" Type="http://schemas.openxmlformats.org/officeDocument/2006/relationships/hyperlink" Target="mailto:imkazna@mail.ru" TargetMode="External"/><Relationship Id="rId4" Type="http://schemas.openxmlformats.org/officeDocument/2006/relationships/webSettings" Target="webSettings.xml"/><Relationship Id="rId9" Type="http://schemas.openxmlformats.org/officeDocument/2006/relationships/hyperlink" Target="http://sale.zakazrf.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2DFC4-3C20-4C92-9439-7DA248532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22</Pages>
  <Words>9711</Words>
  <Characters>55355</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66</cp:revision>
  <cp:lastPrinted>2026-02-27T12:15:00Z</cp:lastPrinted>
  <dcterms:created xsi:type="dcterms:W3CDTF">2025-10-29T13:27:00Z</dcterms:created>
  <dcterms:modified xsi:type="dcterms:W3CDTF">2026-02-27T13:32:00Z</dcterms:modified>
</cp:coreProperties>
</file>