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91C" w:rsidRPr="00BE3BD8" w:rsidRDefault="00E4691C" w:rsidP="00E4691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BE3BD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BE3BD8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461B76">
        <w:rPr>
          <w:rFonts w:ascii="Times New Roman" w:hAnsi="Times New Roman" w:cs="Times New Roman"/>
          <w:b/>
          <w:i/>
          <w:sz w:val="22"/>
          <w:szCs w:val="22"/>
          <w:u w:val="single"/>
        </w:rPr>
        <w:t>27 июля 2021 года</w:t>
      </w:r>
      <w:r w:rsidRPr="00461B76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BE3BD8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E4691C" w:rsidRPr="00BE3BD8" w:rsidRDefault="00E4691C" w:rsidP="00E4691C">
      <w:pPr>
        <w:jc w:val="center"/>
        <w:rPr>
          <w:b/>
          <w:sz w:val="22"/>
          <w:szCs w:val="22"/>
        </w:rPr>
      </w:pPr>
      <w:r w:rsidRPr="00BE3BD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9889"/>
      </w:tblGrid>
      <w:tr w:rsidR="00E4691C" w:rsidRPr="00BE3BD8" w:rsidTr="008E1AD8">
        <w:tc>
          <w:tcPr>
            <w:tcW w:w="567" w:type="dxa"/>
          </w:tcPr>
          <w:p w:rsidR="00E4691C" w:rsidRPr="00BE3BD8" w:rsidRDefault="00E4691C" w:rsidP="008E1AD8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E4691C" w:rsidRPr="00BE3BD8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E3BD8">
              <w:rPr>
                <w:sz w:val="22"/>
                <w:szCs w:val="22"/>
              </w:rPr>
              <w:t xml:space="preserve"> со ст.447, 448 Гражданского кодекса Российской Федерации, ст.</w:t>
            </w:r>
            <w:r>
              <w:rPr>
                <w:sz w:val="22"/>
                <w:szCs w:val="22"/>
              </w:rPr>
              <w:t xml:space="preserve">18 Федерального закона от 14 ноября </w:t>
            </w:r>
            <w:r w:rsidRPr="00BE3BD8">
              <w:rPr>
                <w:sz w:val="22"/>
                <w:szCs w:val="22"/>
              </w:rPr>
              <w:t>2002</w:t>
            </w:r>
            <w:r>
              <w:rPr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г. № 161-ФЗ «О государственных и муниципальных унитарных предприятиях, </w:t>
            </w:r>
            <w:r w:rsidRPr="00BE3BD8">
              <w:rPr>
                <w:bCs/>
                <w:sz w:val="22"/>
                <w:szCs w:val="22"/>
              </w:rPr>
              <w:t>ст</w:t>
            </w:r>
            <w:r>
              <w:rPr>
                <w:bCs/>
                <w:sz w:val="22"/>
                <w:szCs w:val="22"/>
              </w:rPr>
              <w:t xml:space="preserve">.3 Федерального закона от 3 ноября </w:t>
            </w:r>
            <w:r w:rsidRPr="00BE3BD8">
              <w:rPr>
                <w:bCs/>
                <w:sz w:val="22"/>
                <w:szCs w:val="22"/>
              </w:rPr>
              <w:t>2006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BE3BD8">
              <w:rPr>
                <w:bCs/>
                <w:sz w:val="22"/>
                <w:szCs w:val="22"/>
              </w:rPr>
              <w:t xml:space="preserve"> № 174-ФЗ «Об автономных учреждениях», распоряжением Кабинета Министро</w:t>
            </w:r>
            <w:r>
              <w:rPr>
                <w:bCs/>
                <w:sz w:val="22"/>
                <w:szCs w:val="22"/>
              </w:rPr>
              <w:t xml:space="preserve">в Республики Татарстан от 6 июня </w:t>
            </w:r>
            <w:r w:rsidRPr="00BE3BD8">
              <w:rPr>
                <w:bCs/>
                <w:sz w:val="22"/>
                <w:szCs w:val="22"/>
              </w:rPr>
              <w:t>2011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BE3BD8">
              <w:rPr>
                <w:bCs/>
                <w:sz w:val="22"/>
                <w:szCs w:val="22"/>
              </w:rPr>
              <w:t xml:space="preserve"> № 878-р, </w:t>
            </w:r>
            <w:r w:rsidRPr="00BE3BD8">
              <w:rPr>
                <w:sz w:val="22"/>
                <w:szCs w:val="22"/>
              </w:rPr>
              <w:t>Постановлением Правительств</w:t>
            </w:r>
            <w:r>
              <w:rPr>
                <w:sz w:val="22"/>
                <w:szCs w:val="22"/>
              </w:rPr>
              <w:t xml:space="preserve">а Российской Федерации от 27 августа </w:t>
            </w:r>
            <w:r w:rsidRPr="00BE3BD8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BE3BD8">
              <w:rPr>
                <w:sz w:val="22"/>
                <w:szCs w:val="22"/>
              </w:rPr>
              <w:t xml:space="preserve"> № 860 «</w:t>
            </w:r>
            <w:r w:rsidRPr="00BE3BD8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, на основании п</w:t>
            </w:r>
            <w:r>
              <w:rPr>
                <w:sz w:val="21"/>
                <w:szCs w:val="21"/>
              </w:rPr>
              <w:t xml:space="preserve">исьма Минземимущества РТ от 10 июня 2021 г. № 1-30/8303 </w:t>
            </w:r>
            <w:r w:rsidRPr="00310738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E4691C" w:rsidRPr="00BE3BD8" w:rsidTr="008E1AD8">
        <w:tc>
          <w:tcPr>
            <w:tcW w:w="567" w:type="dxa"/>
          </w:tcPr>
          <w:p w:rsidR="00E4691C" w:rsidRPr="00BE3BD8" w:rsidRDefault="00E4691C" w:rsidP="008E1A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89" w:type="dxa"/>
          </w:tcPr>
          <w:p w:rsidR="00E4691C" w:rsidRDefault="00E4691C" w:rsidP="008E1AD8">
            <w:pPr>
              <w:tabs>
                <w:tab w:val="left" w:pos="4820"/>
              </w:tabs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ГБУ</w:t>
            </w:r>
            <w:r w:rsidRPr="00F25C4A">
              <w:rPr>
                <w:b/>
                <w:bCs/>
                <w:sz w:val="22"/>
                <w:szCs w:val="22"/>
              </w:rPr>
              <w:t xml:space="preserve"> «Безопасность дорожного движения»</w:t>
            </w:r>
          </w:p>
          <w:p w:rsidR="00E4691C" w:rsidRPr="00B27D7A" w:rsidRDefault="00E4691C" w:rsidP="008E1AD8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F25C4A">
              <w:rPr>
                <w:sz w:val="22"/>
                <w:szCs w:val="22"/>
              </w:rPr>
              <w:t>420059, РТ, г.Казань, ул. Оренбургский тракт, д.5</w:t>
            </w:r>
          </w:p>
          <w:p w:rsidR="00E4691C" w:rsidRPr="004A686A" w:rsidRDefault="00E4691C" w:rsidP="008E1AD8">
            <w:pPr>
              <w:jc w:val="both"/>
              <w:rPr>
                <w:b/>
                <w:bCs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>:</w:t>
            </w:r>
            <w:r w:rsidRPr="004A686A">
              <w:rPr>
                <w:sz w:val="22"/>
                <w:szCs w:val="22"/>
              </w:rPr>
              <w:t xml:space="preserve"> </w:t>
            </w:r>
            <w:r w:rsidRPr="003801C6">
              <w:rPr>
                <w:sz w:val="22"/>
                <w:szCs w:val="22"/>
              </w:rPr>
              <w:t>533-37-91 –Бакулев Андрей Михайлович</w:t>
            </w:r>
          </w:p>
        </w:tc>
      </w:tr>
      <w:tr w:rsidR="00E4691C" w:rsidRPr="00BE3BD8" w:rsidTr="008E1AD8">
        <w:tc>
          <w:tcPr>
            <w:tcW w:w="567" w:type="dxa"/>
          </w:tcPr>
          <w:p w:rsidR="00E4691C" w:rsidRPr="00BE3BD8" w:rsidRDefault="00E4691C" w:rsidP="008E1A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89" w:type="dxa"/>
          </w:tcPr>
          <w:p w:rsidR="00E4691C" w:rsidRPr="004A686A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4A686A">
              <w:rPr>
                <w:b/>
                <w:sz w:val="22"/>
                <w:szCs w:val="22"/>
              </w:rPr>
              <w:t xml:space="preserve"> 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E4691C" w:rsidRPr="004A686A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д.26, </w:t>
            </w:r>
          </w:p>
          <w:p w:rsidR="00E4691C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тел.: (843)264-30-81 – Прокофьева Елена Александровна,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Шамсутдинова Лидия Ивановна</w:t>
            </w:r>
          </w:p>
          <w:p w:rsidR="00E4691C" w:rsidRPr="004A686A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дрес электронной почты: 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E4691C" w:rsidRPr="00BE3BD8" w:rsidTr="008E1AD8">
        <w:tc>
          <w:tcPr>
            <w:tcW w:w="567" w:type="dxa"/>
          </w:tcPr>
          <w:p w:rsidR="00E4691C" w:rsidRPr="00BE3BD8" w:rsidRDefault="00E4691C" w:rsidP="008E1A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E4691C" w:rsidRPr="00BE3BD8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E4691C" w:rsidRPr="00BE3BD8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E4691C" w:rsidRPr="00BE3BD8" w:rsidTr="008E1AD8">
        <w:tc>
          <w:tcPr>
            <w:tcW w:w="567" w:type="dxa"/>
          </w:tcPr>
          <w:p w:rsidR="00E4691C" w:rsidRPr="00BE3BD8" w:rsidRDefault="00E4691C" w:rsidP="008E1A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89" w:type="dxa"/>
          </w:tcPr>
          <w:p w:rsidR="00E4691C" w:rsidRPr="0084597D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BE3BD8">
              <w:rPr>
                <w:sz w:val="22"/>
                <w:szCs w:val="22"/>
              </w:rPr>
              <w:t>утвержденная распоряжением Правительством Российской Федерации от</w:t>
            </w:r>
            <w:r>
              <w:rPr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декабря </w:t>
            </w:r>
            <w:r w:rsidRPr="00BE3BD8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BE3BD8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="0084597D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84597D" w:rsidRPr="0084597D">
                <w:rPr>
                  <w:rStyle w:val="a6"/>
                  <w:b/>
                  <w:i/>
                  <w:sz w:val="22"/>
                  <w:szCs w:val="22"/>
                </w:rPr>
                <w:t>(Извещение № SALEEOA00003784)</w:t>
              </w:r>
            </w:hyperlink>
            <w:bookmarkStart w:id="2" w:name="_GoBack"/>
            <w:bookmarkEnd w:id="2"/>
          </w:p>
        </w:tc>
      </w:tr>
      <w:tr w:rsidR="00E4691C" w:rsidRPr="00A80B11" w:rsidTr="008E1AD8">
        <w:trPr>
          <w:trHeight w:val="2923"/>
        </w:trPr>
        <w:tc>
          <w:tcPr>
            <w:tcW w:w="567" w:type="dxa"/>
            <w:vMerge w:val="restart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89" w:type="dxa"/>
          </w:tcPr>
          <w:p w:rsidR="00E4691C" w:rsidRPr="00A80B11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A80B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6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4745"/>
              <w:gridCol w:w="1704"/>
              <w:gridCol w:w="1276"/>
              <w:gridCol w:w="1276"/>
            </w:tblGrid>
            <w:tr w:rsidR="00E4691C" w:rsidRPr="00A80B11" w:rsidTr="008E1AD8">
              <w:trPr>
                <w:trHeight w:val="850"/>
                <w:jc w:val="center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91C" w:rsidRPr="009C3F7A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4691C" w:rsidRPr="009C3F7A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91C" w:rsidRPr="009C3F7A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91C" w:rsidRPr="009C3F7A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</w:t>
                  </w:r>
                </w:p>
                <w:p w:rsidR="00E4691C" w:rsidRPr="009C3F7A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4691C" w:rsidRPr="00A80B11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80B11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E4691C" w:rsidRPr="00A80B11" w:rsidTr="008E1AD8">
              <w:trPr>
                <w:trHeight w:val="453"/>
                <w:jc w:val="center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9C3F7A"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4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color w:val="000000"/>
                      <w:sz w:val="22"/>
                      <w:szCs w:val="22"/>
                      <w:lang w:val="en-US"/>
                    </w:rPr>
                    <w:t>BMW</w:t>
                  </w:r>
                  <w:r w:rsidRPr="009C3F7A">
                    <w:rPr>
                      <w:color w:val="000000"/>
                      <w:sz w:val="22"/>
                      <w:szCs w:val="22"/>
                    </w:rPr>
                    <w:t xml:space="preserve"> 530</w:t>
                  </w:r>
                  <w:r w:rsidRPr="009C3F7A">
                    <w:rPr>
                      <w:color w:val="000000"/>
                      <w:sz w:val="22"/>
                      <w:szCs w:val="22"/>
                      <w:lang w:val="en-US"/>
                    </w:rPr>
                    <w:t>XI</w:t>
                  </w:r>
                  <w:r w:rsidRPr="009C3F7A">
                    <w:rPr>
                      <w:color w:val="000000"/>
                      <w:sz w:val="22"/>
                      <w:szCs w:val="22"/>
                    </w:rPr>
                    <w:t xml:space="preserve">, год изготовления 2007, </w:t>
                  </w:r>
                </w:p>
                <w:p w:rsidR="00E4691C" w:rsidRPr="009C3F7A" w:rsidRDefault="00E4691C" w:rsidP="008E1AD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9C3F7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C3F7A">
                    <w:rPr>
                      <w:color w:val="000000"/>
                      <w:sz w:val="22"/>
                      <w:szCs w:val="22"/>
                      <w:lang w:val="en-US"/>
                    </w:rPr>
                    <w:t>WBANV</w:t>
                  </w:r>
                  <w:r w:rsidRPr="009C3F7A">
                    <w:rPr>
                      <w:color w:val="000000"/>
                      <w:sz w:val="22"/>
                      <w:szCs w:val="22"/>
                    </w:rPr>
                    <w:t>51080</w:t>
                  </w:r>
                  <w:r w:rsidRPr="009C3F7A">
                    <w:rPr>
                      <w:color w:val="000000"/>
                      <w:sz w:val="22"/>
                      <w:szCs w:val="22"/>
                      <w:lang w:val="en-US"/>
                    </w:rPr>
                    <w:t>B</w:t>
                  </w:r>
                  <w:r w:rsidRPr="009C3F7A">
                    <w:rPr>
                      <w:color w:val="000000"/>
                      <w:sz w:val="22"/>
                      <w:szCs w:val="22"/>
                    </w:rPr>
                    <w:t>466022</w:t>
                  </w:r>
                </w:p>
              </w:tc>
              <w:tc>
                <w:tcPr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500 400,00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5 500,00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100 080,00</w:t>
                  </w:r>
                </w:p>
              </w:tc>
            </w:tr>
            <w:tr w:rsidR="00E4691C" w:rsidRPr="00A80B11" w:rsidTr="008E1AD8">
              <w:trPr>
                <w:trHeight w:val="453"/>
                <w:jc w:val="center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9C3F7A">
                    <w:rPr>
                      <w:color w:val="000000" w:themeColor="text1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4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4691C" w:rsidRPr="009C3F7A" w:rsidRDefault="00E4691C" w:rsidP="008E1AD8">
                  <w:pPr>
                    <w:ind w:firstLine="709"/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FIAT DUCATO, год изготовления 2011, VIN Z7G244000BS033562</w:t>
                  </w:r>
                </w:p>
              </w:tc>
              <w:tc>
                <w:tcPr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265 000,00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4 000,00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53 000,00</w:t>
                  </w:r>
                </w:p>
              </w:tc>
            </w:tr>
            <w:tr w:rsidR="00E4691C" w:rsidRPr="00A80B11" w:rsidTr="008E1AD8">
              <w:trPr>
                <w:trHeight w:val="453"/>
                <w:jc w:val="center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9C3F7A">
                    <w:rPr>
                      <w:color w:val="000000" w:themeColor="text1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4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4691C" w:rsidRPr="009C3F7A" w:rsidRDefault="00E4691C" w:rsidP="008E1AD8">
                  <w:pPr>
                    <w:ind w:firstLine="709"/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FIAT DUCATO, год изготовления 2010, VIN Z7G244000AS010429</w:t>
                  </w:r>
                </w:p>
              </w:tc>
              <w:tc>
                <w:tcPr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318 900,00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3 500,00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63 780,00</w:t>
                  </w:r>
                </w:p>
              </w:tc>
            </w:tr>
            <w:tr w:rsidR="00E4691C" w:rsidRPr="00A80B11" w:rsidTr="008E1AD8">
              <w:trPr>
                <w:trHeight w:val="289"/>
                <w:jc w:val="center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9C3F7A">
                    <w:rPr>
                      <w:color w:val="000000" w:themeColor="text1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4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4691C" w:rsidRPr="009C3F7A" w:rsidRDefault="00E4691C" w:rsidP="008E1AD8">
                  <w:pPr>
                    <w:ind w:firstLine="709"/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МТЗ-82, год изготовления 1995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color w:val="000000"/>
                      <w:sz w:val="22"/>
                      <w:szCs w:val="22"/>
                    </w:rPr>
                    <w:t>заводской номер машины 420656</w:t>
                  </w:r>
                </w:p>
              </w:tc>
              <w:tc>
                <w:tcPr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222 500,00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3 300,00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44 500,00</w:t>
                  </w:r>
                </w:p>
              </w:tc>
            </w:tr>
          </w:tbl>
          <w:p w:rsidR="00E4691C" w:rsidRPr="00A80B11" w:rsidRDefault="00E4691C" w:rsidP="008E1AD8">
            <w:pPr>
              <w:jc w:val="both"/>
              <w:rPr>
                <w:sz w:val="22"/>
                <w:szCs w:val="22"/>
              </w:rPr>
            </w:pPr>
            <w:r w:rsidRPr="004A686A">
              <w:rPr>
                <w:b/>
                <w:sz w:val="22"/>
                <w:szCs w:val="22"/>
              </w:rPr>
              <w:t>По вопросам организации осмотра</w:t>
            </w:r>
            <w:r w:rsidRPr="004A686A">
              <w:rPr>
                <w:sz w:val="22"/>
                <w:szCs w:val="22"/>
              </w:rPr>
              <w:t xml:space="preserve"> обращаться по тел. </w:t>
            </w:r>
            <w:r>
              <w:rPr>
                <w:sz w:val="22"/>
                <w:szCs w:val="22"/>
              </w:rPr>
              <w:t>533-37-91 –Бакулев Андрей Михайлович</w:t>
            </w:r>
          </w:p>
        </w:tc>
      </w:tr>
      <w:tr w:rsidR="00E4691C" w:rsidTr="008E1AD8">
        <w:trPr>
          <w:trHeight w:val="225"/>
        </w:trPr>
        <w:tc>
          <w:tcPr>
            <w:tcW w:w="567" w:type="dxa"/>
            <w:vMerge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</w:p>
        </w:tc>
        <w:tc>
          <w:tcPr>
            <w:tcW w:w="9889" w:type="dxa"/>
          </w:tcPr>
          <w:p w:rsidR="00E4691C" w:rsidRPr="00BE3BD8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89" w:type="dxa"/>
          </w:tcPr>
          <w:p w:rsidR="00E4691C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4691C" w:rsidRPr="00710430" w:rsidRDefault="00E4691C" w:rsidP="008E1AD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10430">
              <w:rPr>
                <w:rFonts w:eastAsia="Calibri"/>
                <w:b/>
                <w:sz w:val="22"/>
                <w:szCs w:val="22"/>
                <w:lang w:eastAsia="en-US"/>
              </w:rPr>
              <w:t>Лоты №№ 1, 2, 3, 4</w:t>
            </w:r>
            <w:r w:rsidRPr="00710430">
              <w:rPr>
                <w:rFonts w:eastAsia="Calibri"/>
                <w:sz w:val="22"/>
                <w:szCs w:val="22"/>
                <w:lang w:eastAsia="en-US"/>
              </w:rPr>
              <w:t xml:space="preserve"> выставляются на аукцион впервые.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E3BD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</w:t>
            </w:r>
            <w:r w:rsidRPr="002B62CD">
              <w:rPr>
                <w:sz w:val="21"/>
                <w:szCs w:val="21"/>
              </w:rPr>
              <w:t>40602810900028010693, получатель АО «АГЗРТ», банк получателя ПАО «АК Барс» Банк г.Казань, к/с 30101810000000000805, БИК 049205805, ИНН 1655391893, КПП 16</w:t>
            </w:r>
            <w:r>
              <w:rPr>
                <w:sz w:val="21"/>
                <w:szCs w:val="21"/>
              </w:rPr>
              <w:t>5501001</w:t>
            </w:r>
            <w:r w:rsidRPr="00BE3BD8">
              <w:rPr>
                <w:sz w:val="22"/>
                <w:szCs w:val="22"/>
              </w:rPr>
              <w:t>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4691C" w:rsidRPr="00BE3BD8" w:rsidRDefault="00E4691C" w:rsidP="008E1AD8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4691C" w:rsidRPr="00BE3BD8" w:rsidRDefault="00E4691C" w:rsidP="008E1AD8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</w:t>
            </w:r>
            <w:r w:rsidRPr="00BE3BD8">
              <w:rPr>
                <w:sz w:val="22"/>
                <w:szCs w:val="22"/>
              </w:rPr>
              <w:lastRenderedPageBreak/>
              <w:t xml:space="preserve">организации». </w:t>
            </w:r>
          </w:p>
          <w:p w:rsidR="00E4691C" w:rsidRPr="00BE3BD8" w:rsidRDefault="00E4691C" w:rsidP="008E1AD8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Дата окончания </w:t>
            </w:r>
            <w:r w:rsidRPr="00461B76">
              <w:rPr>
                <w:b/>
                <w:sz w:val="22"/>
                <w:szCs w:val="22"/>
              </w:rPr>
              <w:t xml:space="preserve">приема заявок: </w:t>
            </w:r>
            <w:r w:rsidRPr="00461B76">
              <w:rPr>
                <w:b/>
                <w:i/>
                <w:sz w:val="22"/>
                <w:szCs w:val="22"/>
                <w:u w:val="single"/>
              </w:rPr>
              <w:t>23 июля 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г.</w:t>
            </w:r>
            <w:r w:rsidRPr="00461B76">
              <w:rPr>
                <w:b/>
                <w:i/>
                <w:sz w:val="22"/>
                <w:szCs w:val="22"/>
                <w:u w:val="single"/>
              </w:rPr>
              <w:t xml:space="preserve"> в 17:00 часов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b/>
                <w:sz w:val="22"/>
                <w:szCs w:val="22"/>
              </w:rPr>
              <w:t xml:space="preserve">. 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подачи заявки: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BE3BD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BE3BD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BE3BD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отзыва заявки: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4691C" w:rsidRPr="00BE3BD8" w:rsidRDefault="00E4691C" w:rsidP="008E1AD8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4691C" w:rsidRPr="00BE3BD8" w:rsidRDefault="00E4691C" w:rsidP="008E1AD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физические лица</w:t>
            </w:r>
            <w:r w:rsidRPr="00BE3BD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4691C" w:rsidRPr="00BE3BD8" w:rsidRDefault="00E4691C" w:rsidP="008E1AD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юридические лица</w:t>
            </w:r>
            <w:r w:rsidRPr="00BE3BD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4691C" w:rsidRPr="00BE3BD8" w:rsidRDefault="00E4691C" w:rsidP="008E1AD8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обращаться в рабочие дни с 09:0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264-30-81,   по электронной почты: </w:t>
            </w:r>
            <w:hyperlink r:id="rId10" w:history="1"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(8463) 212-24-25,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26 июля 2021 г.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</w:t>
            </w:r>
            <w:r w:rsidRPr="00BE3BD8">
              <w:rPr>
                <w:sz w:val="22"/>
                <w:szCs w:val="22"/>
              </w:rPr>
              <w:lastRenderedPageBreak/>
              <w:t xml:space="preserve">отказа. 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613867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27 июля 2021 г.</w:t>
            </w:r>
          </w:p>
          <w:p w:rsidR="00E4691C" w:rsidRPr="00BE3BD8" w:rsidRDefault="00E4691C" w:rsidP="008E1AD8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B66F2">
              <w:rPr>
                <w:b/>
                <w:sz w:val="22"/>
                <w:szCs w:val="22"/>
                <w:u w:val="single"/>
              </w:rPr>
              <w:t>Начало в 09.00</w:t>
            </w:r>
            <w:r w:rsidRPr="00BE3BD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BE3BD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4691C" w:rsidRPr="00BE3BD8" w:rsidRDefault="00E4691C" w:rsidP="008E1AD8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BE3BD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BE3BD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BE3BD8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b/>
                <w:sz w:val="22"/>
                <w:szCs w:val="22"/>
              </w:rPr>
              <w:t xml:space="preserve">., </w:t>
            </w:r>
            <w:r w:rsidRPr="00BE3BD8">
              <w:rPr>
                <w:sz w:val="22"/>
                <w:szCs w:val="22"/>
              </w:rPr>
              <w:t>на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E3BD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E3BD8">
              <w:rPr>
                <w:sz w:val="22"/>
                <w:szCs w:val="22"/>
                <w:lang w:val="en-US"/>
              </w:rPr>
              <w:t>sale</w:t>
            </w:r>
            <w:r w:rsidRPr="00BE3BD8">
              <w:rPr>
                <w:sz w:val="22"/>
                <w:szCs w:val="22"/>
              </w:rPr>
              <w:t>.</w:t>
            </w:r>
            <w:r w:rsidRPr="00BE3BD8">
              <w:rPr>
                <w:sz w:val="22"/>
                <w:szCs w:val="22"/>
                <w:lang w:val="en-US"/>
              </w:rPr>
              <w:t>zakazrf</w:t>
            </w:r>
            <w:r w:rsidRPr="00BE3BD8">
              <w:rPr>
                <w:sz w:val="22"/>
                <w:szCs w:val="22"/>
              </w:rPr>
              <w:t>.</w:t>
            </w:r>
            <w:r w:rsidRPr="00BE3BD8">
              <w:rPr>
                <w:sz w:val="22"/>
                <w:szCs w:val="22"/>
                <w:lang w:val="en-US"/>
              </w:rPr>
              <w:t>ru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Дополнительные сведения:</w:t>
            </w:r>
          </w:p>
          <w:p w:rsidR="00E4691C" w:rsidRPr="00BE3BD8" w:rsidRDefault="00E4691C" w:rsidP="008E1AD8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2. Время создания, получения и отправки электронных документов на электронной площадке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соответствует местному времени, в котором функционирует электронная площадка.</w:t>
            </w:r>
          </w:p>
        </w:tc>
      </w:tr>
    </w:tbl>
    <w:p w:rsidR="00E4691C" w:rsidRDefault="00E4691C" w:rsidP="00E4691C">
      <w:pPr>
        <w:jc w:val="center"/>
      </w:pPr>
    </w:p>
    <w:p w:rsidR="00F773A6" w:rsidRPr="00FD63D3" w:rsidRDefault="00F773A6" w:rsidP="00FD63D3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D63D3" w:rsidRDefault="008231A1" w:rsidP="00FD63D3">
      <w:pPr>
        <w:jc w:val="center"/>
        <w:rPr>
          <w:b/>
          <w:u w:val="single"/>
        </w:rPr>
      </w:pPr>
      <w:r>
        <w:rPr>
          <w:b/>
          <w:u w:val="single"/>
        </w:rPr>
        <w:t>ЛОТ№1</w:t>
      </w:r>
    </w:p>
    <w:p w:rsidR="008527F0" w:rsidRDefault="008527F0" w:rsidP="008527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6CF250C" wp14:editId="2D21FB3A">
            <wp:extent cx="5305425" cy="5703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7780" cy="570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71171C8" wp14:editId="0BDA17C9">
            <wp:extent cx="5334000" cy="1733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7225" cy="17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E4691C" w:rsidRDefault="00E4691C" w:rsidP="008527F0">
      <w:pPr>
        <w:rPr>
          <w:b/>
          <w:u w:val="single"/>
        </w:rPr>
      </w:pPr>
    </w:p>
    <w:p w:rsidR="00E4691C" w:rsidRDefault="00E4691C" w:rsidP="008527F0">
      <w:pPr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FD63D3" w:rsidRDefault="00FD63D3" w:rsidP="008527F0">
      <w:pPr>
        <w:jc w:val="center"/>
        <w:rPr>
          <w:b/>
          <w:u w:val="single"/>
        </w:rPr>
      </w:pPr>
      <w:r w:rsidRPr="00FD63D3">
        <w:rPr>
          <w:b/>
          <w:u w:val="single"/>
        </w:rPr>
        <w:lastRenderedPageBreak/>
        <w:t>ЛОТ №2</w:t>
      </w:r>
    </w:p>
    <w:p w:rsidR="00E4691C" w:rsidRDefault="00E4691C" w:rsidP="008527F0">
      <w:pPr>
        <w:jc w:val="center"/>
        <w:rPr>
          <w:b/>
          <w:u w:val="single"/>
        </w:rPr>
      </w:pPr>
    </w:p>
    <w:p w:rsidR="00FD63D3" w:rsidRDefault="008527F0" w:rsidP="008527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C7E932F" wp14:editId="38FC7B07">
            <wp:extent cx="5010150" cy="5762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D3" w:rsidRDefault="008527F0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44F43D" wp14:editId="38DE277C">
            <wp:extent cx="5560868" cy="14859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3141" cy="149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FA0965">
      <w:pPr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FD63D3" w:rsidRDefault="00FD63D3" w:rsidP="008527F0">
      <w:pPr>
        <w:jc w:val="center"/>
        <w:rPr>
          <w:b/>
          <w:u w:val="single"/>
        </w:rPr>
      </w:pPr>
      <w:r w:rsidRPr="00FD63D3">
        <w:rPr>
          <w:b/>
          <w:u w:val="single"/>
        </w:rPr>
        <w:t>ЛОТ №3</w:t>
      </w:r>
    </w:p>
    <w:p w:rsidR="00E4691C" w:rsidRDefault="00E4691C" w:rsidP="008527F0">
      <w:pPr>
        <w:jc w:val="center"/>
        <w:rPr>
          <w:b/>
          <w:u w:val="single"/>
        </w:rPr>
      </w:pPr>
    </w:p>
    <w:p w:rsidR="00FD63D3" w:rsidRDefault="008527F0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065E3DD" wp14:editId="2DDE2D57">
            <wp:extent cx="5048250" cy="628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noProof/>
        </w:rPr>
      </w:pPr>
    </w:p>
    <w:p w:rsidR="00970ED5" w:rsidRDefault="00970ED5" w:rsidP="00FA0965">
      <w:pPr>
        <w:rPr>
          <w:b/>
          <w:u w:val="single"/>
        </w:rPr>
      </w:pPr>
    </w:p>
    <w:p w:rsidR="00970ED5" w:rsidRDefault="00FA0965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0DB25B8" wp14:editId="00A8AA8E">
            <wp:extent cx="5334000" cy="1733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3622" cy="17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970ED5">
      <w:pPr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8527F0" w:rsidRDefault="008527F0" w:rsidP="008231A1">
      <w:pPr>
        <w:jc w:val="center"/>
        <w:rPr>
          <w:b/>
          <w:u w:val="single"/>
        </w:rPr>
      </w:pPr>
    </w:p>
    <w:p w:rsidR="008527F0" w:rsidRDefault="008527F0" w:rsidP="00FA0965">
      <w:pPr>
        <w:rPr>
          <w:b/>
          <w:u w:val="single"/>
        </w:rPr>
      </w:pPr>
    </w:p>
    <w:p w:rsidR="008527F0" w:rsidRDefault="008527F0" w:rsidP="008231A1">
      <w:pPr>
        <w:jc w:val="center"/>
        <w:rPr>
          <w:b/>
          <w:u w:val="single"/>
        </w:rPr>
      </w:pPr>
    </w:p>
    <w:p w:rsidR="00970ED5" w:rsidRDefault="00970ED5" w:rsidP="00FA0965">
      <w:pPr>
        <w:jc w:val="center"/>
        <w:rPr>
          <w:b/>
          <w:u w:val="single"/>
        </w:rPr>
      </w:pPr>
      <w:r w:rsidRPr="00970ED5">
        <w:rPr>
          <w:b/>
          <w:u w:val="single"/>
        </w:rPr>
        <w:t>ЛОТ №4</w:t>
      </w:r>
    </w:p>
    <w:p w:rsidR="007856B4" w:rsidRPr="00FA0965" w:rsidRDefault="007856B4" w:rsidP="00FA0965">
      <w:pPr>
        <w:jc w:val="center"/>
        <w:rPr>
          <w:b/>
          <w:u w:val="single"/>
        </w:rPr>
      </w:pPr>
    </w:p>
    <w:p w:rsidR="008527F0" w:rsidRPr="00FA0965" w:rsidRDefault="00FA0965" w:rsidP="00FA096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F07B40" wp14:editId="3EAD996C">
            <wp:extent cx="5583302" cy="50768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8028" cy="508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FA0965" w:rsidP="00FA096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7126A8B" wp14:editId="0B6F7780">
            <wp:extent cx="5481851" cy="15240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0689" cy="15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AA7597" w:rsidP="00C8323D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C8323D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4C2765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163D4" w:rsidRDefault="000163D4" w:rsidP="009B0794">
      <w:pPr>
        <w:pStyle w:val="1"/>
        <w:jc w:val="center"/>
      </w:pPr>
    </w:p>
    <w:p w:rsidR="000163D4" w:rsidRDefault="000163D4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37821">
        <w:rPr>
          <w:rFonts w:ascii="Times New Roman" w:hAnsi="Times New Roman"/>
          <w:sz w:val="24"/>
        </w:rPr>
        <w:t xml:space="preserve">        «_____» __________ 202</w:t>
      </w:r>
      <w:r w:rsidR="00E4691C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0163D4" w:rsidRDefault="000163D4" w:rsidP="009B0794">
      <w:pPr>
        <w:ind w:right="-58"/>
        <w:jc w:val="center"/>
        <w:rPr>
          <w:b/>
          <w:bCs/>
        </w:rPr>
      </w:pPr>
    </w:p>
    <w:p w:rsidR="00C8323D" w:rsidRDefault="00C8323D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E4691C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</w:t>
      </w:r>
      <w:r w:rsidR="00D37821">
        <w:rPr>
          <w:rFonts w:ascii="Times New Roman" w:hAnsi="Times New Roman"/>
          <w:sz w:val="24"/>
          <w:szCs w:val="24"/>
        </w:rPr>
        <w:t xml:space="preserve"> </w:t>
      </w:r>
      <w:r w:rsidRPr="00787538">
        <w:rPr>
          <w:rFonts w:ascii="Times New Roman" w:hAnsi="Times New Roman"/>
          <w:sz w:val="24"/>
          <w:szCs w:val="24"/>
        </w:rPr>
        <w:t>20</w:t>
      </w:r>
      <w:r w:rsidR="00D37821">
        <w:rPr>
          <w:rFonts w:ascii="Times New Roman" w:hAnsi="Times New Roman"/>
          <w:sz w:val="24"/>
          <w:szCs w:val="24"/>
        </w:rPr>
        <w:t>2</w:t>
      </w:r>
      <w:r w:rsidR="00C266C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344A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EEB" w:rsidRDefault="00813EEB" w:rsidP="008E7D50">
      <w:r>
        <w:separator/>
      </w:r>
    </w:p>
  </w:endnote>
  <w:endnote w:type="continuationSeparator" w:id="0">
    <w:p w:rsidR="00813EEB" w:rsidRDefault="00813EEB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EEB" w:rsidRDefault="00813EEB" w:rsidP="008E7D50">
      <w:r>
        <w:separator/>
      </w:r>
    </w:p>
  </w:footnote>
  <w:footnote w:type="continuationSeparator" w:id="0">
    <w:p w:rsidR="00813EEB" w:rsidRDefault="00813EEB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433A"/>
    <w:rsid w:val="000163D4"/>
    <w:rsid w:val="00032349"/>
    <w:rsid w:val="00071D96"/>
    <w:rsid w:val="000A61B6"/>
    <w:rsid w:val="000B334B"/>
    <w:rsid w:val="001219A5"/>
    <w:rsid w:val="00140D9C"/>
    <w:rsid w:val="00166679"/>
    <w:rsid w:val="00175021"/>
    <w:rsid w:val="001A1169"/>
    <w:rsid w:val="001B79D3"/>
    <w:rsid w:val="001F205F"/>
    <w:rsid w:val="002152B5"/>
    <w:rsid w:val="002227CE"/>
    <w:rsid w:val="002A72A6"/>
    <w:rsid w:val="002C1C46"/>
    <w:rsid w:val="0041588C"/>
    <w:rsid w:val="004C2765"/>
    <w:rsid w:val="004D5C14"/>
    <w:rsid w:val="00546790"/>
    <w:rsid w:val="005D0F42"/>
    <w:rsid w:val="005F6B1F"/>
    <w:rsid w:val="0060264C"/>
    <w:rsid w:val="00637AD3"/>
    <w:rsid w:val="00687505"/>
    <w:rsid w:val="006D3712"/>
    <w:rsid w:val="006F237C"/>
    <w:rsid w:val="007856B4"/>
    <w:rsid w:val="007B0E9C"/>
    <w:rsid w:val="007C523B"/>
    <w:rsid w:val="00813EEB"/>
    <w:rsid w:val="008231A1"/>
    <w:rsid w:val="00824B2B"/>
    <w:rsid w:val="0084597D"/>
    <w:rsid w:val="008527F0"/>
    <w:rsid w:val="008763E0"/>
    <w:rsid w:val="00893A94"/>
    <w:rsid w:val="008C2E05"/>
    <w:rsid w:val="008E7D50"/>
    <w:rsid w:val="0093146C"/>
    <w:rsid w:val="00957753"/>
    <w:rsid w:val="00970ED5"/>
    <w:rsid w:val="00982244"/>
    <w:rsid w:val="009971AC"/>
    <w:rsid w:val="009B0794"/>
    <w:rsid w:val="00A2088F"/>
    <w:rsid w:val="00A46C3A"/>
    <w:rsid w:val="00A74722"/>
    <w:rsid w:val="00A77FAC"/>
    <w:rsid w:val="00AA7597"/>
    <w:rsid w:val="00AA7B4A"/>
    <w:rsid w:val="00AC6960"/>
    <w:rsid w:val="00B00588"/>
    <w:rsid w:val="00B405D8"/>
    <w:rsid w:val="00B71F5B"/>
    <w:rsid w:val="00C10622"/>
    <w:rsid w:val="00C266CC"/>
    <w:rsid w:val="00C41E5E"/>
    <w:rsid w:val="00C563BD"/>
    <w:rsid w:val="00C65410"/>
    <w:rsid w:val="00C8323D"/>
    <w:rsid w:val="00CD69DB"/>
    <w:rsid w:val="00D03BF1"/>
    <w:rsid w:val="00D37821"/>
    <w:rsid w:val="00D80AF0"/>
    <w:rsid w:val="00E344A7"/>
    <w:rsid w:val="00E4691C"/>
    <w:rsid w:val="00E7045D"/>
    <w:rsid w:val="00E85EBE"/>
    <w:rsid w:val="00EF0284"/>
    <w:rsid w:val="00F6566A"/>
    <w:rsid w:val="00F773A6"/>
    <w:rsid w:val="00FA0965"/>
    <w:rsid w:val="00FA42A3"/>
    <w:rsid w:val="00FB6FB0"/>
    <w:rsid w:val="00FD63D3"/>
    <w:rsid w:val="00FD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6D260"/>
  <w15:docId w15:val="{0BE0D079-D897-4263-ACD1-4DDD5308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6D37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48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48EDF-DA72-4730-96C0-8A38EFF4F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11</Pages>
  <Words>3340</Words>
  <Characters>19042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53</cp:revision>
  <dcterms:created xsi:type="dcterms:W3CDTF">2018-09-05T13:18:00Z</dcterms:created>
  <dcterms:modified xsi:type="dcterms:W3CDTF">2021-06-23T10:45:00Z</dcterms:modified>
</cp:coreProperties>
</file>