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B5" w:rsidRDefault="003C04B5" w:rsidP="003333C6">
      <w:pPr>
        <w:pStyle w:val="a5"/>
        <w:keepNext/>
        <w:keepLines/>
        <w:contextualSpacing/>
        <w:mirrorIndents/>
        <w:jc w:val="center"/>
        <w:rPr>
          <w:rFonts w:ascii="Times New Roman" w:hAnsi="Times New Roman" w:cs="Times New Roman"/>
          <w:b/>
          <w:sz w:val="24"/>
          <w:szCs w:val="24"/>
        </w:rPr>
      </w:pPr>
      <w:r>
        <w:rPr>
          <w:noProof/>
        </w:rPr>
        <w:drawing>
          <wp:inline distT="0" distB="0" distL="0" distR="0" wp14:anchorId="31967330" wp14:editId="7D60C042">
            <wp:extent cx="4638675" cy="6896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38675" cy="6896100"/>
                    </a:xfrm>
                    <a:prstGeom prst="rect">
                      <a:avLst/>
                    </a:prstGeom>
                  </pic:spPr>
                </pic:pic>
              </a:graphicData>
            </a:graphic>
          </wp:inline>
        </w:drawing>
      </w: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C04B5" w:rsidRDefault="003C04B5" w:rsidP="003333C6">
      <w:pPr>
        <w:pStyle w:val="a5"/>
        <w:keepNext/>
        <w:keepLines/>
        <w:contextualSpacing/>
        <w:mirrorIndents/>
        <w:jc w:val="center"/>
        <w:rPr>
          <w:rFonts w:ascii="Times New Roman" w:hAnsi="Times New Roman" w:cs="Times New Roman"/>
          <w:b/>
          <w:sz w:val="24"/>
          <w:szCs w:val="24"/>
        </w:rPr>
      </w:pPr>
    </w:p>
    <w:p w:rsidR="003333C6" w:rsidRPr="00CA1792" w:rsidRDefault="003333C6" w:rsidP="003333C6">
      <w:pPr>
        <w:pStyle w:val="a5"/>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tbl>
      <w:tblPr>
        <w:tblStyle w:val="a4"/>
        <w:tblW w:w="0" w:type="auto"/>
        <w:tblInd w:w="-885" w:type="dxa"/>
        <w:tblLayout w:type="fixed"/>
        <w:tblLook w:val="04A0" w:firstRow="1" w:lastRow="0" w:firstColumn="1" w:lastColumn="0" w:noHBand="0" w:noVBand="1"/>
      </w:tblPr>
      <w:tblGrid>
        <w:gridCol w:w="567"/>
        <w:gridCol w:w="9889"/>
      </w:tblGrid>
      <w:tr w:rsidR="00D67A7B" w:rsidTr="005E43D8">
        <w:tc>
          <w:tcPr>
            <w:tcW w:w="567" w:type="dxa"/>
            <w:vAlign w:val="center"/>
          </w:tcPr>
          <w:p w:rsidR="00D67A7B" w:rsidRDefault="00D67A7B" w:rsidP="00D67A7B">
            <w:pPr>
              <w:jc w:val="center"/>
            </w:pPr>
            <w:r>
              <w:t>1</w:t>
            </w:r>
          </w:p>
        </w:tc>
        <w:tc>
          <w:tcPr>
            <w:tcW w:w="9889" w:type="dxa"/>
          </w:tcPr>
          <w:p w:rsidR="00D67A7B" w:rsidRPr="00B40B87" w:rsidRDefault="00D67A7B" w:rsidP="00D67A7B">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Форма торгов:</w:t>
            </w:r>
            <w:r w:rsidRPr="00B40B87">
              <w:rPr>
                <w:rFonts w:ascii="Times New Roman" w:hAnsi="Times New Roman" w:cs="Times New Roman"/>
                <w:sz w:val="24"/>
                <w:szCs w:val="24"/>
              </w:rPr>
              <w:t xml:space="preserve"> Открытый аукцион на</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D67A7B" w:rsidRPr="00B40B87" w:rsidRDefault="00D67A7B" w:rsidP="00D67A7B">
            <w:pPr>
              <w:pStyle w:val="a5"/>
              <w:keepNext/>
              <w:keepLines/>
              <w:contextualSpacing/>
              <w:mirrorIndents/>
              <w:jc w:val="both"/>
              <w:rPr>
                <w:sz w:val="24"/>
                <w:szCs w:val="24"/>
              </w:rPr>
            </w:pPr>
            <w:r w:rsidRPr="00B40B87">
              <w:rPr>
                <w:rFonts w:ascii="Times New Roman" w:hAnsi="Times New Roman" w:cs="Times New Roman"/>
                <w:sz w:val="24"/>
                <w:szCs w:val="24"/>
              </w:rPr>
              <w:t>Аукцион является открытым по составу участников и форме подачи предложений</w:t>
            </w:r>
            <w:r>
              <w:rPr>
                <w:rFonts w:ascii="Times New Roman" w:hAnsi="Times New Roman" w:cs="Times New Roman"/>
                <w:sz w:val="24"/>
                <w:szCs w:val="24"/>
              </w:rPr>
              <w:t>.</w:t>
            </w:r>
          </w:p>
          <w:p w:rsidR="00D67A7B" w:rsidRDefault="00D67A7B" w:rsidP="00D67A7B">
            <w:pPr>
              <w:jc w:val="both"/>
            </w:pPr>
            <w:r w:rsidRPr="00B40B87">
              <w:rPr>
                <w:b/>
              </w:rPr>
              <w:t>Аукцион проводится по правилам и в соответствии</w:t>
            </w:r>
            <w:r w:rsidRPr="00B40B87">
              <w:t xml:space="preserve"> ст.</w:t>
            </w:r>
            <w:r>
              <w:t> </w:t>
            </w:r>
            <w:r w:rsidRPr="00B40B87">
              <w:t>17.1 Федерального закона</w:t>
            </w:r>
            <w:r>
              <w:br/>
            </w:r>
            <w:r w:rsidRPr="00B40B87">
              <w:t xml:space="preserve">от </w:t>
            </w:r>
            <w:r w:rsidRPr="000C689B">
              <w:t>26 июля 2006 г. № 135-ФЗ «О защите конкуренции»,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w:t>
            </w:r>
            <w:r w:rsidRPr="00B40B87">
              <w:t xml:space="preserve"> подписи».</w:t>
            </w:r>
          </w:p>
        </w:tc>
      </w:tr>
      <w:tr w:rsidR="00D67A7B" w:rsidTr="005E43D8">
        <w:tc>
          <w:tcPr>
            <w:tcW w:w="567" w:type="dxa"/>
            <w:vAlign w:val="center"/>
          </w:tcPr>
          <w:p w:rsidR="00D67A7B" w:rsidRDefault="00D67A7B" w:rsidP="00D67A7B">
            <w:pPr>
              <w:jc w:val="center"/>
            </w:pPr>
            <w:r>
              <w:t>2</w:t>
            </w:r>
          </w:p>
        </w:tc>
        <w:tc>
          <w:tcPr>
            <w:tcW w:w="9889" w:type="dxa"/>
          </w:tcPr>
          <w:p w:rsidR="00D67A7B" w:rsidRPr="00C87D07" w:rsidRDefault="00D67A7B" w:rsidP="00D67A7B">
            <w:pPr>
              <w:pStyle w:val="ConsNormal"/>
              <w:keepNext/>
              <w:ind w:right="0" w:firstLine="0"/>
              <w:jc w:val="both"/>
              <w:rPr>
                <w:highlight w:val="yellow"/>
              </w:rPr>
            </w:pPr>
            <w:r w:rsidRPr="004B03AB">
              <w:rPr>
                <w:rFonts w:ascii="Times New Roman" w:hAnsi="Times New Roman" w:cs="Times New Roman"/>
                <w:b/>
                <w:bCs/>
                <w:sz w:val="24"/>
                <w:szCs w:val="24"/>
              </w:rPr>
              <w:t xml:space="preserve">Организатор аукциона: </w:t>
            </w:r>
            <w:r w:rsidRPr="00B76152">
              <w:rPr>
                <w:rFonts w:ascii="Times New Roman" w:hAnsi="Times New Roman" w:cs="Times New Roman"/>
                <w:bCs/>
                <w:sz w:val="24"/>
                <w:szCs w:val="24"/>
              </w:rPr>
              <w:t>Государственное автономное учреждение Республики Татарстан «Деревня Универсиады»</w:t>
            </w:r>
            <w:r w:rsidRPr="00B76152">
              <w:rPr>
                <w:rFonts w:ascii="Times New Roman" w:hAnsi="Times New Roman" w:cs="Times New Roman"/>
                <w:sz w:val="24"/>
                <w:szCs w:val="24"/>
              </w:rPr>
              <w:t>, Адрес:</w:t>
            </w:r>
            <w:r w:rsidRPr="00B76152">
              <w:rPr>
                <w:sz w:val="24"/>
                <w:szCs w:val="24"/>
              </w:rPr>
              <w:t xml:space="preserve"> </w:t>
            </w:r>
            <w:r w:rsidRPr="00B76152">
              <w:rPr>
                <w:rFonts w:ascii="Times New Roman" w:hAnsi="Times New Roman" w:cs="Times New Roman"/>
                <w:sz w:val="24"/>
                <w:szCs w:val="24"/>
              </w:rPr>
              <w:t xml:space="preserve">420010, РТ, </w:t>
            </w:r>
            <w:proofErr w:type="spellStart"/>
            <w:r w:rsidRPr="00B76152">
              <w:rPr>
                <w:rFonts w:ascii="Times New Roman" w:hAnsi="Times New Roman" w:cs="Times New Roman"/>
                <w:sz w:val="24"/>
                <w:szCs w:val="24"/>
              </w:rPr>
              <w:t>г.Казань</w:t>
            </w:r>
            <w:proofErr w:type="spellEnd"/>
            <w:r w:rsidRPr="00B76152">
              <w:rPr>
                <w:rFonts w:ascii="Times New Roman" w:hAnsi="Times New Roman" w:cs="Times New Roman"/>
                <w:sz w:val="24"/>
                <w:szCs w:val="24"/>
              </w:rPr>
              <w:t xml:space="preserve">, Деревня Универсиады,16А </w:t>
            </w:r>
            <w:r w:rsidRPr="00B76152">
              <w:rPr>
                <w:rFonts w:ascii="Times New Roman" w:hAnsi="Times New Roman" w:cs="Times New Roman"/>
                <w:iCs/>
                <w:sz w:val="24"/>
                <w:szCs w:val="24"/>
              </w:rPr>
              <w:t>телефон: (843) 237-80-12. Ответственное лицо – Соловьев Альберт Евгеньевич.</w:t>
            </w:r>
          </w:p>
        </w:tc>
      </w:tr>
      <w:tr w:rsidR="00D67A7B" w:rsidTr="005E43D8">
        <w:tc>
          <w:tcPr>
            <w:tcW w:w="567" w:type="dxa"/>
            <w:vAlign w:val="center"/>
          </w:tcPr>
          <w:p w:rsidR="00D67A7B" w:rsidRDefault="00D67A7B" w:rsidP="00D67A7B">
            <w:pPr>
              <w:jc w:val="center"/>
            </w:pPr>
            <w:r>
              <w:t>3</w:t>
            </w:r>
          </w:p>
        </w:tc>
        <w:tc>
          <w:tcPr>
            <w:tcW w:w="9889" w:type="dxa"/>
          </w:tcPr>
          <w:p w:rsidR="00D67A7B" w:rsidRPr="00B40B87"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 xml:space="preserve">Специализированная организация: </w:t>
            </w:r>
            <w:r w:rsidRPr="00977811">
              <w:rPr>
                <w:rFonts w:ascii="Times New Roman" w:hAnsi="Times New Roman" w:cs="Times New Roman"/>
                <w:bCs/>
                <w:sz w:val="24"/>
                <w:szCs w:val="24"/>
              </w:rPr>
              <w:t>Государственное бюджетное учреждение</w:t>
            </w:r>
            <w:r w:rsidRPr="00B40B87">
              <w:rPr>
                <w:rFonts w:ascii="Times New Roman" w:hAnsi="Times New Roman" w:cs="Times New Roman"/>
                <w:sz w:val="24"/>
                <w:szCs w:val="24"/>
              </w:rPr>
              <w:t xml:space="preserve"> «Республиканская имущественная казна»</w:t>
            </w:r>
          </w:p>
          <w:p w:rsidR="00D67A7B" w:rsidRDefault="00D67A7B" w:rsidP="00D67A7B">
            <w:pPr>
              <w:pStyle w:val="a5"/>
              <w:keepNext/>
              <w:jc w:val="both"/>
              <w:rPr>
                <w:rFonts w:ascii="Times New Roman" w:hAnsi="Times New Roman" w:cs="Times New Roman"/>
                <w:sz w:val="24"/>
                <w:szCs w:val="24"/>
              </w:rPr>
            </w:pPr>
            <w:r>
              <w:rPr>
                <w:rFonts w:ascii="Times New Roman" w:hAnsi="Times New Roman" w:cs="Times New Roman"/>
                <w:sz w:val="24"/>
                <w:szCs w:val="24"/>
              </w:rPr>
              <w:t>Адрес</w:t>
            </w:r>
            <w:r w:rsidRPr="00B40B87">
              <w:rPr>
                <w:rFonts w:ascii="Times New Roman" w:hAnsi="Times New Roman" w:cs="Times New Roman"/>
                <w:sz w:val="24"/>
                <w:szCs w:val="24"/>
              </w:rPr>
              <w:t xml:space="preserve">: 420043, Республика Татарстан, </w:t>
            </w:r>
            <w:proofErr w:type="spellStart"/>
            <w:r w:rsidRPr="00B40B87">
              <w:rPr>
                <w:rFonts w:ascii="Times New Roman" w:hAnsi="Times New Roman" w:cs="Times New Roman"/>
                <w:sz w:val="24"/>
                <w:szCs w:val="24"/>
              </w:rPr>
              <w:t>г.Казань</w:t>
            </w:r>
            <w:proofErr w:type="spellEnd"/>
            <w:r w:rsidRPr="00B40B87">
              <w:rPr>
                <w:rFonts w:ascii="Times New Roman" w:hAnsi="Times New Roman" w:cs="Times New Roman"/>
                <w:sz w:val="24"/>
                <w:szCs w:val="24"/>
              </w:rPr>
              <w:t xml:space="preserve">, </w:t>
            </w:r>
            <w:proofErr w:type="spellStart"/>
            <w:r w:rsidRPr="00B40B87">
              <w:rPr>
                <w:rFonts w:ascii="Times New Roman" w:hAnsi="Times New Roman" w:cs="Times New Roman"/>
                <w:sz w:val="24"/>
                <w:szCs w:val="24"/>
              </w:rPr>
              <w:t>ул.Вишневского</w:t>
            </w:r>
            <w:proofErr w:type="spellEnd"/>
            <w:r w:rsidRPr="00B40B87">
              <w:rPr>
                <w:rFonts w:ascii="Times New Roman" w:hAnsi="Times New Roman" w:cs="Times New Roman"/>
                <w:sz w:val="24"/>
                <w:szCs w:val="24"/>
              </w:rPr>
              <w:t xml:space="preserve">, 26. </w:t>
            </w:r>
          </w:p>
          <w:p w:rsidR="00D67A7B" w:rsidRPr="00B40B87"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Ответственное лицо – Прокофьева Елена Александровна</w:t>
            </w:r>
            <w:r>
              <w:rPr>
                <w:rFonts w:ascii="Times New Roman" w:hAnsi="Times New Roman" w:cs="Times New Roman"/>
                <w:sz w:val="24"/>
                <w:szCs w:val="24"/>
              </w:rPr>
              <w:t xml:space="preserve">, </w:t>
            </w:r>
            <w:r w:rsidRPr="00B40B87">
              <w:rPr>
                <w:rFonts w:ascii="Times New Roman" w:hAnsi="Times New Roman" w:cs="Times New Roman"/>
                <w:sz w:val="24"/>
                <w:szCs w:val="24"/>
              </w:rPr>
              <w:t xml:space="preserve">телефон: </w:t>
            </w:r>
            <w:r>
              <w:rPr>
                <w:rFonts w:ascii="Times New Roman" w:hAnsi="Times New Roman" w:cs="Times New Roman"/>
                <w:sz w:val="24"/>
                <w:szCs w:val="24"/>
              </w:rPr>
              <w:t xml:space="preserve">(843) </w:t>
            </w:r>
            <w:r w:rsidRPr="00B40B87">
              <w:rPr>
                <w:rFonts w:ascii="Times New Roman" w:hAnsi="Times New Roman" w:cs="Times New Roman"/>
                <w:sz w:val="24"/>
                <w:szCs w:val="24"/>
              </w:rPr>
              <w:t>264-30-81</w:t>
            </w:r>
            <w:r>
              <w:rPr>
                <w:rFonts w:ascii="Times New Roman" w:hAnsi="Times New Roman" w:cs="Times New Roman"/>
                <w:sz w:val="24"/>
                <w:szCs w:val="24"/>
              </w:rPr>
              <w:t>.</w:t>
            </w:r>
          </w:p>
          <w:p w:rsidR="00D67A7B" w:rsidRDefault="00D67A7B" w:rsidP="00D67A7B">
            <w:r w:rsidRPr="00B40B87">
              <w:t xml:space="preserve">Адрес электронной почты: </w:t>
            </w:r>
            <w:proofErr w:type="spellStart"/>
            <w:r w:rsidRPr="00B40B87">
              <w:t>im</w:t>
            </w:r>
            <w:r w:rsidRPr="00B40B87">
              <w:rPr>
                <w:lang w:val="en-US"/>
              </w:rPr>
              <w:t>kazna</w:t>
            </w:r>
            <w:proofErr w:type="spellEnd"/>
            <w:r w:rsidRPr="00B40B87">
              <w:t>@</w:t>
            </w:r>
            <w:r w:rsidRPr="00B40B87">
              <w:rPr>
                <w:lang w:val="en-US"/>
              </w:rPr>
              <w:t>mail</w:t>
            </w:r>
            <w:r w:rsidRPr="00B40B87">
              <w:t>.</w:t>
            </w:r>
            <w:proofErr w:type="spellStart"/>
            <w:r w:rsidRPr="00B40B87">
              <w:rPr>
                <w:lang w:val="en-US"/>
              </w:rPr>
              <w:t>ru</w:t>
            </w:r>
            <w:proofErr w:type="spellEnd"/>
            <w:r w:rsidRPr="00B40B87">
              <w:t>.</w:t>
            </w:r>
          </w:p>
        </w:tc>
      </w:tr>
      <w:tr w:rsidR="00D67A7B" w:rsidTr="005E43D8">
        <w:tc>
          <w:tcPr>
            <w:tcW w:w="567" w:type="dxa"/>
            <w:vAlign w:val="center"/>
          </w:tcPr>
          <w:p w:rsidR="00D67A7B" w:rsidRDefault="00D67A7B" w:rsidP="00D67A7B">
            <w:pPr>
              <w:jc w:val="center"/>
            </w:pPr>
            <w:r>
              <w:t>4</w:t>
            </w:r>
          </w:p>
        </w:tc>
        <w:tc>
          <w:tcPr>
            <w:tcW w:w="9889" w:type="dxa"/>
          </w:tcPr>
          <w:p w:rsidR="00D67A7B" w:rsidRPr="00B40B87" w:rsidRDefault="00D67A7B" w:rsidP="00D67A7B">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Оператор электронной площадки:</w:t>
            </w:r>
            <w:r>
              <w:rPr>
                <w:rFonts w:ascii="Times New Roman" w:hAnsi="Times New Roman" w:cs="Times New Roman"/>
                <w:b/>
                <w:sz w:val="24"/>
                <w:szCs w:val="24"/>
              </w:rPr>
              <w:t xml:space="preserve"> </w:t>
            </w:r>
            <w:r w:rsidRPr="00977811">
              <w:rPr>
                <w:rFonts w:ascii="Times New Roman" w:hAnsi="Times New Roman" w:cs="Times New Roman"/>
                <w:sz w:val="24"/>
                <w:szCs w:val="24"/>
              </w:rPr>
              <w:t>Акционерное общество</w:t>
            </w:r>
            <w:r w:rsidRPr="00B40B87">
              <w:rPr>
                <w:rFonts w:ascii="Times New Roman" w:hAnsi="Times New Roman" w:cs="Times New Roman"/>
                <w:sz w:val="24"/>
                <w:szCs w:val="24"/>
              </w:rPr>
              <w:t xml:space="preserve"> «Агентство по государственному заказу Республики Татарстан» </w:t>
            </w:r>
          </w:p>
          <w:p w:rsidR="00D67A7B" w:rsidRPr="005D78E3"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Место нахождения: 420021, </w:t>
            </w:r>
            <w:r w:rsidRPr="005D78E3">
              <w:rPr>
                <w:rFonts w:ascii="Times New Roman" w:hAnsi="Times New Roman" w:cs="Times New Roman"/>
                <w:sz w:val="24"/>
                <w:szCs w:val="24"/>
              </w:rPr>
              <w:t xml:space="preserve">Республика Татарстан, г. Казань, ул. Московская, 55. </w:t>
            </w:r>
          </w:p>
          <w:p w:rsidR="00D67A7B" w:rsidRDefault="00D67A7B" w:rsidP="00D67A7B">
            <w:pPr>
              <w:pStyle w:val="a5"/>
              <w:keepNext/>
              <w:jc w:val="both"/>
            </w:pPr>
            <w:r w:rsidRPr="005D78E3">
              <w:rPr>
                <w:rFonts w:ascii="Times New Roman" w:hAnsi="Times New Roman" w:cs="Times New Roman"/>
                <w:sz w:val="24"/>
                <w:szCs w:val="24"/>
              </w:rPr>
              <w:t xml:space="preserve">Служба </w:t>
            </w:r>
            <w:proofErr w:type="spellStart"/>
            <w:r w:rsidRPr="005D78E3">
              <w:rPr>
                <w:rFonts w:ascii="Times New Roman" w:hAnsi="Times New Roman" w:cs="Times New Roman"/>
                <w:sz w:val="24"/>
                <w:szCs w:val="24"/>
              </w:rPr>
              <w:t>тех.поддержки</w:t>
            </w:r>
            <w:proofErr w:type="spellEnd"/>
            <w:r w:rsidRPr="005D78E3">
              <w:rPr>
                <w:rFonts w:ascii="Times New Roman" w:hAnsi="Times New Roman" w:cs="Times New Roman"/>
                <w:sz w:val="24"/>
                <w:szCs w:val="24"/>
              </w:rPr>
              <w:t xml:space="preserve"> – </w:t>
            </w:r>
            <w:r>
              <w:rPr>
                <w:rFonts w:ascii="Times New Roman" w:hAnsi="Times New Roman" w:cs="Times New Roman"/>
                <w:sz w:val="24"/>
                <w:szCs w:val="24"/>
              </w:rPr>
              <w:t>(843)</w:t>
            </w:r>
            <w:r w:rsidRPr="005D78E3">
              <w:rPr>
                <w:rFonts w:ascii="Times New Roman" w:hAnsi="Times New Roman" w:cs="Times New Roman"/>
                <w:sz w:val="24"/>
                <w:szCs w:val="24"/>
              </w:rPr>
              <w:t xml:space="preserve">212-24-25. Адрес электронной почты: </w:t>
            </w:r>
            <w:hyperlink r:id="rId7" w:history="1">
              <w:r w:rsidRPr="005D78E3">
                <w:rPr>
                  <w:rFonts w:ascii="Times New Roman" w:hAnsi="Times New Roman" w:cs="Times New Roman"/>
                  <w:color w:val="000000"/>
                  <w:sz w:val="24"/>
                  <w:szCs w:val="24"/>
                  <w:shd w:val="clear" w:color="auto" w:fill="FFFFFF"/>
                </w:rPr>
                <w:t>sale@mail.zakazrf.ru</w:t>
              </w:r>
              <w:r w:rsidRPr="005D78E3">
                <w:rPr>
                  <w:rFonts w:ascii="Times New Roman" w:hAnsi="Times New Roman" w:cs="Times New Roman"/>
                  <w:color w:val="000000"/>
                  <w:sz w:val="24"/>
                  <w:szCs w:val="24"/>
                </w:rPr>
                <w:t>.</w:t>
              </w:r>
            </w:hyperlink>
          </w:p>
        </w:tc>
      </w:tr>
      <w:tr w:rsidR="00D67A7B" w:rsidTr="005E43D8">
        <w:tc>
          <w:tcPr>
            <w:tcW w:w="567" w:type="dxa"/>
            <w:vAlign w:val="center"/>
          </w:tcPr>
          <w:p w:rsidR="00D67A7B" w:rsidRDefault="00D67A7B" w:rsidP="00D67A7B">
            <w:pPr>
              <w:jc w:val="center"/>
            </w:pPr>
            <w:r>
              <w:t>5</w:t>
            </w:r>
          </w:p>
        </w:tc>
        <w:tc>
          <w:tcPr>
            <w:tcW w:w="9889" w:type="dxa"/>
          </w:tcPr>
          <w:p w:rsidR="00D67A7B" w:rsidRPr="00A94D5A" w:rsidRDefault="00D67A7B" w:rsidP="00D67A7B">
            <w:r w:rsidRPr="00B40B87">
              <w:rPr>
                <w:b/>
              </w:rPr>
              <w:t xml:space="preserve">Адрес электронной площадки,  на которой будет проводиться аукцион в электронной форме: </w:t>
            </w:r>
            <w:r w:rsidRPr="00B40B87">
              <w:t xml:space="preserve">Электронная площадка АО «Агентство по государственному заказу Республики Татарстан» - </w:t>
            </w:r>
            <w:r w:rsidRPr="00B40B87">
              <w:rPr>
                <w:b/>
                <w:lang w:val="en-US"/>
              </w:rPr>
              <w:t>sale</w:t>
            </w:r>
            <w:r w:rsidRPr="00B40B87">
              <w:rPr>
                <w:b/>
              </w:rPr>
              <w:t>.</w:t>
            </w:r>
            <w:proofErr w:type="spellStart"/>
            <w:r w:rsidRPr="00B40B87">
              <w:rPr>
                <w:b/>
                <w:lang w:val="en-US"/>
              </w:rPr>
              <w:t>zakazrf</w:t>
            </w:r>
            <w:proofErr w:type="spellEnd"/>
            <w:r w:rsidRPr="00B40B87">
              <w:rPr>
                <w:b/>
              </w:rPr>
              <w:t>.</w:t>
            </w:r>
            <w:proofErr w:type="spellStart"/>
            <w:r w:rsidRPr="00B40B87">
              <w:rPr>
                <w:b/>
                <w:lang w:val="en-US"/>
              </w:rPr>
              <w:t>ru</w:t>
            </w:r>
            <w:proofErr w:type="spellEnd"/>
            <w:r w:rsidR="00A94D5A">
              <w:rPr>
                <w:b/>
              </w:rPr>
              <w:t xml:space="preserve"> </w:t>
            </w:r>
            <w:hyperlink r:id="rId8" w:history="1">
              <w:r w:rsidR="00A94D5A" w:rsidRPr="0029064B">
                <w:rPr>
                  <w:rStyle w:val="a7"/>
                  <w:b/>
                  <w:i/>
                </w:rPr>
                <w:t>(Извещение № SALEEAR00000741)</w:t>
              </w:r>
            </w:hyperlink>
            <w:bookmarkStart w:id="0" w:name="_GoBack"/>
            <w:bookmarkEnd w:id="0"/>
          </w:p>
        </w:tc>
      </w:tr>
      <w:tr w:rsidR="00D67A7B" w:rsidTr="005E43D8">
        <w:tc>
          <w:tcPr>
            <w:tcW w:w="567" w:type="dxa"/>
            <w:vAlign w:val="center"/>
          </w:tcPr>
          <w:p w:rsidR="00D67A7B" w:rsidRDefault="00D67A7B" w:rsidP="00D67A7B">
            <w:pPr>
              <w:jc w:val="center"/>
            </w:pPr>
            <w:r>
              <w:t>6</w:t>
            </w:r>
          </w:p>
        </w:tc>
        <w:tc>
          <w:tcPr>
            <w:tcW w:w="9889" w:type="dxa"/>
          </w:tcPr>
          <w:p w:rsidR="00D67A7B" w:rsidRDefault="00D67A7B" w:rsidP="00D67A7B">
            <w:pPr>
              <w:jc w:val="both"/>
              <w:rPr>
                <w:b/>
              </w:rPr>
            </w:pPr>
            <w:r w:rsidRPr="00B40B87">
              <w:rPr>
                <w:rFonts w:eastAsia="Calibri"/>
                <w:b/>
                <w:bCs/>
                <w:lang w:eastAsia="en-US"/>
              </w:rPr>
              <w:t xml:space="preserve">Место расположения, наименование, </w:t>
            </w:r>
            <w:r>
              <w:rPr>
                <w:b/>
              </w:rPr>
              <w:t>целевое назначение,</w:t>
            </w:r>
            <w:r w:rsidRPr="00B40B87">
              <w:rPr>
                <w:rFonts w:eastAsia="Calibri"/>
                <w:b/>
                <w:bCs/>
                <w:lang w:eastAsia="en-US"/>
              </w:rPr>
              <w:t xml:space="preserve"> площадь государственного имущества, права на которое передаются по договору аренды</w:t>
            </w:r>
            <w:r>
              <w:rPr>
                <w:rFonts w:eastAsia="Calibri"/>
                <w:b/>
                <w:bCs/>
                <w:lang w:eastAsia="en-US"/>
              </w:rPr>
              <w:t>,</w:t>
            </w:r>
            <w:r w:rsidRPr="00B40B87">
              <w:rPr>
                <w:b/>
              </w:rPr>
              <w:t xml:space="preserve"> срок действия договора</w:t>
            </w:r>
            <w:r w:rsidRPr="00B40B87">
              <w:rPr>
                <w:rFonts w:eastAsia="Calibri"/>
                <w:b/>
                <w:bCs/>
                <w:lang w:eastAsia="en-US"/>
              </w:rPr>
              <w:t xml:space="preserve">. </w:t>
            </w:r>
            <w:r w:rsidRPr="00B40B87">
              <w:rPr>
                <w:b/>
              </w:rPr>
              <w:t xml:space="preserve">Начальная (минимальная) стоимость </w:t>
            </w:r>
            <w:r w:rsidRPr="00B40B87">
              <w:rPr>
                <w:b/>
                <w:bCs/>
              </w:rPr>
              <w:t>ежемесячной арендной платы</w:t>
            </w:r>
            <w:r w:rsidRPr="00B40B87">
              <w:rPr>
                <w:b/>
              </w:rPr>
              <w:t xml:space="preserve"> (цена лота):</w:t>
            </w:r>
          </w:p>
          <w:p w:rsidR="007A7159" w:rsidRPr="00564D9A" w:rsidRDefault="007A7159" w:rsidP="007A7159">
            <w:pPr>
              <w:jc w:val="both"/>
            </w:pPr>
            <w:r w:rsidRPr="00564D9A">
              <w:rPr>
                <w:rFonts w:eastAsia="Calibri"/>
                <w:b/>
                <w:bCs/>
                <w:i/>
                <w:u w:val="single"/>
                <w:lang w:eastAsia="en-US"/>
              </w:rPr>
              <w:t>Лот № 1:</w:t>
            </w:r>
            <w:r>
              <w:rPr>
                <w:rFonts w:eastAsia="Calibri"/>
                <w:bCs/>
                <w:lang w:eastAsia="en-US"/>
              </w:rPr>
              <w:t xml:space="preserve"> Часть </w:t>
            </w:r>
            <w:r w:rsidRPr="00564D9A">
              <w:t>нежил</w:t>
            </w:r>
            <w:r>
              <w:t>ого</w:t>
            </w:r>
            <w:r w:rsidRPr="00564D9A">
              <w:t xml:space="preserve"> помещения</w:t>
            </w:r>
            <w:r>
              <w:t xml:space="preserve"> №13, на 1 этаже,</w:t>
            </w:r>
            <w:r w:rsidRPr="00564D9A">
              <w:t xml:space="preserve"> </w:t>
            </w:r>
            <w:proofErr w:type="spellStart"/>
            <w:proofErr w:type="gramStart"/>
            <w:r w:rsidRPr="00564D9A">
              <w:t>лит.</w:t>
            </w:r>
            <w:r>
              <w:t>Ш</w:t>
            </w:r>
            <w:proofErr w:type="spellEnd"/>
            <w:proofErr w:type="gramEnd"/>
            <w:r w:rsidRPr="00564D9A">
              <w:t xml:space="preserve">, общей площадью – </w:t>
            </w:r>
            <w:r>
              <w:t xml:space="preserve">1 </w:t>
            </w:r>
            <w:proofErr w:type="spellStart"/>
            <w:r w:rsidRPr="00564D9A">
              <w:t>кв.м</w:t>
            </w:r>
            <w:proofErr w:type="spellEnd"/>
            <w:r w:rsidRPr="00564D9A">
              <w:t>, расположенн</w:t>
            </w:r>
            <w:r>
              <w:t>ого</w:t>
            </w:r>
            <w:r w:rsidRPr="00564D9A">
              <w:t xml:space="preserve"> по адресу: Республика Татарстан, г. Казань, </w:t>
            </w:r>
            <w:r>
              <w:t>Деревня Универсиады</w:t>
            </w:r>
            <w:r w:rsidR="00AB132C">
              <w:t>, д.11А</w:t>
            </w:r>
            <w:r w:rsidRPr="00564D9A">
              <w:t xml:space="preserve">. </w:t>
            </w:r>
          </w:p>
          <w:p w:rsidR="007A7159" w:rsidRPr="00564D9A" w:rsidRDefault="007A7159" w:rsidP="007A7159">
            <w:pPr>
              <w:jc w:val="both"/>
            </w:pPr>
            <w:r w:rsidRPr="00564D9A">
              <w:rPr>
                <w:i/>
              </w:rPr>
              <w:t xml:space="preserve">Целевое назначение: </w:t>
            </w:r>
            <w:r w:rsidRPr="00564D9A">
              <w:t>размещени</w:t>
            </w:r>
            <w:r>
              <w:t>е торгового автомата по продаже кофе</w:t>
            </w:r>
            <w:r w:rsidRPr="00564D9A">
              <w:t>.</w:t>
            </w:r>
          </w:p>
          <w:p w:rsidR="007A7159" w:rsidRPr="00564D9A" w:rsidRDefault="007A7159" w:rsidP="007A7159">
            <w:pPr>
              <w:jc w:val="both"/>
              <w:rPr>
                <w:i/>
              </w:rPr>
            </w:pPr>
            <w:r w:rsidRPr="00564D9A">
              <w:rPr>
                <w:i/>
              </w:rPr>
              <w:t xml:space="preserve">Срок действия договора – </w:t>
            </w:r>
            <w:r w:rsidRPr="00564D9A">
              <w:t>11 месяцев</w:t>
            </w:r>
            <w:r w:rsidRPr="00564D9A">
              <w:rPr>
                <w:i/>
              </w:rPr>
              <w:t>.</w:t>
            </w:r>
          </w:p>
          <w:p w:rsidR="007A7159" w:rsidRDefault="007A7159" w:rsidP="007A7159">
            <w:pPr>
              <w:jc w:val="both"/>
              <w:rPr>
                <w:bCs/>
              </w:rPr>
            </w:pPr>
            <w:r w:rsidRPr="00564D9A">
              <w:rPr>
                <w:b/>
                <w:bCs/>
              </w:rPr>
              <w:t>Начальная (минимальная) цена договора (цена лота) – рыночная стоимость ежемесячной арендной платы, руб. без НДС</w:t>
            </w:r>
            <w:r w:rsidRPr="00564D9A">
              <w:rPr>
                <w:bCs/>
              </w:rPr>
              <w:t xml:space="preserve"> </w:t>
            </w:r>
            <w:r w:rsidRPr="00564D9A">
              <w:rPr>
                <w:bCs/>
                <w:i/>
              </w:rPr>
              <w:t>(без учета стоимости коммунальных услуг)</w:t>
            </w:r>
            <w:r w:rsidRPr="00564D9A">
              <w:rPr>
                <w:bCs/>
              </w:rPr>
              <w:t xml:space="preserve"> – </w:t>
            </w:r>
            <w:r>
              <w:rPr>
                <w:bCs/>
              </w:rPr>
              <w:t xml:space="preserve">    3 047</w:t>
            </w:r>
            <w:r w:rsidRPr="00564D9A">
              <w:rPr>
                <w:bCs/>
              </w:rPr>
              <w:t xml:space="preserve"> (</w:t>
            </w:r>
            <w:r>
              <w:rPr>
                <w:bCs/>
              </w:rPr>
              <w:t>Три тысячи сорок семь) руб. 00 к</w:t>
            </w:r>
            <w:r w:rsidRPr="00564D9A">
              <w:rPr>
                <w:bCs/>
              </w:rPr>
              <w:t>опейки без НДС.</w:t>
            </w:r>
          </w:p>
          <w:p w:rsidR="007A7159" w:rsidRPr="00564D9A" w:rsidRDefault="007A7159" w:rsidP="007A7159">
            <w:pPr>
              <w:jc w:val="both"/>
            </w:pPr>
            <w:r w:rsidRPr="00564D9A">
              <w:rPr>
                <w:rFonts w:eastAsia="Calibri"/>
                <w:b/>
                <w:bCs/>
                <w:i/>
                <w:u w:val="single"/>
                <w:lang w:eastAsia="en-US"/>
              </w:rPr>
              <w:t xml:space="preserve">Лот № </w:t>
            </w:r>
            <w:r>
              <w:rPr>
                <w:rFonts w:eastAsia="Calibri"/>
                <w:b/>
                <w:bCs/>
                <w:i/>
                <w:u w:val="single"/>
                <w:lang w:eastAsia="en-US"/>
              </w:rPr>
              <w:t>2</w:t>
            </w:r>
            <w:r w:rsidRPr="00564D9A">
              <w:rPr>
                <w:rFonts w:eastAsia="Calibri"/>
                <w:b/>
                <w:bCs/>
                <w:i/>
                <w:u w:val="single"/>
                <w:lang w:eastAsia="en-US"/>
              </w:rPr>
              <w:t>:</w:t>
            </w:r>
            <w:r>
              <w:rPr>
                <w:rFonts w:eastAsia="Calibri"/>
                <w:bCs/>
                <w:lang w:eastAsia="en-US"/>
              </w:rPr>
              <w:t xml:space="preserve"> Часть </w:t>
            </w:r>
            <w:r w:rsidRPr="00564D9A">
              <w:t>нежил</w:t>
            </w:r>
            <w:r>
              <w:t>ого</w:t>
            </w:r>
            <w:r w:rsidRPr="00564D9A">
              <w:t xml:space="preserve"> помещения</w:t>
            </w:r>
            <w:r>
              <w:t xml:space="preserve"> №23, на 1 этаже,</w:t>
            </w:r>
            <w:r w:rsidRPr="00564D9A">
              <w:t xml:space="preserve"> лит.</w:t>
            </w:r>
            <w:r>
              <w:t>1Б,</w:t>
            </w:r>
            <w:r w:rsidRPr="00564D9A">
              <w:t xml:space="preserve"> общей площадью – </w:t>
            </w:r>
            <w:r>
              <w:t xml:space="preserve">1 </w:t>
            </w:r>
            <w:proofErr w:type="spellStart"/>
            <w:r w:rsidRPr="00564D9A">
              <w:t>кв.м</w:t>
            </w:r>
            <w:proofErr w:type="spellEnd"/>
            <w:r w:rsidRPr="00564D9A">
              <w:t>, расположенн</w:t>
            </w:r>
            <w:r>
              <w:t>ого</w:t>
            </w:r>
            <w:r w:rsidRPr="00564D9A">
              <w:t xml:space="preserve"> по адресу: Республика Татарстан, г. Казань, Приволжский район, проспект Победы. </w:t>
            </w:r>
          </w:p>
          <w:p w:rsidR="007A7159" w:rsidRPr="00564D9A" w:rsidRDefault="007A7159" w:rsidP="007A7159">
            <w:pPr>
              <w:jc w:val="both"/>
            </w:pPr>
            <w:r w:rsidRPr="00564D9A">
              <w:rPr>
                <w:i/>
              </w:rPr>
              <w:t>Целевое назначение:</w:t>
            </w:r>
            <w:r>
              <w:rPr>
                <w:i/>
              </w:rPr>
              <w:t xml:space="preserve"> </w:t>
            </w:r>
            <w:r w:rsidRPr="00564D9A">
              <w:t>размещени</w:t>
            </w:r>
            <w:r>
              <w:t>е торгового автомата по продаже кофе</w:t>
            </w:r>
            <w:r w:rsidRPr="00564D9A">
              <w:t>.</w:t>
            </w:r>
          </w:p>
          <w:p w:rsidR="007A7159" w:rsidRPr="00564D9A" w:rsidRDefault="007A7159" w:rsidP="007A7159">
            <w:pPr>
              <w:jc w:val="both"/>
              <w:rPr>
                <w:i/>
              </w:rPr>
            </w:pPr>
            <w:r w:rsidRPr="00564D9A">
              <w:rPr>
                <w:i/>
              </w:rPr>
              <w:t xml:space="preserve">Срок действия договора – </w:t>
            </w:r>
            <w:r w:rsidRPr="00564D9A">
              <w:t>11 месяцев</w:t>
            </w:r>
            <w:r w:rsidRPr="00564D9A">
              <w:rPr>
                <w:i/>
              </w:rPr>
              <w:t>.</w:t>
            </w:r>
          </w:p>
          <w:p w:rsidR="00D67A7B" w:rsidRPr="00700E39" w:rsidRDefault="007A7159" w:rsidP="00D67A7B">
            <w:pPr>
              <w:jc w:val="both"/>
              <w:rPr>
                <w:bCs/>
              </w:rPr>
            </w:pPr>
            <w:r w:rsidRPr="00564D9A">
              <w:rPr>
                <w:b/>
                <w:bCs/>
              </w:rPr>
              <w:t>Начальная (минимальная) цена договора (цена лота) – рыночная стоимость ежемесячной арендной платы, руб. без НДС</w:t>
            </w:r>
            <w:r w:rsidRPr="00564D9A">
              <w:rPr>
                <w:bCs/>
              </w:rPr>
              <w:t xml:space="preserve"> </w:t>
            </w:r>
            <w:r w:rsidRPr="00564D9A">
              <w:rPr>
                <w:bCs/>
                <w:i/>
              </w:rPr>
              <w:t>(без учета стоимости коммунальных услуг)</w:t>
            </w:r>
            <w:r w:rsidRPr="00564D9A">
              <w:rPr>
                <w:bCs/>
              </w:rPr>
              <w:t xml:space="preserve"> – </w:t>
            </w:r>
            <w:r>
              <w:rPr>
                <w:bCs/>
              </w:rPr>
              <w:t xml:space="preserve">    3 047</w:t>
            </w:r>
            <w:r w:rsidRPr="00564D9A">
              <w:rPr>
                <w:bCs/>
              </w:rPr>
              <w:t xml:space="preserve"> (</w:t>
            </w:r>
            <w:r>
              <w:rPr>
                <w:bCs/>
              </w:rPr>
              <w:t>Три тысячи сорок семь) руб. 00 к</w:t>
            </w:r>
            <w:r w:rsidRPr="00564D9A">
              <w:rPr>
                <w:bCs/>
              </w:rPr>
              <w:t>опейки без НДС.</w:t>
            </w:r>
          </w:p>
        </w:tc>
      </w:tr>
      <w:tr w:rsidR="00D67A7B" w:rsidTr="005E43D8">
        <w:tc>
          <w:tcPr>
            <w:tcW w:w="567" w:type="dxa"/>
            <w:vAlign w:val="center"/>
          </w:tcPr>
          <w:p w:rsidR="00D67A7B" w:rsidRDefault="00D67A7B" w:rsidP="00D67A7B">
            <w:pPr>
              <w:jc w:val="center"/>
            </w:pPr>
            <w:r>
              <w:t>7</w:t>
            </w:r>
          </w:p>
        </w:tc>
        <w:tc>
          <w:tcPr>
            <w:tcW w:w="9889" w:type="dxa"/>
          </w:tcPr>
          <w:p w:rsidR="00D67A7B" w:rsidRPr="000C689B" w:rsidRDefault="00D67A7B" w:rsidP="00D67A7B">
            <w:pPr>
              <w:jc w:val="both"/>
            </w:pPr>
            <w:r w:rsidRPr="000C689B">
              <w:rPr>
                <w:b/>
              </w:rPr>
              <w:t xml:space="preserve">Шаг аукциона </w:t>
            </w:r>
            <w:r w:rsidRPr="000C689B">
              <w:t>устанавливается в размере 5% начальной (минимальной) цены договора (цены лота).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начальной (минимальной) цены договора (цены лота),</w:t>
            </w:r>
            <w:r w:rsidRPr="000C689B">
              <w:br/>
              <w:t xml:space="preserve">но не ниже 0,5% начальной (минимальной) цены договора (цены лота).  </w:t>
            </w:r>
          </w:p>
        </w:tc>
      </w:tr>
      <w:tr w:rsidR="00D67A7B" w:rsidTr="005E43D8">
        <w:tc>
          <w:tcPr>
            <w:tcW w:w="567" w:type="dxa"/>
            <w:vAlign w:val="center"/>
          </w:tcPr>
          <w:p w:rsidR="00D67A7B" w:rsidRDefault="00D67A7B" w:rsidP="00D67A7B">
            <w:pPr>
              <w:jc w:val="center"/>
            </w:pPr>
            <w:r>
              <w:lastRenderedPageBreak/>
              <w:t>8</w:t>
            </w:r>
          </w:p>
        </w:tc>
        <w:tc>
          <w:tcPr>
            <w:tcW w:w="9889" w:type="dxa"/>
          </w:tcPr>
          <w:p w:rsidR="00D67A7B" w:rsidRPr="000C689B" w:rsidRDefault="00D67A7B" w:rsidP="00D67A7B">
            <w:pPr>
              <w:pStyle w:val="a5"/>
              <w:keepNext/>
              <w:jc w:val="both"/>
              <w:rPr>
                <w:rFonts w:ascii="Times New Roman" w:hAnsi="Times New Roman" w:cs="Times New Roman"/>
                <w:b/>
                <w:sz w:val="24"/>
                <w:szCs w:val="24"/>
              </w:rPr>
            </w:pPr>
            <w:r w:rsidRPr="000C689B">
              <w:rPr>
                <w:rFonts w:ascii="Times New Roman" w:hAnsi="Times New Roman" w:cs="Times New Roman"/>
                <w:b/>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r w:rsidRPr="000C689B">
              <w:rPr>
                <w:rFonts w:ascii="Times New Roman" w:hAnsi="Times New Roman" w:cs="Times New Roman"/>
                <w:b/>
                <w:sz w:val="24"/>
                <w:szCs w:val="24"/>
              </w:rPr>
              <w:br/>
              <w:t xml:space="preserve">об аукционе: </w:t>
            </w:r>
          </w:p>
          <w:p w:rsidR="00D67A7B" w:rsidRPr="000C689B" w:rsidRDefault="00D67A7B" w:rsidP="00D67A7B">
            <w:pPr>
              <w:pStyle w:val="a5"/>
              <w:keepNext/>
              <w:jc w:val="both"/>
              <w:rPr>
                <w:rFonts w:ascii="Times New Roman" w:hAnsi="Times New Roman" w:cs="Times New Roman"/>
                <w:sz w:val="24"/>
                <w:szCs w:val="24"/>
                <w:u w:val="single"/>
              </w:rPr>
            </w:pPr>
            <w:r w:rsidRPr="000C689B">
              <w:rPr>
                <w:rFonts w:ascii="Times New Roman" w:hAnsi="Times New Roman" w:cs="Times New Roman"/>
                <w:sz w:val="24"/>
                <w:szCs w:val="24"/>
              </w:rPr>
              <w:t>Документация об аукционе доступна в электронном виде с момента размещения извещения</w:t>
            </w:r>
            <w:r w:rsidRPr="000C689B">
              <w:rPr>
                <w:rFonts w:ascii="Times New Roman" w:hAnsi="Times New Roman" w:cs="Times New Roman"/>
                <w:sz w:val="24"/>
                <w:szCs w:val="24"/>
              </w:rPr>
              <w:br/>
              <w:t xml:space="preserve">о проведении аукциона на официальном сайте торгов – </w:t>
            </w:r>
            <w:hyperlink r:id="rId9" w:history="1">
              <w:r w:rsidRPr="000C689B">
                <w:rPr>
                  <w:rStyle w:val="a7"/>
                  <w:rFonts w:ascii="Times New Roman" w:hAnsi="Times New Roman" w:cs="Times New Roman"/>
                  <w:sz w:val="24"/>
                  <w:szCs w:val="24"/>
                  <w:lang w:val="en-US"/>
                </w:rPr>
                <w:t>www</w:t>
              </w:r>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torgi</w:t>
              </w:r>
              <w:proofErr w:type="spellEnd"/>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gov</w:t>
              </w:r>
              <w:proofErr w:type="spellEnd"/>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u w:val="single"/>
              </w:rPr>
              <w:t xml:space="preserve">. </w:t>
            </w:r>
          </w:p>
          <w:p w:rsidR="00D67A7B" w:rsidRPr="000C689B" w:rsidRDefault="00D67A7B" w:rsidP="00D67A7B">
            <w:pPr>
              <w:jc w:val="both"/>
            </w:pPr>
            <w:r w:rsidRPr="000C689B">
              <w:t>Документация об аукционе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 Плата за предоставление документации об аукционе не взимается.</w:t>
            </w:r>
          </w:p>
        </w:tc>
      </w:tr>
      <w:tr w:rsidR="00D67A7B" w:rsidTr="005E43D8">
        <w:trPr>
          <w:trHeight w:val="333"/>
        </w:trPr>
        <w:tc>
          <w:tcPr>
            <w:tcW w:w="567" w:type="dxa"/>
            <w:vAlign w:val="center"/>
          </w:tcPr>
          <w:p w:rsidR="00D67A7B" w:rsidRDefault="00D67A7B" w:rsidP="00D67A7B">
            <w:pPr>
              <w:jc w:val="center"/>
            </w:pPr>
            <w:r>
              <w:t>9</w:t>
            </w:r>
          </w:p>
        </w:tc>
        <w:tc>
          <w:tcPr>
            <w:tcW w:w="9889" w:type="dxa"/>
            <w:vAlign w:val="center"/>
          </w:tcPr>
          <w:p w:rsidR="00D67A7B" w:rsidRDefault="00D67A7B" w:rsidP="00D67A7B">
            <w:pPr>
              <w:keepNext/>
              <w:keepLines/>
              <w:contextualSpacing/>
              <w:mirrorIndents/>
              <w:jc w:val="both"/>
            </w:pPr>
            <w:r w:rsidRPr="000B7AA9">
              <w:rPr>
                <w:b/>
              </w:rPr>
              <w:t xml:space="preserve">Требование о внесении задатка: </w:t>
            </w:r>
            <w:r w:rsidRPr="001D40ED">
              <w:t xml:space="preserve">не </w:t>
            </w:r>
            <w:r w:rsidRPr="000C689B">
              <w:t>предусмотрено.</w:t>
            </w:r>
          </w:p>
          <w:p w:rsidR="00D67A7B" w:rsidRDefault="00D67A7B" w:rsidP="00D67A7B">
            <w:pPr>
              <w:jc w:val="both"/>
              <w:rPr>
                <w:rStyle w:val="affb"/>
                <w:rFonts w:eastAsia="Calibri"/>
                <w:i w:val="0"/>
                <w:iCs w:val="0"/>
              </w:rPr>
            </w:pPr>
            <w:r>
              <w:rPr>
                <w:b/>
                <w:color w:val="FF0000"/>
              </w:rPr>
              <w:t>ВНИМАНИЕ!</w:t>
            </w:r>
            <w:r>
              <w:rPr>
                <w:color w:val="FF0000"/>
              </w:rPr>
              <w:t xml:space="preserve"> При подаче заявки на участие в аукционе у участника на виртуальном счете должна иметься дополнительная сумма</w:t>
            </w:r>
            <w:r>
              <w:rPr>
                <w:rStyle w:val="affb"/>
                <w:rFonts w:eastAsia="Calibri"/>
                <w:bCs/>
                <w:color w:val="FF0000"/>
                <w:shd w:val="clear" w:color="auto" w:fill="FFFFFF"/>
              </w:rPr>
              <w:t xml:space="preserve">, в размере 6 000 (Шесть тысяч) руб. 00 коп. </w:t>
            </w:r>
            <w:r w:rsidRPr="00606C6F">
              <w:rPr>
                <w:rStyle w:val="affb"/>
                <w:rFonts w:eastAsia="Calibri"/>
                <w:bCs/>
                <w:color w:val="FF0000"/>
                <w:shd w:val="clear" w:color="auto" w:fill="FFFFFF"/>
              </w:rPr>
              <w:t>(комиссия площадки)</w:t>
            </w:r>
            <w:r>
              <w:rPr>
                <w:rStyle w:val="affb"/>
                <w:rFonts w:eastAsia="Calibri"/>
                <w:bCs/>
                <w:color w:val="FF0000"/>
                <w:shd w:val="clear" w:color="auto" w:fill="FFFFFF"/>
              </w:rPr>
              <w:t xml:space="preserve">. </w:t>
            </w:r>
          </w:p>
          <w:p w:rsidR="00D67A7B" w:rsidRPr="00A90275" w:rsidRDefault="00D67A7B" w:rsidP="00D67A7B">
            <w:pPr>
              <w:keepNext/>
              <w:keepLines/>
              <w:contextualSpacing/>
              <w:mirrorIndents/>
              <w:jc w:val="both"/>
            </w:pPr>
            <w:r>
              <w:rPr>
                <w:color w:val="FF0000"/>
              </w:rPr>
              <w:t>На основании Приказа АО «Агентство по государственному заказу Республики Татарстан»</w:t>
            </w:r>
            <w:r>
              <w:rPr>
                <w:color w:val="FF0000"/>
              </w:rPr>
              <w:br/>
            </w:r>
            <w:r w:rsidRPr="000C689B">
              <w:rPr>
                <w:color w:val="FF0000"/>
              </w:rPr>
              <w:t xml:space="preserve">от 30 марта 2020 г. № 11 – </w:t>
            </w:r>
            <w:r w:rsidRPr="000C689B">
              <w:rPr>
                <w:rStyle w:val="affb"/>
                <w:rFonts w:eastAsia="Calibri"/>
                <w:bCs/>
                <w:color w:val="FF0000"/>
                <w:shd w:val="clear" w:color="auto" w:fill="FFFFFF"/>
              </w:rPr>
              <w:t>с 1 мая 2020 года 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w:t>
            </w:r>
            <w:r>
              <w:rPr>
                <w:rStyle w:val="affb"/>
                <w:rFonts w:eastAsia="Calibri"/>
                <w:bCs/>
                <w:color w:val="FF0000"/>
                <w:shd w:val="clear" w:color="auto" w:fill="FFFFFF"/>
              </w:rPr>
              <w:t xml:space="preserve"> списана комиссия площадки.</w:t>
            </w:r>
          </w:p>
        </w:tc>
      </w:tr>
      <w:tr w:rsidR="00D67A7B" w:rsidTr="005E43D8">
        <w:tc>
          <w:tcPr>
            <w:tcW w:w="567" w:type="dxa"/>
            <w:vAlign w:val="center"/>
          </w:tcPr>
          <w:p w:rsidR="00D67A7B" w:rsidRDefault="00D67A7B" w:rsidP="00D67A7B">
            <w:pPr>
              <w:jc w:val="center"/>
            </w:pPr>
            <w:r>
              <w:t>10</w:t>
            </w:r>
          </w:p>
        </w:tc>
        <w:tc>
          <w:tcPr>
            <w:tcW w:w="9889" w:type="dxa"/>
          </w:tcPr>
          <w:p w:rsidR="00D67A7B" w:rsidRPr="00B40B87" w:rsidRDefault="00D67A7B" w:rsidP="00D67A7B">
            <w:pPr>
              <w:pStyle w:val="aa"/>
              <w:keepNext/>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rsidR="00D67A7B" w:rsidRPr="00B40B87" w:rsidRDefault="00D67A7B" w:rsidP="00D67A7B">
            <w:pPr>
              <w:pStyle w:val="aa"/>
              <w:keepNext/>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D67A7B" w:rsidRPr="000B7AA9" w:rsidRDefault="00D67A7B" w:rsidP="00D67A7B">
            <w:pPr>
              <w:pStyle w:val="a5"/>
              <w:keepNext/>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tc>
      </w:tr>
      <w:tr w:rsidR="00D67A7B" w:rsidTr="005E43D8">
        <w:tc>
          <w:tcPr>
            <w:tcW w:w="567" w:type="dxa"/>
            <w:vAlign w:val="center"/>
          </w:tcPr>
          <w:p w:rsidR="00D67A7B" w:rsidRDefault="00D67A7B" w:rsidP="00D67A7B">
            <w:pPr>
              <w:jc w:val="center"/>
            </w:pPr>
            <w:r>
              <w:t>11</w:t>
            </w:r>
          </w:p>
        </w:tc>
        <w:tc>
          <w:tcPr>
            <w:tcW w:w="9889" w:type="dxa"/>
          </w:tcPr>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p>
          <w:p w:rsidR="00D67A7B" w:rsidRPr="000C689B" w:rsidRDefault="00D67A7B" w:rsidP="00D67A7B">
            <w:pPr>
              <w:pStyle w:val="a5"/>
              <w:keepNext/>
              <w:jc w:val="both"/>
              <w:rPr>
                <w:rFonts w:ascii="Times New Roman" w:hAnsi="Times New Roman" w:cs="Times New Roman"/>
                <w:i/>
                <w:sz w:val="24"/>
                <w:szCs w:val="24"/>
              </w:rPr>
            </w:pPr>
            <w:r w:rsidRPr="00B40B87">
              <w:rPr>
                <w:rFonts w:ascii="Times New Roman" w:hAnsi="Times New Roman" w:cs="Times New Roman"/>
                <w:sz w:val="24"/>
                <w:szCs w:val="24"/>
              </w:rPr>
              <w:t>Любое заинтересованное лицо вправе направить в форме электронного документа</w:t>
            </w:r>
            <w:r>
              <w:rPr>
                <w:rFonts w:ascii="Times New Roman" w:hAnsi="Times New Roman" w:cs="Times New Roman"/>
                <w:sz w:val="24"/>
                <w:szCs w:val="24"/>
              </w:rPr>
              <w:br/>
            </w:r>
            <w:r w:rsidRPr="00B40B87">
              <w:rPr>
                <w:rFonts w:ascii="Times New Roman" w:hAnsi="Times New Roman" w:cs="Times New Roman"/>
                <w:sz w:val="24"/>
                <w:szCs w:val="24"/>
              </w:rPr>
              <w:t xml:space="preserve">на электронной </w:t>
            </w:r>
            <w:r w:rsidRPr="000C689B">
              <w:rPr>
                <w:rFonts w:ascii="Times New Roman" w:hAnsi="Times New Roman" w:cs="Times New Roman"/>
                <w:sz w:val="24"/>
                <w:szCs w:val="24"/>
              </w:rPr>
              <w:t xml:space="preserve">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xml:space="preserve"> или в письменной форме Организатору аукциона или Специализированной организации запрос о разъяснении положений документации</w:t>
            </w:r>
            <w:r>
              <w:rPr>
                <w:rFonts w:ascii="Times New Roman" w:hAnsi="Times New Roman" w:cs="Times New Roman"/>
                <w:sz w:val="24"/>
                <w:szCs w:val="24"/>
              </w:rPr>
              <w:br/>
              <w:t>об аукционе.</w:t>
            </w:r>
            <w:r w:rsidR="005B5EBA">
              <w:rPr>
                <w:rFonts w:ascii="Times New Roman" w:hAnsi="Times New Roman" w:cs="Times New Roman"/>
                <w:sz w:val="24"/>
                <w:szCs w:val="24"/>
              </w:rPr>
              <w:t xml:space="preserve"> </w:t>
            </w: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 </w:t>
            </w:r>
            <w:hyperlink r:id="rId10" w:history="1">
              <w:r w:rsidRPr="000C689B">
                <w:rPr>
                  <w:rStyle w:val="a7"/>
                  <w:rFonts w:ascii="Times New Roman" w:hAnsi="Times New Roman" w:cs="Times New Roman"/>
                  <w:sz w:val="24"/>
                  <w:szCs w:val="24"/>
                  <w:lang w:val="en-US"/>
                </w:rPr>
                <w:t>www</w:t>
              </w:r>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torgi</w:t>
              </w:r>
              <w:proofErr w:type="spellEnd"/>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gov</w:t>
              </w:r>
              <w:proofErr w:type="spellEnd"/>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rsidR="00D67A7B" w:rsidRPr="000C689B" w:rsidRDefault="00D67A7B" w:rsidP="00D67A7B">
            <w:pPr>
              <w:pStyle w:val="a5"/>
              <w:keepNext/>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Pr="000C689B">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rsidR="00D67A7B" w:rsidRPr="000B7AA9" w:rsidRDefault="00D67A7B" w:rsidP="00D67A7B">
            <w:pPr>
              <w:pStyle w:val="a5"/>
              <w:keepNext/>
              <w:jc w:val="both"/>
              <w:rPr>
                <w:rFonts w:ascii="Times New Roman" w:hAnsi="Times New Roman" w:cs="Times New Roman"/>
                <w:b/>
                <w:sz w:val="24"/>
                <w:szCs w:val="24"/>
              </w:rPr>
            </w:pPr>
            <w:r w:rsidRPr="000C689B">
              <w:rPr>
                <w:rFonts w:ascii="Times New Roman" w:hAnsi="Times New Roman" w:cs="Times New Roman"/>
                <w:sz w:val="24"/>
                <w:szCs w:val="24"/>
              </w:rPr>
              <w:t>В течение двух рабочих дней с даты поступления указанного запроса Организатор аукциона</w:t>
            </w:r>
            <w:r w:rsidRPr="00B40B87">
              <w:rPr>
                <w:rFonts w:ascii="Times New Roman" w:hAnsi="Times New Roman" w:cs="Times New Roman"/>
                <w:sz w:val="24"/>
                <w:szCs w:val="24"/>
              </w:rPr>
              <w:t xml:space="preserve"> </w:t>
            </w:r>
            <w:r>
              <w:rPr>
                <w:rFonts w:ascii="Times New Roman" w:hAnsi="Times New Roman" w:cs="Times New Roman"/>
                <w:sz w:val="24"/>
                <w:szCs w:val="24"/>
              </w:rPr>
              <w:t xml:space="preserve">или Специализированная организация направляет </w:t>
            </w:r>
            <w:r w:rsidRPr="00B40B87">
              <w:rPr>
                <w:rFonts w:ascii="Times New Roman" w:hAnsi="Times New Roman" w:cs="Times New Roman"/>
                <w:sz w:val="24"/>
                <w:szCs w:val="24"/>
              </w:rPr>
              <w:t>в письменной форме или в форме электронного документа разъяснения положений документации об аукционе.</w:t>
            </w:r>
          </w:p>
        </w:tc>
      </w:tr>
      <w:tr w:rsidR="00D67A7B" w:rsidTr="005E43D8">
        <w:tc>
          <w:tcPr>
            <w:tcW w:w="567" w:type="dxa"/>
            <w:vAlign w:val="center"/>
          </w:tcPr>
          <w:p w:rsidR="00D67A7B" w:rsidRDefault="00D67A7B" w:rsidP="00D67A7B">
            <w:pPr>
              <w:jc w:val="center"/>
            </w:pPr>
            <w:r>
              <w:t>12</w:t>
            </w:r>
          </w:p>
        </w:tc>
        <w:tc>
          <w:tcPr>
            <w:tcW w:w="9889" w:type="dxa"/>
          </w:tcPr>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Проведения осмотра имущества:</w:t>
            </w:r>
          </w:p>
          <w:p w:rsidR="00D67A7B" w:rsidRPr="00B40B87"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Дата начала проведения осмотра имущества: не реже, чем через каждые пять рабочих дней с даты размещения извещения о проведении аукциона на официальном сайте торгов - </w:t>
            </w:r>
            <w:hyperlink r:id="rId11" w:history="1">
              <w:r w:rsidRPr="00B40B87">
                <w:rPr>
                  <w:rStyle w:val="a7"/>
                  <w:rFonts w:ascii="Times New Roman" w:hAnsi="Times New Roman" w:cs="Times New Roman"/>
                  <w:sz w:val="24"/>
                  <w:szCs w:val="24"/>
                  <w:lang w:val="en-US"/>
                </w:rPr>
                <w:t>www</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torgi</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gov</w:t>
              </w:r>
              <w:proofErr w:type="spellEnd"/>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и на </w:t>
            </w:r>
            <w:r w:rsidRPr="00B40B87">
              <w:rPr>
                <w:rFonts w:ascii="Times New Roman" w:hAnsi="Times New Roman" w:cs="Times New Roman"/>
                <w:sz w:val="24"/>
                <w:szCs w:val="24"/>
              </w:rPr>
              <w:t xml:space="preserve">электронной площадке - </w:t>
            </w:r>
            <w:r w:rsidRPr="00B40B87">
              <w:rPr>
                <w:rFonts w:ascii="Times New Roman" w:hAnsi="Times New Roman" w:cs="Times New Roman"/>
                <w:sz w:val="24"/>
                <w:szCs w:val="24"/>
                <w:u w:val="single"/>
                <w:lang w:val="en-US"/>
              </w:rPr>
              <w:t>sale</w:t>
            </w:r>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но не позднее</w:t>
            </w:r>
            <w:r>
              <w:rPr>
                <w:rFonts w:ascii="Times New Roman" w:hAnsi="Times New Roman" w:cs="Times New Roman"/>
                <w:sz w:val="24"/>
                <w:szCs w:val="24"/>
              </w:rPr>
              <w:t>,</w:t>
            </w:r>
            <w:r w:rsidRPr="00B40B87">
              <w:rPr>
                <w:rFonts w:ascii="Times New Roman" w:hAnsi="Times New Roman" w:cs="Times New Roman"/>
                <w:sz w:val="24"/>
                <w:szCs w:val="24"/>
              </w:rPr>
              <w:t xml:space="preserve"> чем за два рабочих дня до даты окончания срока подачи заявок на участие в аукционе. </w:t>
            </w:r>
          </w:p>
          <w:p w:rsidR="00D67A7B"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Осмотр обеспечивается без взимания платы.</w:t>
            </w:r>
          </w:p>
          <w:p w:rsidR="00D67A7B" w:rsidRDefault="00D67A7B" w:rsidP="00D67A7B">
            <w:pPr>
              <w:pStyle w:val="a5"/>
              <w:keepNext/>
              <w:keepLines/>
              <w:mirrorIndents/>
              <w:jc w:val="both"/>
              <w:rPr>
                <w:b/>
              </w:rPr>
            </w:pPr>
            <w:r w:rsidRPr="00B76152">
              <w:rPr>
                <w:rFonts w:ascii="Times New Roman" w:hAnsi="Times New Roman" w:cs="Times New Roman"/>
                <w:sz w:val="24"/>
                <w:szCs w:val="24"/>
              </w:rPr>
              <w:t>По вопросам организации осмотра, получения дополнительной информации об имуществе, обращаться в рабочие дни с 09</w:t>
            </w:r>
            <w:r>
              <w:rPr>
                <w:rFonts w:ascii="Times New Roman" w:hAnsi="Times New Roman" w:cs="Times New Roman"/>
                <w:sz w:val="24"/>
                <w:szCs w:val="24"/>
              </w:rPr>
              <w:t>:</w:t>
            </w:r>
            <w:r w:rsidRPr="00B76152">
              <w:rPr>
                <w:rFonts w:ascii="Times New Roman" w:hAnsi="Times New Roman" w:cs="Times New Roman"/>
                <w:sz w:val="24"/>
                <w:szCs w:val="24"/>
              </w:rPr>
              <w:t>00 до 18</w:t>
            </w:r>
            <w:r>
              <w:rPr>
                <w:rFonts w:ascii="Times New Roman" w:hAnsi="Times New Roman" w:cs="Times New Roman"/>
                <w:sz w:val="24"/>
                <w:szCs w:val="24"/>
              </w:rPr>
              <w:t>:</w:t>
            </w:r>
            <w:r w:rsidRPr="00B76152">
              <w:rPr>
                <w:rFonts w:ascii="Times New Roman" w:hAnsi="Times New Roman" w:cs="Times New Roman"/>
                <w:sz w:val="24"/>
                <w:szCs w:val="24"/>
              </w:rPr>
              <w:t>00 (обед с 13</w:t>
            </w:r>
            <w:r>
              <w:rPr>
                <w:rFonts w:ascii="Times New Roman" w:hAnsi="Times New Roman" w:cs="Times New Roman"/>
                <w:sz w:val="24"/>
                <w:szCs w:val="24"/>
              </w:rPr>
              <w:t>:</w:t>
            </w:r>
            <w:r w:rsidRPr="00B76152">
              <w:rPr>
                <w:rFonts w:ascii="Times New Roman" w:hAnsi="Times New Roman" w:cs="Times New Roman"/>
                <w:sz w:val="24"/>
                <w:szCs w:val="24"/>
              </w:rPr>
              <w:t>00 до 14</w:t>
            </w:r>
            <w:r>
              <w:rPr>
                <w:rFonts w:ascii="Times New Roman" w:hAnsi="Times New Roman" w:cs="Times New Roman"/>
                <w:sz w:val="24"/>
                <w:szCs w:val="24"/>
              </w:rPr>
              <w:t>:</w:t>
            </w:r>
            <w:r w:rsidRPr="00B76152">
              <w:rPr>
                <w:rFonts w:ascii="Times New Roman" w:hAnsi="Times New Roman" w:cs="Times New Roman"/>
                <w:sz w:val="24"/>
                <w:szCs w:val="24"/>
              </w:rPr>
              <w:t xml:space="preserve">00) по московскому времени по телефону </w:t>
            </w:r>
            <w:r w:rsidRPr="00B76152">
              <w:rPr>
                <w:rFonts w:ascii="Times New Roman" w:hAnsi="Times New Roman" w:cs="Times New Roman"/>
                <w:iCs/>
                <w:sz w:val="24"/>
                <w:szCs w:val="24"/>
              </w:rPr>
              <w:t>(843)237-80-12</w:t>
            </w:r>
            <w:r w:rsidRPr="00B76152">
              <w:rPr>
                <w:rFonts w:ascii="Times New Roman" w:hAnsi="Times New Roman" w:cs="Times New Roman"/>
                <w:sz w:val="24"/>
                <w:szCs w:val="24"/>
              </w:rPr>
              <w:t xml:space="preserve">. Ответственный – </w:t>
            </w:r>
            <w:r w:rsidRPr="00B76152">
              <w:rPr>
                <w:rFonts w:ascii="Times New Roman" w:hAnsi="Times New Roman" w:cs="Times New Roman"/>
                <w:iCs/>
                <w:sz w:val="24"/>
                <w:szCs w:val="24"/>
              </w:rPr>
              <w:t>Соловьев Альберт Евгеньевич</w:t>
            </w:r>
            <w:r w:rsidRPr="00B76152">
              <w:rPr>
                <w:rFonts w:ascii="Times New Roman" w:hAnsi="Times New Roman" w:cs="Times New Roman"/>
                <w:sz w:val="24"/>
                <w:szCs w:val="24"/>
              </w:rPr>
              <w:t>.</w:t>
            </w:r>
          </w:p>
          <w:p w:rsidR="00D67A7B" w:rsidRDefault="00D67A7B" w:rsidP="00D67A7B">
            <w:pPr>
              <w:pStyle w:val="a5"/>
              <w:keepNext/>
              <w:keepLines/>
              <w:mirrorIndents/>
              <w:jc w:val="both"/>
              <w:rPr>
                <w:b/>
              </w:rPr>
            </w:pPr>
            <w:r w:rsidRPr="00B40B87">
              <w:rPr>
                <w:rFonts w:ascii="Times New Roman" w:hAnsi="Times New Roman" w:cs="Times New Roman"/>
                <w:sz w:val="24"/>
                <w:szCs w:val="24"/>
              </w:rPr>
              <w:t>По вопросам оформления заявки для участия в аукционе обращат</w:t>
            </w:r>
            <w:r>
              <w:rPr>
                <w:rFonts w:ascii="Times New Roman" w:hAnsi="Times New Roman" w:cs="Times New Roman"/>
                <w:sz w:val="24"/>
                <w:szCs w:val="24"/>
              </w:rPr>
              <w:t>ься в рабочие дни с 09:00 до 17:</w:t>
            </w:r>
            <w:r w:rsidRPr="00B40B87">
              <w:rPr>
                <w:rFonts w:ascii="Times New Roman" w:hAnsi="Times New Roman" w:cs="Times New Roman"/>
                <w:sz w:val="24"/>
                <w:szCs w:val="24"/>
              </w:rPr>
              <w:t xml:space="preserve">00 </w:t>
            </w:r>
            <w:r>
              <w:rPr>
                <w:rFonts w:ascii="Times New Roman" w:hAnsi="Times New Roman" w:cs="Times New Roman"/>
                <w:sz w:val="24"/>
                <w:szCs w:val="24"/>
              </w:rPr>
              <w:t>(обед с 11:45 до 12:</w:t>
            </w:r>
            <w:r w:rsidRPr="00B40B87">
              <w:rPr>
                <w:rFonts w:ascii="Times New Roman" w:hAnsi="Times New Roman" w:cs="Times New Roman"/>
                <w:sz w:val="24"/>
                <w:szCs w:val="24"/>
              </w:rPr>
              <w:t>30) по московскому времени по телефону</w:t>
            </w:r>
            <w:r>
              <w:rPr>
                <w:rFonts w:ascii="Times New Roman" w:hAnsi="Times New Roman" w:cs="Times New Roman"/>
                <w:sz w:val="24"/>
                <w:szCs w:val="24"/>
              </w:rPr>
              <w:t xml:space="preserve"> (843)264-30-81, по электронной почте</w:t>
            </w:r>
            <w:r w:rsidRPr="00B40B87">
              <w:rPr>
                <w:rFonts w:ascii="Times New Roman" w:hAnsi="Times New Roman" w:cs="Times New Roman"/>
                <w:sz w:val="24"/>
                <w:szCs w:val="24"/>
              </w:rPr>
              <w:t xml:space="preserve">: </w:t>
            </w:r>
            <w:hyperlink r:id="rId12" w:history="1">
              <w:r w:rsidRPr="00B40B87">
                <w:rPr>
                  <w:rStyle w:val="a7"/>
                  <w:rFonts w:ascii="Times New Roman" w:hAnsi="Times New Roman" w:cs="Times New Roman"/>
                  <w:sz w:val="24"/>
                  <w:szCs w:val="24"/>
                  <w:lang w:val="en-US"/>
                </w:rPr>
                <w:t>imkazna</w:t>
              </w:r>
              <w:r w:rsidRPr="00B40B87">
                <w:rPr>
                  <w:rStyle w:val="a7"/>
                  <w:rFonts w:ascii="Times New Roman" w:hAnsi="Times New Roman" w:cs="Times New Roman"/>
                  <w:sz w:val="24"/>
                  <w:szCs w:val="24"/>
                </w:rPr>
                <w:t>@</w:t>
              </w:r>
              <w:r w:rsidRPr="00B40B87">
                <w:rPr>
                  <w:rStyle w:val="a7"/>
                  <w:rFonts w:ascii="Times New Roman" w:hAnsi="Times New Roman" w:cs="Times New Roman"/>
                  <w:sz w:val="24"/>
                  <w:szCs w:val="24"/>
                  <w:lang w:val="en-US"/>
                </w:rPr>
                <w:t>mail</w:t>
              </w:r>
              <w:r w:rsidRPr="00B40B87">
                <w:rPr>
                  <w:rStyle w:val="a7"/>
                  <w:rFonts w:ascii="Times New Roman" w:hAnsi="Times New Roman" w:cs="Times New Roman"/>
                  <w:sz w:val="24"/>
                  <w:szCs w:val="24"/>
                </w:rPr>
                <w:t>.</w:t>
              </w:r>
              <w:proofErr w:type="spellStart"/>
              <w:r w:rsidRPr="00B40B87">
                <w:rPr>
                  <w:rStyle w:val="a7"/>
                  <w:rFonts w:ascii="Times New Roman" w:hAnsi="Times New Roman" w:cs="Times New Roman"/>
                  <w:sz w:val="24"/>
                  <w:szCs w:val="24"/>
                  <w:lang w:val="en-US"/>
                </w:rPr>
                <w:t>ru</w:t>
              </w:r>
              <w:proofErr w:type="spellEnd"/>
            </w:hyperlink>
            <w:r w:rsidRPr="00B40B87">
              <w:rPr>
                <w:rFonts w:ascii="Times New Roman" w:hAnsi="Times New Roman" w:cs="Times New Roman"/>
                <w:sz w:val="24"/>
                <w:szCs w:val="24"/>
              </w:rPr>
              <w:t>. Ответственный – Прокофьева Елена Александровна.</w:t>
            </w:r>
            <w:r>
              <w:rPr>
                <w:b/>
              </w:rPr>
              <w:t xml:space="preserve"> </w:t>
            </w:r>
          </w:p>
          <w:p w:rsidR="00D67A7B" w:rsidRPr="000B7AA9" w:rsidRDefault="00D67A7B" w:rsidP="005B5EBA">
            <w:pPr>
              <w:pStyle w:val="a5"/>
              <w:keepNext/>
              <w:jc w:val="both"/>
              <w:rPr>
                <w:rFonts w:ascii="Times New Roman" w:hAnsi="Times New Roman" w:cs="Times New Roman"/>
                <w:b/>
                <w:sz w:val="24"/>
                <w:szCs w:val="24"/>
              </w:rPr>
            </w:pPr>
            <w:r w:rsidRPr="005A5C61">
              <w:rPr>
                <w:rFonts w:ascii="Times New Roman" w:hAnsi="Times New Roman" w:cs="Times New Roman"/>
                <w:sz w:val="24"/>
                <w:szCs w:val="24"/>
              </w:rPr>
              <w:t xml:space="preserve">По вопросам получения дополнительной информации о возможности участия в торгах на электронной площадке обращаться </w:t>
            </w:r>
            <w:r w:rsidRPr="005A5C61">
              <w:rPr>
                <w:rFonts w:ascii="Times New Roman" w:hAnsi="Times New Roman" w:cs="Times New Roman"/>
                <w:color w:val="000000"/>
                <w:sz w:val="24"/>
                <w:szCs w:val="24"/>
                <w:shd w:val="clear" w:color="auto" w:fill="FFFFFF"/>
              </w:rPr>
              <w:t xml:space="preserve">с понедельника по пятницу, с 8:30 до 16:00 по московскому времени </w:t>
            </w:r>
            <w:r w:rsidRPr="005A5C61">
              <w:rPr>
                <w:rFonts w:ascii="Times New Roman" w:hAnsi="Times New Roman" w:cs="Times New Roman"/>
                <w:sz w:val="24"/>
                <w:szCs w:val="24"/>
              </w:rPr>
              <w:t xml:space="preserve">в Службу </w:t>
            </w:r>
            <w:proofErr w:type="spellStart"/>
            <w:r w:rsidRPr="005A5C61">
              <w:rPr>
                <w:rFonts w:ascii="Times New Roman" w:hAnsi="Times New Roman" w:cs="Times New Roman"/>
                <w:sz w:val="24"/>
                <w:szCs w:val="24"/>
              </w:rPr>
              <w:t>тех.поддержки</w:t>
            </w:r>
            <w:proofErr w:type="spellEnd"/>
            <w:r w:rsidRPr="005A5C61">
              <w:rPr>
                <w:rFonts w:ascii="Times New Roman" w:hAnsi="Times New Roman" w:cs="Times New Roman"/>
                <w:sz w:val="24"/>
                <w:szCs w:val="24"/>
              </w:rPr>
              <w:t xml:space="preserve">  –</w:t>
            </w:r>
            <w:r>
              <w:rPr>
                <w:rFonts w:ascii="Times New Roman" w:hAnsi="Times New Roman" w:cs="Times New Roman"/>
                <w:sz w:val="24"/>
                <w:szCs w:val="24"/>
              </w:rPr>
              <w:t xml:space="preserve"> (843)</w:t>
            </w:r>
            <w:r w:rsidRPr="005A5C61">
              <w:rPr>
                <w:rFonts w:ascii="Times New Roman" w:hAnsi="Times New Roman" w:cs="Times New Roman"/>
                <w:sz w:val="24"/>
                <w:szCs w:val="24"/>
              </w:rPr>
              <w:t xml:space="preserve">212-24-25, </w:t>
            </w:r>
            <w:r w:rsidRPr="005A5C61">
              <w:rPr>
                <w:rFonts w:ascii="Times New Roman" w:hAnsi="Times New Roman" w:cs="Times New Roman"/>
                <w:color w:val="000000"/>
                <w:sz w:val="24"/>
                <w:szCs w:val="24"/>
                <w:shd w:val="clear" w:color="auto" w:fill="FFFFFF"/>
              </w:rPr>
              <w:t>  </w:t>
            </w:r>
            <w:hyperlink r:id="rId13" w:history="1">
              <w:r w:rsidRPr="005A5C61">
                <w:rPr>
                  <w:rStyle w:val="a7"/>
                  <w:rFonts w:ascii="Times New Roman" w:hAnsi="Times New Roman" w:cs="Times New Roman"/>
                  <w:color w:val="000000"/>
                  <w:sz w:val="24"/>
                  <w:szCs w:val="24"/>
                  <w:shd w:val="clear" w:color="auto" w:fill="FFFFFF"/>
                </w:rPr>
                <w:t>sale@mail.zakazrf.ru.</w:t>
              </w:r>
            </w:hyperlink>
            <w:r w:rsidR="005B5EBA" w:rsidRPr="000B7AA9">
              <w:rPr>
                <w:rFonts w:ascii="Times New Roman" w:hAnsi="Times New Roman" w:cs="Times New Roman"/>
                <w:b/>
                <w:sz w:val="24"/>
                <w:szCs w:val="24"/>
              </w:rPr>
              <w:t xml:space="preserve"> </w:t>
            </w:r>
          </w:p>
        </w:tc>
      </w:tr>
      <w:tr w:rsidR="00D67A7B" w:rsidTr="005E43D8">
        <w:tc>
          <w:tcPr>
            <w:tcW w:w="567" w:type="dxa"/>
            <w:vAlign w:val="center"/>
          </w:tcPr>
          <w:p w:rsidR="00D67A7B" w:rsidRDefault="00D67A7B" w:rsidP="00D67A7B">
            <w:pPr>
              <w:jc w:val="center"/>
            </w:pPr>
            <w:r>
              <w:lastRenderedPageBreak/>
              <w:t>13</w:t>
            </w:r>
          </w:p>
        </w:tc>
        <w:tc>
          <w:tcPr>
            <w:tcW w:w="9889" w:type="dxa"/>
          </w:tcPr>
          <w:p w:rsidR="00D67A7B" w:rsidRPr="00B40B87"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rsidR="00D67A7B" w:rsidRPr="00B40B87" w:rsidRDefault="00D67A7B" w:rsidP="00D67A7B">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Для участия в аукционе претенденты заполняют электронную форму заявки, размещенную</w:t>
            </w:r>
            <w:r>
              <w:rPr>
                <w:rFonts w:ascii="Times New Roman" w:hAnsi="Times New Roman" w:cs="Times New Roman"/>
                <w:sz w:val="24"/>
                <w:szCs w:val="24"/>
              </w:rPr>
              <w:br/>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Pr>
                <w:rFonts w:ascii="Times New Roman" w:hAnsi="Times New Roman" w:cs="Times New Roman"/>
                <w:sz w:val="24"/>
                <w:szCs w:val="24"/>
              </w:rPr>
              <w:br/>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 xml:space="preserve">части </w:t>
            </w:r>
            <w:r w:rsidRPr="00BE133A">
              <w:rPr>
                <w:rFonts w:ascii="Times New Roman" w:hAnsi="Times New Roman" w:cs="Times New Roman"/>
                <w:sz w:val="24"/>
                <w:szCs w:val="24"/>
                <w:lang w:val="en-US"/>
              </w:rPr>
              <w:t>I</w:t>
            </w:r>
            <w:r w:rsidRPr="00BE133A">
              <w:rPr>
                <w:rFonts w:ascii="Times New Roman" w:hAnsi="Times New Roman" w:cs="Times New Roman"/>
                <w:sz w:val="24"/>
                <w:szCs w:val="24"/>
              </w:rPr>
              <w:t xml:space="preserve"> настоящей Документации об аукционе.</w:t>
            </w:r>
          </w:p>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D67A7B" w:rsidTr="005E43D8">
        <w:tc>
          <w:tcPr>
            <w:tcW w:w="567" w:type="dxa"/>
            <w:vAlign w:val="center"/>
          </w:tcPr>
          <w:p w:rsidR="00D67A7B" w:rsidRDefault="00D67A7B" w:rsidP="00D67A7B">
            <w:pPr>
              <w:jc w:val="center"/>
            </w:pPr>
            <w:r>
              <w:t>14</w:t>
            </w:r>
          </w:p>
        </w:tc>
        <w:tc>
          <w:tcPr>
            <w:tcW w:w="9889" w:type="dxa"/>
          </w:tcPr>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Требование к участникам аукциона:</w:t>
            </w:r>
          </w:p>
          <w:p w:rsidR="00D67A7B" w:rsidRPr="00B40B87"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tc>
      </w:tr>
      <w:tr w:rsidR="00D67A7B" w:rsidTr="005E43D8">
        <w:tc>
          <w:tcPr>
            <w:tcW w:w="567" w:type="dxa"/>
            <w:vAlign w:val="center"/>
          </w:tcPr>
          <w:p w:rsidR="00D67A7B" w:rsidRDefault="00D67A7B" w:rsidP="00D67A7B">
            <w:pPr>
              <w:jc w:val="center"/>
            </w:pPr>
            <w:r>
              <w:t>15</w:t>
            </w:r>
          </w:p>
        </w:tc>
        <w:tc>
          <w:tcPr>
            <w:tcW w:w="9889" w:type="dxa"/>
          </w:tcPr>
          <w:p w:rsidR="00D67A7B" w:rsidRPr="00853476" w:rsidRDefault="00D67A7B" w:rsidP="00D67A7B">
            <w:pPr>
              <w:pStyle w:val="a5"/>
              <w:keepNext/>
              <w:jc w:val="both"/>
              <w:rPr>
                <w:rFonts w:ascii="Times New Roman" w:hAnsi="Times New Roman" w:cs="Times New Roman"/>
                <w:b/>
                <w:sz w:val="24"/>
                <w:szCs w:val="24"/>
              </w:rPr>
            </w:pPr>
            <w:r w:rsidRPr="00853476">
              <w:rPr>
                <w:rFonts w:ascii="Times New Roman" w:hAnsi="Times New Roman" w:cs="Times New Roman"/>
                <w:b/>
                <w:sz w:val="24"/>
                <w:szCs w:val="24"/>
              </w:rPr>
              <w:t xml:space="preserve">Порядок подачи заявок на участие в аукционе: </w:t>
            </w:r>
          </w:p>
          <w:p w:rsidR="00D67A7B" w:rsidRPr="00853476" w:rsidRDefault="00D67A7B" w:rsidP="00D67A7B">
            <w:pPr>
              <w:keepNext/>
              <w:keepLines/>
              <w:contextualSpacing/>
              <w:mirrorIndents/>
              <w:jc w:val="both"/>
            </w:pPr>
            <w:r w:rsidRPr="00853476">
              <w:t xml:space="preserve">Для получения возможности участия в аукционе на площадке </w:t>
            </w:r>
            <w:r w:rsidRPr="00853476">
              <w:rPr>
                <w:b/>
                <w:lang w:val="en-US"/>
              </w:rPr>
              <w:t>sale</w:t>
            </w:r>
            <w:r w:rsidRPr="00853476">
              <w:rPr>
                <w:b/>
              </w:rPr>
              <w:t>.</w:t>
            </w:r>
            <w:proofErr w:type="spellStart"/>
            <w:r w:rsidRPr="00853476">
              <w:rPr>
                <w:b/>
                <w:lang w:val="en-US"/>
              </w:rPr>
              <w:t>zakazrf</w:t>
            </w:r>
            <w:proofErr w:type="spellEnd"/>
            <w:r w:rsidRPr="00853476">
              <w:rPr>
                <w:b/>
              </w:rPr>
              <w:t>.</w:t>
            </w:r>
            <w:proofErr w:type="spellStart"/>
            <w:r w:rsidRPr="00853476">
              <w:rPr>
                <w:b/>
                <w:lang w:val="en-US"/>
              </w:rPr>
              <w:t>ru</w:t>
            </w:r>
            <w:proofErr w:type="spellEnd"/>
            <w:r w:rsidRPr="00853476">
              <w:t xml:space="preserve">, пользователь должен пройти процедуру аккредитации на электронной площадке. </w:t>
            </w:r>
          </w:p>
          <w:p w:rsidR="00D67A7B" w:rsidRPr="000C689B" w:rsidRDefault="00D67A7B" w:rsidP="00D67A7B">
            <w:pPr>
              <w:keepNext/>
              <w:keepLines/>
              <w:contextualSpacing/>
              <w:mirrorIndents/>
              <w:jc w:val="both"/>
              <w:rPr>
                <w:b/>
              </w:rPr>
            </w:pPr>
            <w:r w:rsidRPr="00853476">
              <w:t>Инструкция по аккредитации размещена в разделе «Документы</w:t>
            </w:r>
            <w:r w:rsidRPr="000C689B">
              <w:t>» (см. «Инструкция</w:t>
            </w:r>
            <w:r w:rsidRPr="000C689B">
              <w:br/>
              <w:t xml:space="preserve">по регистрации организации»).   </w:t>
            </w:r>
            <w:r w:rsidRPr="000C689B">
              <w:rPr>
                <w:b/>
              </w:rPr>
              <w:t xml:space="preserve"> </w:t>
            </w:r>
          </w:p>
          <w:p w:rsidR="00D67A7B" w:rsidRPr="000C689B" w:rsidRDefault="00D67A7B" w:rsidP="00D67A7B">
            <w:pPr>
              <w:keepNext/>
              <w:keepLines/>
              <w:autoSpaceDE w:val="0"/>
              <w:autoSpaceDN w:val="0"/>
              <w:adjustRightInd w:val="0"/>
              <w:contextualSpacing/>
              <w:mirrorIndents/>
              <w:jc w:val="both"/>
            </w:pPr>
            <w:r w:rsidRPr="000C689B">
              <w:t xml:space="preserve">Инструкция по участию в аукционе размещена в разделе «Документы» (см. «Инструкция участника»).   </w:t>
            </w:r>
          </w:p>
          <w:p w:rsidR="00D67A7B" w:rsidRPr="00853476" w:rsidRDefault="00D67A7B" w:rsidP="00D67A7B">
            <w:pPr>
              <w:keepNext/>
              <w:keepLines/>
              <w:autoSpaceDE w:val="0"/>
              <w:autoSpaceDN w:val="0"/>
              <w:adjustRightInd w:val="0"/>
              <w:contextualSpacing/>
              <w:mirrorIndents/>
              <w:jc w:val="both"/>
            </w:pPr>
            <w:r w:rsidRPr="000C689B">
              <w:t>Заявка подается путем заполнения ее электронной формы, размещенной</w:t>
            </w:r>
            <w:r w:rsidRPr="00853476">
              <w:t xml:space="preserve">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rsidR="00D67A7B" w:rsidRPr="00853476" w:rsidRDefault="00D67A7B" w:rsidP="00D67A7B">
            <w:pPr>
              <w:keepNext/>
              <w:keepLines/>
              <w:autoSpaceDE w:val="0"/>
              <w:autoSpaceDN w:val="0"/>
              <w:adjustRightInd w:val="0"/>
              <w:contextualSpacing/>
              <w:mirrorIndents/>
              <w:jc w:val="both"/>
            </w:pPr>
            <w:bookmarkStart w:id="1" w:name="sub_61"/>
            <w:r w:rsidRPr="00853476">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w:t>
            </w:r>
            <w:r>
              <w:br/>
            </w:r>
            <w:r w:rsidRPr="00853476">
              <w:t>с указанием даты и времени приема.</w:t>
            </w:r>
          </w:p>
          <w:bookmarkEnd w:id="1"/>
          <w:p w:rsidR="00D67A7B" w:rsidRPr="00853476" w:rsidRDefault="00D67A7B" w:rsidP="00D67A7B">
            <w:pPr>
              <w:keepNext/>
              <w:keepLines/>
              <w:autoSpaceDE w:val="0"/>
              <w:autoSpaceDN w:val="0"/>
              <w:adjustRightInd w:val="0"/>
              <w:contextualSpacing/>
              <w:mirrorIndents/>
              <w:jc w:val="both"/>
            </w:pPr>
            <w:r w:rsidRPr="00853476">
              <w:t>В течение одного часа со времени поступления заявки организатор сообщает претенденту</w:t>
            </w:r>
            <w:r>
              <w:br/>
            </w:r>
            <w:r w:rsidRPr="00853476">
              <w:t>о ее поступлении путем направления уведомления с приложением электронных копий зарегистрированной заявки и прилагаемых к ней документов.</w:t>
            </w:r>
          </w:p>
          <w:p w:rsidR="00D67A7B" w:rsidRPr="00853476" w:rsidRDefault="00D67A7B" w:rsidP="00D67A7B">
            <w:pPr>
              <w:keepNext/>
              <w:keepLines/>
              <w:autoSpaceDE w:val="0"/>
              <w:autoSpaceDN w:val="0"/>
              <w:adjustRightInd w:val="0"/>
              <w:contextualSpacing/>
              <w:mirrorIndents/>
              <w:jc w:val="both"/>
            </w:pPr>
            <w:bookmarkStart w:id="2" w:name="sub_62"/>
            <w:r w:rsidRPr="00853476">
              <w:t>Заявки с прилагаемыми к ним документами, поданные с нарушением установленного срока, на электронной площадке не регистрируются.</w:t>
            </w:r>
            <w:bookmarkEnd w:id="2"/>
            <w:r w:rsidRPr="00853476">
              <w:t xml:space="preserve"> </w:t>
            </w:r>
          </w:p>
          <w:p w:rsidR="00D67A7B" w:rsidRPr="00853476" w:rsidRDefault="00D67A7B" w:rsidP="00D67A7B">
            <w:pPr>
              <w:pStyle w:val="a5"/>
              <w:keepNext/>
              <w:keepLines/>
              <w:contextualSpacing/>
              <w:mirrorIndents/>
              <w:jc w:val="both"/>
              <w:rPr>
                <w:rFonts w:ascii="Times New Roman" w:hAnsi="Times New Roman" w:cs="Times New Roman"/>
                <w:sz w:val="24"/>
                <w:szCs w:val="24"/>
              </w:rPr>
            </w:pPr>
            <w:r w:rsidRPr="00853476">
              <w:rPr>
                <w:rFonts w:ascii="Times New Roman" w:hAnsi="Times New Roman" w:cs="Times New Roman"/>
                <w:b/>
                <w:sz w:val="24"/>
                <w:szCs w:val="24"/>
              </w:rPr>
              <w:t>Датой начала срока подачи заявок</w:t>
            </w:r>
            <w:r w:rsidRPr="00853476">
              <w:rPr>
                <w:rFonts w:ascii="Times New Roman" w:hAnsi="Times New Roman" w:cs="Times New Roman"/>
                <w:sz w:val="24"/>
                <w:szCs w:val="24"/>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w:t>
            </w:r>
            <w:r w:rsidRPr="000C689B">
              <w:rPr>
                <w:rFonts w:ascii="Times New Roman" w:hAnsi="Times New Roman" w:cs="Times New Roman"/>
                <w:sz w:val="24"/>
                <w:szCs w:val="24"/>
              </w:rPr>
              <w:t>проведении торгов –</w:t>
            </w:r>
            <w:r w:rsidRPr="000C689B">
              <w:rPr>
                <w:rFonts w:ascii="Times New Roman" w:hAnsi="Times New Roman" w:cs="Times New Roman"/>
                <w:b/>
                <w:sz w:val="24"/>
                <w:szCs w:val="24"/>
              </w:rPr>
              <w:t xml:space="preserve"> </w:t>
            </w:r>
            <w:hyperlink r:id="rId14" w:history="1">
              <w:r w:rsidRPr="000C689B">
                <w:rPr>
                  <w:rStyle w:val="a7"/>
                  <w:rFonts w:ascii="Times New Roman" w:hAnsi="Times New Roman" w:cs="Times New Roman"/>
                  <w:b/>
                  <w:sz w:val="24"/>
                  <w:szCs w:val="24"/>
                  <w:lang w:val="en-US"/>
                </w:rPr>
                <w:t>www</w:t>
              </w:r>
              <w:r w:rsidRPr="000C689B">
                <w:rPr>
                  <w:rStyle w:val="a7"/>
                  <w:rFonts w:ascii="Times New Roman" w:hAnsi="Times New Roman" w:cs="Times New Roman"/>
                  <w:b/>
                  <w:sz w:val="24"/>
                  <w:szCs w:val="24"/>
                </w:rPr>
                <w:t>.</w:t>
              </w:r>
              <w:proofErr w:type="spellStart"/>
              <w:r w:rsidRPr="000C689B">
                <w:rPr>
                  <w:rStyle w:val="a7"/>
                  <w:rFonts w:ascii="Times New Roman" w:hAnsi="Times New Roman" w:cs="Times New Roman"/>
                  <w:b/>
                  <w:sz w:val="24"/>
                  <w:szCs w:val="24"/>
                  <w:lang w:val="en-US"/>
                </w:rPr>
                <w:t>torgi</w:t>
              </w:r>
              <w:proofErr w:type="spellEnd"/>
              <w:r w:rsidRPr="000C689B">
                <w:rPr>
                  <w:rStyle w:val="a7"/>
                  <w:rFonts w:ascii="Times New Roman" w:hAnsi="Times New Roman" w:cs="Times New Roman"/>
                  <w:b/>
                  <w:sz w:val="24"/>
                  <w:szCs w:val="24"/>
                </w:rPr>
                <w:t>.</w:t>
              </w:r>
              <w:proofErr w:type="spellStart"/>
              <w:r w:rsidRPr="000C689B">
                <w:rPr>
                  <w:rStyle w:val="a7"/>
                  <w:rFonts w:ascii="Times New Roman" w:hAnsi="Times New Roman" w:cs="Times New Roman"/>
                  <w:b/>
                  <w:sz w:val="24"/>
                  <w:szCs w:val="24"/>
                  <w:lang w:val="en-US"/>
                </w:rPr>
                <w:t>gov</w:t>
              </w:r>
              <w:proofErr w:type="spellEnd"/>
              <w:r w:rsidRPr="000C689B">
                <w:rPr>
                  <w:rStyle w:val="a7"/>
                  <w:rFonts w:ascii="Times New Roman" w:hAnsi="Times New Roman" w:cs="Times New Roman"/>
                  <w:b/>
                  <w:sz w:val="24"/>
                  <w:szCs w:val="24"/>
                </w:rPr>
                <w:t>.</w:t>
              </w:r>
              <w:proofErr w:type="spellStart"/>
              <w:r w:rsidRPr="000C689B">
                <w:rPr>
                  <w:rStyle w:val="a7"/>
                  <w:rFonts w:ascii="Times New Roman" w:hAnsi="Times New Roman" w:cs="Times New Roman"/>
                  <w:b/>
                  <w:sz w:val="24"/>
                  <w:szCs w:val="24"/>
                  <w:lang w:val="en-US"/>
                </w:rPr>
                <w:t>ru</w:t>
              </w:r>
              <w:proofErr w:type="spellEnd"/>
            </w:hyperlink>
            <w:r w:rsidRPr="000C689B">
              <w:rPr>
                <w:rStyle w:val="a7"/>
                <w:rFonts w:ascii="Times New Roman" w:hAnsi="Times New Roman" w:cs="Times New Roman"/>
                <w:color w:val="auto"/>
                <w:sz w:val="24"/>
                <w:szCs w:val="24"/>
              </w:rPr>
              <w:t>,</w:t>
            </w:r>
            <w:r w:rsidRPr="000C689B">
              <w:rPr>
                <w:rFonts w:ascii="Times New Roman" w:hAnsi="Times New Roman" w:cs="Times New Roman"/>
                <w:sz w:val="24"/>
                <w:szCs w:val="24"/>
              </w:rPr>
              <w:t xml:space="preserve"> на Электронной площадке – </w:t>
            </w:r>
            <w:r w:rsidRPr="000C689B">
              <w:rPr>
                <w:rFonts w:ascii="Times New Roman" w:hAnsi="Times New Roman" w:cs="Times New Roman"/>
                <w:b/>
                <w:sz w:val="24"/>
                <w:szCs w:val="24"/>
                <w:lang w:val="en-US"/>
              </w:rPr>
              <w:t>sale</w:t>
            </w:r>
            <w:r w:rsidRPr="000C689B">
              <w:rPr>
                <w:rFonts w:ascii="Times New Roman" w:hAnsi="Times New Roman" w:cs="Times New Roman"/>
                <w:b/>
                <w:sz w:val="24"/>
                <w:szCs w:val="24"/>
              </w:rPr>
              <w:t>.</w:t>
            </w:r>
            <w:proofErr w:type="spellStart"/>
            <w:r w:rsidRPr="000C689B">
              <w:rPr>
                <w:rFonts w:ascii="Times New Roman" w:hAnsi="Times New Roman" w:cs="Times New Roman"/>
                <w:b/>
                <w:sz w:val="24"/>
                <w:szCs w:val="24"/>
                <w:lang w:val="en-US"/>
              </w:rPr>
              <w:t>zakazrf</w:t>
            </w:r>
            <w:proofErr w:type="spellEnd"/>
            <w:r w:rsidRPr="000C689B">
              <w:rPr>
                <w:rFonts w:ascii="Times New Roman" w:hAnsi="Times New Roman" w:cs="Times New Roman"/>
                <w:b/>
                <w:sz w:val="24"/>
                <w:szCs w:val="24"/>
              </w:rPr>
              <w:t>.</w:t>
            </w:r>
            <w:proofErr w:type="spellStart"/>
            <w:r w:rsidRPr="000C689B">
              <w:rPr>
                <w:rFonts w:ascii="Times New Roman" w:hAnsi="Times New Roman" w:cs="Times New Roman"/>
                <w:b/>
                <w:sz w:val="24"/>
                <w:szCs w:val="24"/>
                <w:lang w:val="en-US"/>
              </w:rPr>
              <w:t>ru</w:t>
            </w:r>
            <w:proofErr w:type="spellEnd"/>
            <w:r w:rsidRPr="000C689B">
              <w:rPr>
                <w:rFonts w:ascii="Times New Roman" w:hAnsi="Times New Roman" w:cs="Times New Roman"/>
                <w:b/>
                <w:sz w:val="24"/>
                <w:szCs w:val="24"/>
              </w:rPr>
              <w:t>.</w:t>
            </w:r>
          </w:p>
          <w:p w:rsidR="00D67A7B" w:rsidRPr="00853476" w:rsidRDefault="00D67A7B" w:rsidP="009D7BBF">
            <w:pPr>
              <w:pStyle w:val="a5"/>
              <w:keepNext/>
              <w:jc w:val="both"/>
              <w:rPr>
                <w:rFonts w:ascii="Times New Roman" w:hAnsi="Times New Roman" w:cs="Times New Roman"/>
                <w:b/>
                <w:sz w:val="24"/>
                <w:szCs w:val="24"/>
              </w:rPr>
            </w:pPr>
            <w:r w:rsidRPr="00853476">
              <w:rPr>
                <w:rFonts w:ascii="Times New Roman" w:hAnsi="Times New Roman" w:cs="Times New Roman"/>
                <w:b/>
                <w:sz w:val="24"/>
                <w:szCs w:val="24"/>
              </w:rPr>
              <w:t xml:space="preserve">Дата и время окончания подачи заявок на участие в </w:t>
            </w:r>
            <w:r w:rsidRPr="009D7BBF">
              <w:rPr>
                <w:rFonts w:ascii="Times New Roman" w:hAnsi="Times New Roman" w:cs="Times New Roman"/>
                <w:b/>
                <w:sz w:val="24"/>
                <w:szCs w:val="24"/>
              </w:rPr>
              <w:t>аукционе</w:t>
            </w:r>
            <w:r w:rsidRPr="009D7BBF">
              <w:rPr>
                <w:rFonts w:ascii="Times New Roman" w:hAnsi="Times New Roman" w:cs="Times New Roman"/>
                <w:sz w:val="24"/>
                <w:szCs w:val="24"/>
              </w:rPr>
              <w:t xml:space="preserve">: </w:t>
            </w:r>
            <w:r w:rsidR="00CE2B30">
              <w:rPr>
                <w:rFonts w:ascii="Times New Roman" w:hAnsi="Times New Roman" w:cs="Times New Roman"/>
                <w:b/>
                <w:i/>
                <w:sz w:val="24"/>
                <w:szCs w:val="24"/>
              </w:rPr>
              <w:t>23</w:t>
            </w:r>
            <w:r w:rsidR="009D7BBF" w:rsidRPr="009D7BBF">
              <w:rPr>
                <w:rFonts w:ascii="Times New Roman" w:hAnsi="Times New Roman" w:cs="Times New Roman"/>
                <w:b/>
                <w:i/>
                <w:sz w:val="24"/>
                <w:szCs w:val="24"/>
              </w:rPr>
              <w:t>.0</w:t>
            </w:r>
            <w:r w:rsidR="009D7BBF">
              <w:rPr>
                <w:rFonts w:ascii="Times New Roman" w:hAnsi="Times New Roman" w:cs="Times New Roman"/>
                <w:b/>
                <w:i/>
                <w:sz w:val="24"/>
                <w:szCs w:val="24"/>
              </w:rPr>
              <w:t>3</w:t>
            </w:r>
            <w:r w:rsidRPr="009D7BBF">
              <w:rPr>
                <w:rFonts w:ascii="Times New Roman" w:hAnsi="Times New Roman" w:cs="Times New Roman"/>
                <w:b/>
                <w:i/>
                <w:sz w:val="24"/>
                <w:szCs w:val="24"/>
              </w:rPr>
              <w:t>.2021 (17:00 часов)</w:t>
            </w:r>
          </w:p>
        </w:tc>
      </w:tr>
      <w:tr w:rsidR="00D67A7B" w:rsidTr="005E43D8">
        <w:tc>
          <w:tcPr>
            <w:tcW w:w="567" w:type="dxa"/>
            <w:vAlign w:val="center"/>
          </w:tcPr>
          <w:p w:rsidR="00D67A7B" w:rsidRDefault="00D67A7B" w:rsidP="00D67A7B">
            <w:pPr>
              <w:jc w:val="center"/>
            </w:pPr>
            <w:r>
              <w:t>16</w:t>
            </w:r>
          </w:p>
        </w:tc>
        <w:tc>
          <w:tcPr>
            <w:tcW w:w="9889" w:type="dxa"/>
          </w:tcPr>
          <w:p w:rsidR="00D67A7B" w:rsidRPr="00853476" w:rsidRDefault="00D67A7B" w:rsidP="00D67A7B">
            <w:pPr>
              <w:pStyle w:val="a5"/>
              <w:keepNext/>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rsidR="00D67A7B" w:rsidRPr="00853476" w:rsidRDefault="00D67A7B" w:rsidP="00D67A7B">
            <w:pPr>
              <w:pStyle w:val="a5"/>
              <w:keepNext/>
              <w:jc w:val="both"/>
              <w:rPr>
                <w:rFonts w:ascii="Times New Roman" w:hAnsi="Times New Roman" w:cs="Times New Roman"/>
                <w:b/>
                <w:sz w:val="24"/>
                <w:szCs w:val="24"/>
              </w:rPr>
            </w:pPr>
            <w:r w:rsidRPr="00853476">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w:t>
            </w:r>
            <w:r w:rsidRPr="000C689B">
              <w:rPr>
                <w:rFonts w:ascii="Times New Roman" w:hAnsi="Times New Roman" w:cs="Times New Roman"/>
                <w:sz w:val="24"/>
                <w:szCs w:val="24"/>
              </w:rPr>
              <w:t>возвращается заявителям</w:t>
            </w:r>
            <w:r w:rsidRPr="00853476">
              <w:rPr>
                <w:rFonts w:ascii="Times New Roman" w:hAnsi="Times New Roman" w:cs="Times New Roman"/>
                <w:sz w:val="24"/>
                <w:szCs w:val="24"/>
              </w:rPr>
              <w:t xml:space="preserve"> в течение пяти рабочих дней с даты поступления уведомления об отзыве заявки на участие в аукционе.</w:t>
            </w:r>
          </w:p>
        </w:tc>
      </w:tr>
      <w:tr w:rsidR="00D67A7B" w:rsidTr="005E43D8">
        <w:tc>
          <w:tcPr>
            <w:tcW w:w="567" w:type="dxa"/>
            <w:vAlign w:val="center"/>
          </w:tcPr>
          <w:p w:rsidR="00D67A7B" w:rsidRDefault="00D67A7B" w:rsidP="00D67A7B">
            <w:pPr>
              <w:jc w:val="center"/>
            </w:pPr>
            <w:r>
              <w:t>17</w:t>
            </w:r>
          </w:p>
        </w:tc>
        <w:tc>
          <w:tcPr>
            <w:tcW w:w="9889" w:type="dxa"/>
          </w:tcPr>
          <w:p w:rsidR="00D67A7B" w:rsidRPr="00853476" w:rsidRDefault="00D67A7B" w:rsidP="00D67A7B">
            <w:pPr>
              <w:pStyle w:val="a5"/>
              <w:keepNext/>
              <w:jc w:val="both"/>
              <w:rPr>
                <w:rFonts w:ascii="Times New Roman" w:hAnsi="Times New Roman" w:cs="Times New Roman"/>
                <w:sz w:val="24"/>
                <w:szCs w:val="24"/>
              </w:rPr>
            </w:pPr>
            <w:r w:rsidRPr="00853476">
              <w:rPr>
                <w:rFonts w:ascii="Times New Roman" w:hAnsi="Times New Roman" w:cs="Times New Roman"/>
                <w:b/>
                <w:sz w:val="24"/>
                <w:szCs w:val="24"/>
              </w:rPr>
              <w:t>Рассмотрение заявок на участие в аукционе</w:t>
            </w:r>
            <w:r w:rsidRPr="00853476">
              <w:rPr>
                <w:rFonts w:ascii="Times New Roman" w:hAnsi="Times New Roman" w:cs="Times New Roman"/>
                <w:sz w:val="24"/>
                <w:szCs w:val="24"/>
              </w:rPr>
              <w:t>:</w:t>
            </w:r>
          </w:p>
          <w:p w:rsidR="00D67A7B" w:rsidRPr="00853476" w:rsidRDefault="00D67A7B" w:rsidP="00D67A7B">
            <w:pPr>
              <w:pStyle w:val="a5"/>
              <w:keepNext/>
              <w:jc w:val="both"/>
              <w:rPr>
                <w:rFonts w:ascii="Times New Roman" w:hAnsi="Times New Roman" w:cs="Times New Roman"/>
                <w:b/>
                <w:i/>
                <w:sz w:val="24"/>
                <w:szCs w:val="24"/>
              </w:rPr>
            </w:pPr>
            <w:r w:rsidRPr="00853476">
              <w:rPr>
                <w:rFonts w:ascii="Times New Roman" w:hAnsi="Times New Roman" w:cs="Times New Roman"/>
                <w:sz w:val="24"/>
                <w:szCs w:val="24"/>
              </w:rPr>
              <w:t xml:space="preserve">с даты окончания срока подачи заявок </w:t>
            </w:r>
            <w:r w:rsidRPr="00853476">
              <w:rPr>
                <w:rFonts w:ascii="Times New Roman" w:hAnsi="Times New Roman" w:cs="Times New Roman"/>
                <w:b/>
                <w:i/>
                <w:sz w:val="24"/>
                <w:szCs w:val="24"/>
              </w:rPr>
              <w:t>до 12:</w:t>
            </w:r>
            <w:r w:rsidRPr="00EF6B9D">
              <w:rPr>
                <w:rFonts w:ascii="Times New Roman" w:hAnsi="Times New Roman" w:cs="Times New Roman"/>
                <w:b/>
                <w:i/>
                <w:sz w:val="24"/>
                <w:szCs w:val="24"/>
              </w:rPr>
              <w:t xml:space="preserve">00 часов </w:t>
            </w:r>
            <w:r w:rsidR="009D7BBF" w:rsidRPr="00EF6B9D">
              <w:rPr>
                <w:rFonts w:ascii="Times New Roman" w:hAnsi="Times New Roman" w:cs="Times New Roman"/>
                <w:b/>
                <w:i/>
                <w:sz w:val="24"/>
                <w:szCs w:val="24"/>
              </w:rPr>
              <w:t>2</w:t>
            </w:r>
            <w:r w:rsidR="00CE2B30">
              <w:rPr>
                <w:rFonts w:ascii="Times New Roman" w:hAnsi="Times New Roman" w:cs="Times New Roman"/>
                <w:b/>
                <w:i/>
                <w:sz w:val="24"/>
                <w:szCs w:val="24"/>
              </w:rPr>
              <w:t>5</w:t>
            </w:r>
            <w:r w:rsidR="009D7BBF" w:rsidRPr="00EF6B9D">
              <w:rPr>
                <w:rFonts w:ascii="Times New Roman" w:hAnsi="Times New Roman" w:cs="Times New Roman"/>
                <w:b/>
                <w:i/>
                <w:sz w:val="24"/>
                <w:szCs w:val="24"/>
              </w:rPr>
              <w:t>.03.</w:t>
            </w:r>
            <w:r w:rsidRPr="00EF6B9D">
              <w:rPr>
                <w:rFonts w:ascii="Times New Roman" w:hAnsi="Times New Roman" w:cs="Times New Roman"/>
                <w:b/>
                <w:i/>
                <w:sz w:val="24"/>
                <w:szCs w:val="24"/>
              </w:rPr>
              <w:t>2021;</w:t>
            </w:r>
          </w:p>
          <w:p w:rsidR="00D67A7B" w:rsidRPr="00853476" w:rsidRDefault="00D67A7B" w:rsidP="00D67A7B">
            <w:pPr>
              <w:pStyle w:val="a5"/>
              <w:keepNext/>
              <w:jc w:val="both"/>
              <w:rPr>
                <w:rFonts w:ascii="Times New Roman" w:hAnsi="Times New Roman" w:cs="Times New Roman"/>
                <w:b/>
                <w:sz w:val="24"/>
                <w:szCs w:val="24"/>
              </w:rPr>
            </w:pPr>
            <w:r w:rsidRPr="00853476">
              <w:rPr>
                <w:rFonts w:ascii="Times New Roman" w:hAnsi="Times New Roman" w:cs="Times New Roman"/>
                <w:sz w:val="24"/>
                <w:szCs w:val="24"/>
              </w:rPr>
              <w:t>Адрес: г.</w:t>
            </w:r>
            <w:r>
              <w:rPr>
                <w:rFonts w:ascii="Times New Roman" w:hAnsi="Times New Roman" w:cs="Times New Roman"/>
                <w:sz w:val="24"/>
                <w:szCs w:val="24"/>
              </w:rPr>
              <w:t> </w:t>
            </w:r>
            <w:r w:rsidRPr="00853476">
              <w:rPr>
                <w:rFonts w:ascii="Times New Roman" w:hAnsi="Times New Roman" w:cs="Times New Roman"/>
                <w:sz w:val="24"/>
                <w:szCs w:val="24"/>
              </w:rPr>
              <w:t>Казань, ул.</w:t>
            </w:r>
            <w:r>
              <w:rPr>
                <w:rFonts w:ascii="Times New Roman" w:hAnsi="Times New Roman" w:cs="Times New Roman"/>
                <w:sz w:val="24"/>
                <w:szCs w:val="24"/>
              </w:rPr>
              <w:t> </w:t>
            </w:r>
            <w:r w:rsidRPr="00853476">
              <w:rPr>
                <w:rFonts w:ascii="Times New Roman" w:hAnsi="Times New Roman" w:cs="Times New Roman"/>
                <w:sz w:val="24"/>
                <w:szCs w:val="24"/>
              </w:rPr>
              <w:t>Вишневского, 26, 9 этаж, аукционный зал.</w:t>
            </w:r>
          </w:p>
        </w:tc>
      </w:tr>
      <w:tr w:rsidR="00D67A7B" w:rsidTr="005E43D8">
        <w:tc>
          <w:tcPr>
            <w:tcW w:w="567" w:type="dxa"/>
            <w:vAlign w:val="center"/>
          </w:tcPr>
          <w:p w:rsidR="00D67A7B" w:rsidRDefault="00D67A7B" w:rsidP="00D67A7B">
            <w:pPr>
              <w:jc w:val="center"/>
            </w:pPr>
            <w:r>
              <w:t>18</w:t>
            </w:r>
          </w:p>
        </w:tc>
        <w:tc>
          <w:tcPr>
            <w:tcW w:w="9889" w:type="dxa"/>
          </w:tcPr>
          <w:p w:rsidR="00D67A7B" w:rsidRPr="00C27F5D" w:rsidRDefault="00D67A7B" w:rsidP="00D67A7B">
            <w:pPr>
              <w:pStyle w:val="a5"/>
              <w:keepNext/>
              <w:jc w:val="both"/>
              <w:rPr>
                <w:rFonts w:ascii="Times New Roman" w:hAnsi="Times New Roman" w:cs="Times New Roman"/>
                <w:b/>
                <w:sz w:val="24"/>
                <w:szCs w:val="24"/>
              </w:rPr>
            </w:pPr>
            <w:r w:rsidRPr="00C27F5D">
              <w:rPr>
                <w:rFonts w:ascii="Times New Roman" w:hAnsi="Times New Roman" w:cs="Times New Roman"/>
                <w:b/>
                <w:sz w:val="24"/>
                <w:szCs w:val="24"/>
              </w:rPr>
              <w:t>Порядок проведения аукциона:</w:t>
            </w:r>
          </w:p>
          <w:p w:rsidR="00D67A7B" w:rsidRPr="00C27F5D" w:rsidRDefault="00D67A7B" w:rsidP="00D67A7B">
            <w:pPr>
              <w:keepNext/>
              <w:keepLines/>
              <w:autoSpaceDE w:val="0"/>
              <w:autoSpaceDN w:val="0"/>
              <w:adjustRightInd w:val="0"/>
              <w:contextualSpacing/>
              <w:mirrorIndents/>
              <w:jc w:val="both"/>
            </w:pPr>
            <w:r w:rsidRPr="00C27F5D">
              <w:t>Непосредственно принимать участие в аукционе могут только заявители, признанные участниками аукциона.</w:t>
            </w:r>
          </w:p>
          <w:p w:rsidR="00D67A7B" w:rsidRPr="00C27F5D" w:rsidRDefault="00D67A7B" w:rsidP="00D67A7B">
            <w:pPr>
              <w:keepNext/>
              <w:keepLines/>
              <w:autoSpaceDE w:val="0"/>
              <w:autoSpaceDN w:val="0"/>
              <w:adjustRightInd w:val="0"/>
              <w:contextualSpacing/>
              <w:mirrorIndents/>
              <w:jc w:val="both"/>
            </w:pPr>
            <w:r w:rsidRPr="00C27F5D">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D67A7B" w:rsidRPr="00C27F5D" w:rsidRDefault="00D67A7B" w:rsidP="00D67A7B">
            <w:pPr>
              <w:keepNext/>
              <w:keepLines/>
              <w:autoSpaceDE w:val="0"/>
              <w:autoSpaceDN w:val="0"/>
              <w:adjustRightInd w:val="0"/>
              <w:contextualSpacing/>
              <w:mirrorIndents/>
              <w:jc w:val="both"/>
            </w:pPr>
            <w:r w:rsidRPr="00C27F5D">
              <w:t xml:space="preserve">Непосредственно перед началом проведения процедуры аукциона участники должны </w:t>
            </w:r>
            <w:r w:rsidRPr="00C27F5D">
              <w:lastRenderedPageBreak/>
              <w:t>подтвердить свое присутствие на электронной площадке путем нажатия кнопки «подтвердить присутствие».</w:t>
            </w:r>
          </w:p>
          <w:p w:rsidR="00D67A7B" w:rsidRPr="00C27F5D" w:rsidRDefault="00D67A7B" w:rsidP="00D67A7B">
            <w:pPr>
              <w:keepNext/>
              <w:keepLines/>
              <w:autoSpaceDE w:val="0"/>
              <w:autoSpaceDN w:val="0"/>
              <w:adjustRightInd w:val="0"/>
              <w:contextualSpacing/>
              <w:mirrorIndents/>
              <w:jc w:val="both"/>
            </w:pPr>
            <w:r w:rsidRPr="00C27F5D">
              <w:t>Процедура аукциона начинается в день и время, указанные в п.19 информационной карты аукциона.</w:t>
            </w:r>
          </w:p>
          <w:p w:rsidR="00D67A7B" w:rsidRPr="00C27F5D" w:rsidRDefault="00D67A7B" w:rsidP="00D67A7B">
            <w:pPr>
              <w:keepNext/>
              <w:keepLines/>
              <w:autoSpaceDE w:val="0"/>
              <w:autoSpaceDN w:val="0"/>
              <w:adjustRightInd w:val="0"/>
              <w:contextualSpacing/>
              <w:mirrorIndents/>
              <w:jc w:val="both"/>
            </w:pPr>
            <w:r w:rsidRPr="00C27F5D">
              <w:t>Участие в процедуре аукциона участник начинает путем нажатия кнопки «подать ценовое предложение».</w:t>
            </w:r>
          </w:p>
          <w:p w:rsidR="00D67A7B" w:rsidRPr="00C27F5D" w:rsidRDefault="00D67A7B" w:rsidP="00D67A7B">
            <w:pPr>
              <w:keepNext/>
              <w:keepLines/>
              <w:autoSpaceDE w:val="0"/>
              <w:autoSpaceDN w:val="0"/>
              <w:adjustRightInd w:val="0"/>
              <w:contextualSpacing/>
              <w:mirrorIndents/>
              <w:jc w:val="both"/>
            </w:pPr>
            <w:r w:rsidRPr="00C27F5D">
              <w:t>Аукцион проводится путем повышения начальной (минимальной) цены договора на «шаг аукциона».</w:t>
            </w:r>
          </w:p>
          <w:p w:rsidR="00D67A7B" w:rsidRPr="00C27F5D" w:rsidRDefault="00D67A7B" w:rsidP="00D67A7B">
            <w:pPr>
              <w:keepNext/>
              <w:keepLines/>
              <w:autoSpaceDE w:val="0"/>
              <w:autoSpaceDN w:val="0"/>
              <w:adjustRightInd w:val="0"/>
              <w:contextualSpacing/>
              <w:mirrorIndents/>
              <w:jc w:val="both"/>
            </w:pPr>
            <w:r w:rsidRPr="00C27F5D">
              <w:t>Участник аукциона подтверждает свое согласие на заключение договора по указанному</w:t>
            </w:r>
            <w:r w:rsidRPr="00C27F5D">
              <w:br/>
              <w:t>на электронной площадке п</w:t>
            </w:r>
            <w:r w:rsidRPr="00C27F5D">
              <w:rPr>
                <w:color w:val="033522"/>
                <w:shd w:val="clear" w:color="auto" w:fill="FFFFFF"/>
              </w:rPr>
              <w:t>редложению о цене договора</w:t>
            </w:r>
            <w:r w:rsidRPr="00C27F5D">
              <w:t xml:space="preserve"> путем нажатия кнопки «подтвердить ценовое предложение».</w:t>
            </w:r>
          </w:p>
          <w:p w:rsidR="00D67A7B" w:rsidRPr="00C27F5D" w:rsidRDefault="00D67A7B" w:rsidP="00D67A7B">
            <w:pPr>
              <w:keepNext/>
              <w:keepLines/>
              <w:autoSpaceDE w:val="0"/>
              <w:autoSpaceDN w:val="0"/>
              <w:adjustRightInd w:val="0"/>
              <w:contextualSpacing/>
              <w:mirrorIndents/>
              <w:jc w:val="both"/>
            </w:pPr>
            <w:r w:rsidRPr="00C27F5D">
              <w:t>В течение 10 (десяти) минут со времени начала проведения процедуры аукциона участникам предлагается подтвердить начальную (минимальную) цену договора.</w:t>
            </w:r>
          </w:p>
          <w:p w:rsidR="00D67A7B" w:rsidRPr="00C27F5D" w:rsidRDefault="00D67A7B" w:rsidP="00D67A7B">
            <w:pPr>
              <w:jc w:val="both"/>
            </w:pPr>
            <w:r w:rsidRPr="00C27F5D">
              <w:t>В случае если не поступило ни одного подтверждения начальной цены договора, аукцион</w:t>
            </w:r>
            <w:r w:rsidRPr="00C27F5D">
              <w:br/>
              <w:t>с помощью программно-аппаратных средств электронной площадки завершается.</w:t>
            </w:r>
          </w:p>
          <w:p w:rsidR="00D67A7B" w:rsidRPr="00C27F5D" w:rsidRDefault="00D67A7B" w:rsidP="00D67A7B">
            <w:pPr>
              <w:keepNext/>
              <w:keepLines/>
              <w:autoSpaceDE w:val="0"/>
              <w:autoSpaceDN w:val="0"/>
              <w:adjustRightInd w:val="0"/>
              <w:contextualSpacing/>
              <w:mirrorIndents/>
              <w:jc w:val="both"/>
            </w:pPr>
            <w:r w:rsidRPr="00C27F5D">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rsidR="00D67A7B" w:rsidRPr="00C27F5D" w:rsidRDefault="00D67A7B" w:rsidP="00D67A7B">
            <w:pPr>
              <w:keepNext/>
              <w:keepLines/>
              <w:autoSpaceDE w:val="0"/>
              <w:autoSpaceDN w:val="0"/>
              <w:adjustRightInd w:val="0"/>
              <w:contextualSpacing/>
              <w:mirrorIndents/>
              <w:jc w:val="both"/>
            </w:pPr>
            <w:r w:rsidRPr="00C27F5D">
              <w:t>В случае если не поступило ни одного подтверждения цены договора, увеличенной</w:t>
            </w:r>
            <w:r w:rsidRPr="00C27F5D">
              <w:br/>
              <w:t>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сложившийся «шаг аукциона» продлевается на 10 минут.</w:t>
            </w:r>
          </w:p>
          <w:p w:rsidR="00D67A7B" w:rsidRPr="00C27F5D" w:rsidRDefault="00D67A7B" w:rsidP="00D67A7B">
            <w:pPr>
              <w:jc w:val="both"/>
            </w:pPr>
            <w:r w:rsidRPr="00C27F5D">
              <w:t>В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C27F5D">
              <w:rPr>
                <w:color w:val="033522"/>
                <w:shd w:val="clear" w:color="auto" w:fill="FFFFFF"/>
              </w:rPr>
              <w:t xml:space="preserve">, </w:t>
            </w:r>
            <w:r w:rsidRPr="00C27F5D">
              <w:t>аукцион с помощью программно-аппаратных средств электронной площадки завершается.</w:t>
            </w:r>
          </w:p>
          <w:p w:rsidR="00D67A7B" w:rsidRPr="00C27F5D" w:rsidRDefault="00D67A7B" w:rsidP="00D67A7B">
            <w:pPr>
              <w:pStyle w:val="a5"/>
              <w:keepNext/>
              <w:jc w:val="both"/>
              <w:rPr>
                <w:rFonts w:ascii="Times New Roman" w:hAnsi="Times New Roman" w:cs="Times New Roman"/>
                <w:b/>
                <w:sz w:val="24"/>
                <w:szCs w:val="24"/>
              </w:rPr>
            </w:pPr>
            <w:r w:rsidRPr="00C27F5D">
              <w:rPr>
                <w:rFonts w:ascii="Times New Roman" w:hAnsi="Times New Roman" w:cs="Times New Roman"/>
                <w:sz w:val="24"/>
                <w:szCs w:val="24"/>
              </w:rPr>
              <w:t>Победителем аукциона признается лицо, предложившее наиболее высокую цену договора.</w:t>
            </w:r>
          </w:p>
        </w:tc>
      </w:tr>
      <w:tr w:rsidR="00D67A7B" w:rsidTr="005E43D8">
        <w:tc>
          <w:tcPr>
            <w:tcW w:w="567" w:type="dxa"/>
            <w:vAlign w:val="center"/>
          </w:tcPr>
          <w:p w:rsidR="00D67A7B" w:rsidRDefault="00D67A7B" w:rsidP="00D67A7B">
            <w:pPr>
              <w:jc w:val="center"/>
            </w:pPr>
            <w:r>
              <w:lastRenderedPageBreak/>
              <w:t>19</w:t>
            </w:r>
          </w:p>
        </w:tc>
        <w:tc>
          <w:tcPr>
            <w:tcW w:w="9889" w:type="dxa"/>
          </w:tcPr>
          <w:p w:rsidR="00D67A7B"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Татарстан» – </w:t>
            </w:r>
            <w:r w:rsidRPr="0040139A">
              <w:rPr>
                <w:rFonts w:ascii="Times New Roman" w:hAnsi="Times New Roman" w:cs="Times New Roman"/>
                <w:b/>
                <w:sz w:val="24"/>
                <w:szCs w:val="24"/>
                <w:lang w:val="en-US"/>
              </w:rPr>
              <w:t>sale</w:t>
            </w:r>
            <w:r w:rsidRPr="0040139A">
              <w:rPr>
                <w:rFonts w:ascii="Times New Roman" w:hAnsi="Times New Roman" w:cs="Times New Roman"/>
                <w:b/>
                <w:sz w:val="24"/>
                <w:szCs w:val="24"/>
              </w:rPr>
              <w:t>.</w:t>
            </w:r>
            <w:proofErr w:type="spellStart"/>
            <w:r w:rsidRPr="0040139A">
              <w:rPr>
                <w:rFonts w:ascii="Times New Roman" w:hAnsi="Times New Roman" w:cs="Times New Roman"/>
                <w:b/>
                <w:sz w:val="24"/>
                <w:szCs w:val="24"/>
                <w:lang w:val="en-US"/>
              </w:rPr>
              <w:t>zakazrf</w:t>
            </w:r>
            <w:proofErr w:type="spellEnd"/>
            <w:r w:rsidRPr="0040139A">
              <w:rPr>
                <w:rFonts w:ascii="Times New Roman" w:hAnsi="Times New Roman" w:cs="Times New Roman"/>
                <w:b/>
                <w:sz w:val="24"/>
                <w:szCs w:val="24"/>
              </w:rPr>
              <w:t>.</w:t>
            </w:r>
            <w:proofErr w:type="spellStart"/>
            <w:r w:rsidRPr="0040139A">
              <w:rPr>
                <w:rFonts w:ascii="Times New Roman" w:hAnsi="Times New Roman" w:cs="Times New Roman"/>
                <w:b/>
                <w:sz w:val="24"/>
                <w:szCs w:val="24"/>
                <w:lang w:val="en-US"/>
              </w:rPr>
              <w:t>ru</w:t>
            </w:r>
            <w:proofErr w:type="spellEnd"/>
            <w:r w:rsidRPr="0040139A">
              <w:rPr>
                <w:rFonts w:ascii="Times New Roman" w:hAnsi="Times New Roman" w:cs="Times New Roman"/>
                <w:b/>
                <w:sz w:val="24"/>
                <w:szCs w:val="24"/>
              </w:rPr>
              <w:t xml:space="preserve"> </w:t>
            </w:r>
            <w:r>
              <w:rPr>
                <w:rFonts w:ascii="Times New Roman" w:hAnsi="Times New Roman" w:cs="Times New Roman"/>
                <w:b/>
                <w:sz w:val="24"/>
                <w:szCs w:val="24"/>
              </w:rPr>
              <w:t xml:space="preserve"> </w:t>
            </w:r>
            <w:hyperlink r:id="rId15" w:history="1">
              <w:r w:rsidR="00A94D5A" w:rsidRPr="0029064B">
                <w:rPr>
                  <w:rStyle w:val="a7"/>
                  <w:rFonts w:ascii="Times New Roman" w:hAnsi="Times New Roman" w:cs="Times New Roman"/>
                  <w:b/>
                  <w:i/>
                  <w:sz w:val="24"/>
                  <w:szCs w:val="24"/>
                </w:rPr>
                <w:t>(Извещение № SALEEAR00000741)</w:t>
              </w:r>
            </w:hyperlink>
          </w:p>
          <w:p w:rsidR="00D67A7B" w:rsidRPr="00B40B87" w:rsidRDefault="00D67A7B" w:rsidP="00D67A7B">
            <w:pPr>
              <w:pStyle w:val="a5"/>
              <w:keepNext/>
              <w:jc w:val="both"/>
              <w:rPr>
                <w:rFonts w:ascii="Times New Roman" w:hAnsi="Times New Roman" w:cs="Times New Roman"/>
                <w:sz w:val="24"/>
                <w:szCs w:val="24"/>
                <w:highlight w:val="yellow"/>
              </w:rPr>
            </w:pPr>
            <w:r w:rsidRPr="0040139A">
              <w:rPr>
                <w:rFonts w:ascii="Times New Roman" w:hAnsi="Times New Roman" w:cs="Times New Roman"/>
                <w:b/>
                <w:sz w:val="24"/>
                <w:szCs w:val="24"/>
              </w:rPr>
              <w:t>Дата и время проведения аукциона</w:t>
            </w:r>
            <w:r w:rsidRPr="00C30A92">
              <w:rPr>
                <w:rFonts w:ascii="Times New Roman" w:hAnsi="Times New Roman" w:cs="Times New Roman"/>
                <w:b/>
                <w:sz w:val="24"/>
                <w:szCs w:val="24"/>
              </w:rPr>
              <w:t xml:space="preserve">: </w:t>
            </w:r>
            <w:r w:rsidR="00CE2B30">
              <w:rPr>
                <w:rFonts w:ascii="Times New Roman" w:hAnsi="Times New Roman" w:cs="Times New Roman"/>
                <w:b/>
                <w:i/>
                <w:sz w:val="24"/>
                <w:szCs w:val="24"/>
              </w:rPr>
              <w:t>01.04</w:t>
            </w:r>
            <w:r w:rsidR="00EF6B9D" w:rsidRPr="00C30A92">
              <w:rPr>
                <w:rFonts w:ascii="Times New Roman" w:hAnsi="Times New Roman" w:cs="Times New Roman"/>
                <w:b/>
                <w:i/>
                <w:sz w:val="24"/>
                <w:szCs w:val="24"/>
              </w:rPr>
              <w:t>.</w:t>
            </w:r>
            <w:r w:rsidRPr="00C30A92">
              <w:rPr>
                <w:rFonts w:ascii="Times New Roman" w:hAnsi="Times New Roman" w:cs="Times New Roman"/>
                <w:b/>
                <w:i/>
                <w:sz w:val="24"/>
                <w:szCs w:val="24"/>
              </w:rPr>
              <w:t>2021, начало</w:t>
            </w:r>
            <w:r w:rsidRPr="00BF703E">
              <w:rPr>
                <w:rFonts w:ascii="Times New Roman" w:hAnsi="Times New Roman" w:cs="Times New Roman"/>
                <w:b/>
                <w:i/>
                <w:sz w:val="24"/>
                <w:szCs w:val="24"/>
              </w:rPr>
              <w:t xml:space="preserve"> в 09</w:t>
            </w:r>
            <w:r>
              <w:rPr>
                <w:rFonts w:ascii="Times New Roman" w:hAnsi="Times New Roman" w:cs="Times New Roman"/>
                <w:b/>
                <w:i/>
                <w:sz w:val="24"/>
                <w:szCs w:val="24"/>
              </w:rPr>
              <w:t>:</w:t>
            </w:r>
            <w:r w:rsidRPr="00BF703E">
              <w:rPr>
                <w:rFonts w:ascii="Times New Roman" w:hAnsi="Times New Roman" w:cs="Times New Roman"/>
                <w:b/>
                <w:i/>
                <w:sz w:val="24"/>
                <w:szCs w:val="24"/>
              </w:rPr>
              <w:t xml:space="preserve">00 </w:t>
            </w:r>
            <w:r>
              <w:rPr>
                <w:rFonts w:ascii="Times New Roman" w:hAnsi="Times New Roman" w:cs="Times New Roman"/>
                <w:b/>
                <w:i/>
                <w:sz w:val="24"/>
                <w:szCs w:val="24"/>
              </w:rPr>
              <w:t>часов</w:t>
            </w:r>
            <w:r w:rsidRPr="00BF703E">
              <w:rPr>
                <w:rFonts w:ascii="Times New Roman" w:hAnsi="Times New Roman" w:cs="Times New Roman"/>
                <w:sz w:val="24"/>
                <w:szCs w:val="24"/>
              </w:rPr>
              <w:t xml:space="preserve"> </w:t>
            </w:r>
            <w:r w:rsidRPr="00BF703E">
              <w:rPr>
                <w:sz w:val="24"/>
                <w:szCs w:val="24"/>
              </w:rPr>
              <w:t>(</w:t>
            </w:r>
            <w:r w:rsidRPr="001A44C2">
              <w:rPr>
                <w:rFonts w:ascii="Times New Roman" w:hAnsi="Times New Roman" w:cs="Times New Roman"/>
                <w:sz w:val="24"/>
                <w:szCs w:val="24"/>
              </w:rPr>
              <w:t>время проведения процедуры</w:t>
            </w:r>
            <w:r w:rsidRPr="00B40B87">
              <w:rPr>
                <w:rFonts w:ascii="Times New Roman" w:hAnsi="Times New Roman" w:cs="Times New Roman"/>
                <w:sz w:val="24"/>
                <w:szCs w:val="24"/>
              </w:rPr>
              <w:t xml:space="preserve"> аукциона соответствует местному времени, в котором функционирует электронная площадка).</w:t>
            </w:r>
          </w:p>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в течение которого организатор аукциона вправе отказаться от проведения </w:t>
            </w:r>
            <w:r w:rsidRPr="00F03C6D">
              <w:rPr>
                <w:rFonts w:ascii="Times New Roman" w:hAnsi="Times New Roman" w:cs="Times New Roman"/>
                <w:b/>
                <w:sz w:val="24"/>
                <w:szCs w:val="24"/>
              </w:rPr>
              <w:t xml:space="preserve">аукциона: </w:t>
            </w:r>
            <w:r w:rsidRPr="00F03C6D">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w:t>
            </w:r>
            <w:r w:rsidRPr="00F03C6D">
              <w:rPr>
                <w:rFonts w:ascii="Times New Roman" w:hAnsi="Times New Roman" w:cs="Times New Roman"/>
                <w:sz w:val="24"/>
                <w:szCs w:val="24"/>
              </w:rPr>
              <w:br/>
              <w:t xml:space="preserve">об отказе от проведения аукциона размещается на официальном сайте торгов –  </w:t>
            </w:r>
            <w:hyperlink r:id="rId16" w:history="1">
              <w:r w:rsidRPr="00F03C6D">
                <w:rPr>
                  <w:rStyle w:val="a7"/>
                  <w:rFonts w:ascii="Times New Roman" w:hAnsi="Times New Roman" w:cs="Times New Roman"/>
                  <w:sz w:val="24"/>
                  <w:szCs w:val="24"/>
                  <w:lang w:val="en-US"/>
                </w:rPr>
                <w:t>www</w:t>
              </w:r>
              <w:r w:rsidRPr="00F03C6D">
                <w:rPr>
                  <w:rStyle w:val="a7"/>
                  <w:rFonts w:ascii="Times New Roman" w:hAnsi="Times New Roman" w:cs="Times New Roman"/>
                  <w:sz w:val="24"/>
                  <w:szCs w:val="24"/>
                </w:rPr>
                <w:t>.</w:t>
              </w:r>
              <w:proofErr w:type="spellStart"/>
              <w:r w:rsidRPr="00F03C6D">
                <w:rPr>
                  <w:rStyle w:val="a7"/>
                  <w:rFonts w:ascii="Times New Roman" w:hAnsi="Times New Roman" w:cs="Times New Roman"/>
                  <w:sz w:val="24"/>
                  <w:szCs w:val="24"/>
                  <w:lang w:val="en-US"/>
                </w:rPr>
                <w:t>torgi</w:t>
              </w:r>
              <w:proofErr w:type="spellEnd"/>
              <w:r w:rsidRPr="00F03C6D">
                <w:rPr>
                  <w:rStyle w:val="a7"/>
                  <w:rFonts w:ascii="Times New Roman" w:hAnsi="Times New Roman" w:cs="Times New Roman"/>
                  <w:sz w:val="24"/>
                  <w:szCs w:val="24"/>
                </w:rPr>
                <w:t>.</w:t>
              </w:r>
              <w:proofErr w:type="spellStart"/>
              <w:r w:rsidRPr="00F03C6D">
                <w:rPr>
                  <w:rStyle w:val="a7"/>
                  <w:rFonts w:ascii="Times New Roman" w:hAnsi="Times New Roman" w:cs="Times New Roman"/>
                  <w:sz w:val="24"/>
                  <w:szCs w:val="24"/>
                  <w:lang w:val="en-US"/>
                </w:rPr>
                <w:t>gov</w:t>
              </w:r>
              <w:proofErr w:type="spellEnd"/>
              <w:r w:rsidRPr="00F03C6D">
                <w:rPr>
                  <w:rStyle w:val="a7"/>
                  <w:rFonts w:ascii="Times New Roman" w:hAnsi="Times New Roman" w:cs="Times New Roman"/>
                  <w:sz w:val="24"/>
                  <w:szCs w:val="24"/>
                </w:rPr>
                <w:t>.</w:t>
              </w:r>
              <w:proofErr w:type="spellStart"/>
              <w:r w:rsidRPr="00F03C6D">
                <w:rPr>
                  <w:rStyle w:val="a7"/>
                  <w:rFonts w:ascii="Times New Roman" w:hAnsi="Times New Roman" w:cs="Times New Roman"/>
                  <w:sz w:val="24"/>
                  <w:szCs w:val="24"/>
                  <w:lang w:val="en-US"/>
                </w:rPr>
                <w:t>ru</w:t>
              </w:r>
              <w:proofErr w:type="spellEnd"/>
            </w:hyperlink>
            <w:r w:rsidRPr="00F03C6D">
              <w:rPr>
                <w:rFonts w:ascii="Times New Roman" w:hAnsi="Times New Roman" w:cs="Times New Roman"/>
                <w:sz w:val="24"/>
                <w:szCs w:val="24"/>
              </w:rPr>
              <w:t xml:space="preserve"> и на электронной площадке – </w:t>
            </w:r>
            <w:r w:rsidRPr="00F03C6D">
              <w:rPr>
                <w:rFonts w:ascii="Times New Roman" w:hAnsi="Times New Roman" w:cs="Times New Roman"/>
                <w:sz w:val="24"/>
                <w:szCs w:val="24"/>
                <w:u w:val="single"/>
                <w:lang w:val="en-US"/>
              </w:rPr>
              <w:t>sale</w:t>
            </w:r>
            <w:r w:rsidRPr="00F03C6D">
              <w:rPr>
                <w:rFonts w:ascii="Times New Roman" w:hAnsi="Times New Roman" w:cs="Times New Roman"/>
                <w:sz w:val="24"/>
                <w:szCs w:val="24"/>
                <w:u w:val="single"/>
              </w:rPr>
              <w:t>.</w:t>
            </w:r>
            <w:proofErr w:type="spellStart"/>
            <w:r w:rsidRPr="00F03C6D">
              <w:rPr>
                <w:rFonts w:ascii="Times New Roman" w:hAnsi="Times New Roman" w:cs="Times New Roman"/>
                <w:sz w:val="24"/>
                <w:szCs w:val="24"/>
                <w:u w:val="single"/>
                <w:lang w:val="en-US"/>
              </w:rPr>
              <w:t>zakazrf</w:t>
            </w:r>
            <w:proofErr w:type="spellEnd"/>
            <w:r w:rsidRPr="00F03C6D">
              <w:rPr>
                <w:rFonts w:ascii="Times New Roman" w:hAnsi="Times New Roman" w:cs="Times New Roman"/>
                <w:sz w:val="24"/>
                <w:szCs w:val="24"/>
                <w:u w:val="single"/>
              </w:rPr>
              <w:t>.</w:t>
            </w:r>
            <w:proofErr w:type="spellStart"/>
            <w:r w:rsidRPr="00F03C6D">
              <w:rPr>
                <w:rFonts w:ascii="Times New Roman" w:hAnsi="Times New Roman" w:cs="Times New Roman"/>
                <w:sz w:val="24"/>
                <w:szCs w:val="24"/>
                <w:lang w:val="en-US"/>
              </w:rPr>
              <w:t>ru</w:t>
            </w:r>
            <w:proofErr w:type="spellEnd"/>
            <w:r w:rsidRPr="00F03C6D">
              <w:rPr>
                <w:rFonts w:ascii="Times New Roman" w:hAnsi="Times New Roman" w:cs="Times New Roman"/>
                <w:sz w:val="24"/>
                <w:szCs w:val="24"/>
              </w:rPr>
              <w:t xml:space="preserve"> в течение одного дня с даты принятия решения об отказе от проведения аукциона. В случае если установлено требование</w:t>
            </w:r>
            <w:r w:rsidRPr="00F03C6D">
              <w:rPr>
                <w:rFonts w:ascii="Times New Roman" w:hAnsi="Times New Roman" w:cs="Times New Roman"/>
                <w:sz w:val="24"/>
                <w:szCs w:val="24"/>
              </w:rPr>
              <w:br/>
              <w:t>о внесении задатка, задаток возвращается заявителям в течение</w:t>
            </w:r>
            <w:r w:rsidRPr="00B40B87">
              <w:rPr>
                <w:rFonts w:ascii="Times New Roman" w:hAnsi="Times New Roman" w:cs="Times New Roman"/>
                <w:sz w:val="24"/>
                <w:szCs w:val="24"/>
              </w:rPr>
              <w:t xml:space="preserve"> пяти рабочих дней с даты принятия решения об отказе от проведения аукциона.</w:t>
            </w:r>
          </w:p>
        </w:tc>
      </w:tr>
      <w:tr w:rsidR="00D67A7B" w:rsidTr="005E43D8">
        <w:tc>
          <w:tcPr>
            <w:tcW w:w="567" w:type="dxa"/>
            <w:vAlign w:val="center"/>
          </w:tcPr>
          <w:p w:rsidR="00D67A7B" w:rsidRDefault="00D67A7B" w:rsidP="00D67A7B">
            <w:pPr>
              <w:jc w:val="center"/>
            </w:pPr>
            <w:r>
              <w:t>20</w:t>
            </w:r>
          </w:p>
        </w:tc>
        <w:tc>
          <w:tcPr>
            <w:tcW w:w="9889" w:type="dxa"/>
          </w:tcPr>
          <w:p w:rsidR="00D67A7B" w:rsidRPr="00B40B87" w:rsidRDefault="00D67A7B" w:rsidP="00D67A7B">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Срок заключения договора</w:t>
            </w:r>
            <w:r w:rsidRPr="00B40B87">
              <w:rPr>
                <w:rFonts w:ascii="Times New Roman" w:hAnsi="Times New Roman" w:cs="Times New Roman"/>
                <w:sz w:val="24"/>
                <w:szCs w:val="24"/>
              </w:rPr>
              <w:t>:</w:t>
            </w:r>
          </w:p>
          <w:p w:rsidR="00D67A7B" w:rsidRPr="00B40B87" w:rsidRDefault="00D67A7B" w:rsidP="00D67A7B">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подготовленный с учетом результатов аукциона. Победитель аукциона должен подписать </w:t>
            </w:r>
            <w:r w:rsidRPr="00F03C6D">
              <w:rPr>
                <w:rFonts w:ascii="Times New Roman" w:hAnsi="Times New Roman" w:cs="Times New Roman"/>
                <w:sz w:val="24"/>
                <w:szCs w:val="24"/>
              </w:rPr>
              <w:t xml:space="preserve">проект </w:t>
            </w:r>
            <w:r w:rsidRPr="00E571BD">
              <w:rPr>
                <w:rFonts w:ascii="Times New Roman" w:hAnsi="Times New Roman" w:cs="Times New Roman"/>
                <w:sz w:val="24"/>
                <w:szCs w:val="24"/>
              </w:rPr>
              <w:t>договора в 4 (четырех) экземпля</w:t>
            </w:r>
            <w:r w:rsidRPr="00F03C6D">
              <w:rPr>
                <w:rFonts w:ascii="Times New Roman" w:hAnsi="Times New Roman" w:cs="Times New Roman"/>
                <w:sz w:val="24"/>
                <w:szCs w:val="24"/>
              </w:rPr>
              <w:t>рах в пятидневный</w:t>
            </w:r>
            <w:r w:rsidRPr="00B40B87">
              <w:rPr>
                <w:rFonts w:ascii="Times New Roman" w:hAnsi="Times New Roman" w:cs="Times New Roman"/>
                <w:sz w:val="24"/>
                <w:szCs w:val="24"/>
              </w:rPr>
              <w:t xml:space="preserve"> срок с даты подписания протокола аукциона и вернуть их Организатору аукциона. </w:t>
            </w:r>
          </w:p>
          <w:p w:rsidR="00D67A7B" w:rsidRPr="00F03C6D" w:rsidRDefault="00D67A7B" w:rsidP="00D67A7B">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2. Организатор аукциона в течение трех рабочих дней с даты подписания протокола</w:t>
            </w:r>
            <w:r>
              <w:rPr>
                <w:rFonts w:ascii="Times New Roman" w:hAnsi="Times New Roman" w:cs="Times New Roman"/>
                <w:sz w:val="24"/>
                <w:szCs w:val="24"/>
              </w:rPr>
              <w:br/>
            </w:r>
            <w:r w:rsidRPr="00B40B87">
              <w:rPr>
                <w:rFonts w:ascii="Times New Roman" w:hAnsi="Times New Roman" w:cs="Times New Roman"/>
                <w:sz w:val="24"/>
                <w:szCs w:val="24"/>
              </w:rPr>
              <w:t xml:space="preserve">о рассмотрении заявок передает лицу, подавшему единственную заявку, либо лицу, признанному единственным участником </w:t>
            </w:r>
            <w:r w:rsidRPr="00762EB8">
              <w:rPr>
                <w:rFonts w:ascii="Times New Roman" w:hAnsi="Times New Roman" w:cs="Times New Roman"/>
                <w:sz w:val="24"/>
                <w:szCs w:val="24"/>
              </w:rPr>
              <w:t>аукциона, один</w:t>
            </w:r>
            <w:r w:rsidRPr="00B40B87">
              <w:rPr>
                <w:rFonts w:ascii="Times New Roman" w:hAnsi="Times New Roman" w:cs="Times New Roman"/>
                <w:sz w:val="24"/>
                <w:szCs w:val="24"/>
              </w:rPr>
              <w:t xml:space="preserve"> экземпляр протокола и проект договора аренды, подготовленный с </w:t>
            </w:r>
            <w:r w:rsidRPr="00F03C6D">
              <w:rPr>
                <w:rFonts w:ascii="Times New Roman" w:hAnsi="Times New Roman" w:cs="Times New Roman"/>
                <w:sz w:val="24"/>
                <w:szCs w:val="24"/>
              </w:rPr>
              <w:t xml:space="preserve">учетом цены, заявленной участником аукциона, с </w:t>
            </w:r>
            <w:r w:rsidRPr="00F03C6D">
              <w:rPr>
                <w:rFonts w:ascii="Times New Roman" w:hAnsi="Times New Roman" w:cs="Times New Roman"/>
                <w:sz w:val="24"/>
                <w:szCs w:val="24"/>
              </w:rPr>
              <w:lastRenderedPageBreak/>
              <w:t>которым заключается договор, на условиях документации об аукционе. Подписанный договор</w:t>
            </w:r>
            <w:r w:rsidRPr="00F03C6D">
              <w:rPr>
                <w:rFonts w:ascii="Times New Roman" w:hAnsi="Times New Roman" w:cs="Times New Roman"/>
                <w:sz w:val="24"/>
                <w:szCs w:val="24"/>
              </w:rPr>
              <w:br/>
              <w:t xml:space="preserve">в пятидневный срок возвращается Организатору аукциона. </w:t>
            </w:r>
          </w:p>
          <w:p w:rsidR="00D67A7B" w:rsidRPr="00F03C6D" w:rsidRDefault="00D67A7B" w:rsidP="00D67A7B">
            <w:pPr>
              <w:pStyle w:val="a5"/>
              <w:keepNext/>
              <w:ind w:left="-31"/>
              <w:jc w:val="both"/>
              <w:rPr>
                <w:rFonts w:ascii="Times New Roman" w:hAnsi="Times New Roman" w:cs="Times New Roman"/>
                <w:sz w:val="24"/>
                <w:szCs w:val="24"/>
              </w:rPr>
            </w:pPr>
            <w:r w:rsidRPr="00F03C6D">
              <w:rPr>
                <w:rFonts w:ascii="Times New Roman" w:hAnsi="Times New Roman" w:cs="Times New Roman"/>
                <w:b/>
                <w:sz w:val="24"/>
                <w:szCs w:val="24"/>
              </w:rPr>
              <w:t>Срок и порядок оплаты по договору:</w:t>
            </w:r>
            <w:r w:rsidRPr="00F03C6D">
              <w:rPr>
                <w:rFonts w:ascii="Times New Roman" w:hAnsi="Times New Roman" w:cs="Times New Roman"/>
                <w:sz w:val="24"/>
                <w:szCs w:val="24"/>
              </w:rPr>
              <w:t xml:space="preserve"> смотри условия в проекте договора аренды, представленного в части III Документации об аукционе.</w:t>
            </w:r>
          </w:p>
          <w:p w:rsidR="00D67A7B" w:rsidRPr="00F03C6D" w:rsidRDefault="00D67A7B" w:rsidP="00D67A7B">
            <w:pPr>
              <w:pStyle w:val="a5"/>
              <w:keepNext/>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D67A7B" w:rsidRPr="00F03C6D" w:rsidRDefault="00D67A7B" w:rsidP="00D67A7B">
            <w:pPr>
              <w:pStyle w:val="a5"/>
              <w:keepNext/>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D67A7B" w:rsidRPr="00B40B87" w:rsidRDefault="00D67A7B" w:rsidP="00D67A7B">
            <w:pPr>
              <w:pStyle w:val="a5"/>
              <w:keepNext/>
              <w:ind w:left="-31"/>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Передача права по договору третьим лицам не допускается.</w:t>
            </w:r>
          </w:p>
        </w:tc>
      </w:tr>
      <w:tr w:rsidR="00D67A7B" w:rsidTr="005E43D8">
        <w:trPr>
          <w:trHeight w:val="412"/>
        </w:trPr>
        <w:tc>
          <w:tcPr>
            <w:tcW w:w="567" w:type="dxa"/>
            <w:vAlign w:val="center"/>
          </w:tcPr>
          <w:p w:rsidR="00D67A7B" w:rsidRDefault="00D67A7B" w:rsidP="00D67A7B">
            <w:pPr>
              <w:jc w:val="center"/>
            </w:pPr>
            <w:r>
              <w:lastRenderedPageBreak/>
              <w:t>21</w:t>
            </w:r>
          </w:p>
        </w:tc>
        <w:tc>
          <w:tcPr>
            <w:tcW w:w="9889" w:type="dxa"/>
          </w:tcPr>
          <w:p w:rsidR="00D67A7B" w:rsidRPr="00B40B87" w:rsidRDefault="00D67A7B" w:rsidP="00D67A7B">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не предусмотрено</w:t>
            </w:r>
          </w:p>
        </w:tc>
      </w:tr>
      <w:tr w:rsidR="00D67A7B" w:rsidTr="005E43D8">
        <w:tc>
          <w:tcPr>
            <w:tcW w:w="567" w:type="dxa"/>
            <w:vAlign w:val="center"/>
          </w:tcPr>
          <w:p w:rsidR="00D67A7B" w:rsidRDefault="00D67A7B" w:rsidP="00D67A7B">
            <w:pPr>
              <w:jc w:val="center"/>
            </w:pPr>
            <w:r>
              <w:t>22</w:t>
            </w:r>
          </w:p>
        </w:tc>
        <w:tc>
          <w:tcPr>
            <w:tcW w:w="9889" w:type="dxa"/>
          </w:tcPr>
          <w:p w:rsidR="00D67A7B" w:rsidRPr="00B40B87" w:rsidRDefault="00D67A7B" w:rsidP="00D67A7B">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w:t>
            </w:r>
            <w:r>
              <w:rPr>
                <w:rFonts w:ascii="Times New Roman" w:hAnsi="Times New Roman" w:cs="Times New Roman"/>
                <w:b/>
                <w:sz w:val="24"/>
                <w:szCs w:val="24"/>
              </w:rPr>
              <w:br/>
            </w:r>
            <w:r w:rsidRPr="008B4294">
              <w:rPr>
                <w:rFonts w:ascii="Times New Roman" w:hAnsi="Times New Roman" w:cs="Times New Roman"/>
                <w:b/>
                <w:sz w:val="24"/>
                <w:szCs w:val="24"/>
              </w:rPr>
              <w:t>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Pr>
                <w:rFonts w:ascii="Times New Roman" w:hAnsi="Times New Roman" w:cs="Times New Roman"/>
                <w:sz w:val="24"/>
                <w:szCs w:val="24"/>
              </w:rPr>
              <w:t>.</w:t>
            </w:r>
          </w:p>
        </w:tc>
      </w:tr>
      <w:tr w:rsidR="00D67A7B" w:rsidTr="005E43D8">
        <w:tc>
          <w:tcPr>
            <w:tcW w:w="567" w:type="dxa"/>
            <w:vAlign w:val="center"/>
          </w:tcPr>
          <w:p w:rsidR="00D67A7B" w:rsidRDefault="00D67A7B" w:rsidP="00D67A7B">
            <w:pPr>
              <w:jc w:val="center"/>
            </w:pPr>
            <w:r>
              <w:t>23</w:t>
            </w:r>
          </w:p>
        </w:tc>
        <w:tc>
          <w:tcPr>
            <w:tcW w:w="9889" w:type="dxa"/>
          </w:tcPr>
          <w:p w:rsidR="00D67A7B" w:rsidRPr="00B40B87" w:rsidRDefault="00D67A7B" w:rsidP="00D67A7B">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Pr>
                <w:rFonts w:ascii="Times New Roman" w:hAnsi="Times New Roman" w:cs="Times New Roman"/>
                <w:b/>
                <w:sz w:val="24"/>
                <w:szCs w:val="24"/>
              </w:rPr>
              <w:br/>
            </w:r>
            <w:r w:rsidRPr="008B4294">
              <w:rPr>
                <w:rFonts w:ascii="Times New Roman" w:hAnsi="Times New Roman" w:cs="Times New Roman"/>
                <w:b/>
                <w:sz w:val="24"/>
                <w:szCs w:val="24"/>
              </w:rPr>
              <w:t xml:space="preserve">по договору -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D67A7B" w:rsidTr="005E43D8">
        <w:tc>
          <w:tcPr>
            <w:tcW w:w="567" w:type="dxa"/>
            <w:vAlign w:val="center"/>
          </w:tcPr>
          <w:p w:rsidR="00D67A7B" w:rsidRDefault="00D67A7B" w:rsidP="00D67A7B">
            <w:pPr>
              <w:jc w:val="center"/>
            </w:pPr>
            <w:r>
              <w:t>24</w:t>
            </w:r>
          </w:p>
        </w:tc>
        <w:tc>
          <w:tcPr>
            <w:tcW w:w="9889" w:type="dxa"/>
          </w:tcPr>
          <w:p w:rsidR="00D67A7B" w:rsidRPr="008B4294" w:rsidRDefault="00D67A7B" w:rsidP="00D67A7B">
            <w:pPr>
              <w:keepNext/>
              <w:ind w:left="-31"/>
              <w:jc w:val="both"/>
              <w:rPr>
                <w:b/>
              </w:rPr>
            </w:pPr>
            <w:r w:rsidRPr="008B4294">
              <w:rPr>
                <w:b/>
              </w:rPr>
              <w:t>Дополнительная информация:</w:t>
            </w:r>
          </w:p>
          <w:p w:rsidR="00D67A7B" w:rsidRPr="008B4294" w:rsidRDefault="00D67A7B" w:rsidP="00D67A7B">
            <w:pPr>
              <w:keepNext/>
              <w:ind w:left="-31"/>
              <w:jc w:val="both"/>
            </w:pPr>
            <w:r w:rsidRPr="008B4294">
              <w:t>1.</w:t>
            </w:r>
            <w:r w:rsidRPr="008B4294">
              <w:rPr>
                <w:b/>
              </w:rPr>
              <w:t xml:space="preserve"> </w:t>
            </w:r>
            <w:r w:rsidRPr="008B4294">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67A7B" w:rsidRPr="008B4294" w:rsidRDefault="00D67A7B" w:rsidP="00D67A7B">
            <w:pPr>
              <w:keepNext/>
              <w:keepLines/>
              <w:contextualSpacing/>
              <w:mirrorIndents/>
              <w:jc w:val="both"/>
            </w:pPr>
            <w:r w:rsidRPr="008B4294">
              <w:t>2. Документооборот между Претендентами, Участниками торгов, Организатором аукциона</w:t>
            </w:r>
            <w:r>
              <w:br/>
            </w:r>
            <w:r w:rsidRPr="008B4294">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rsidR="00D67A7B" w:rsidRPr="008B4294" w:rsidRDefault="00D67A7B" w:rsidP="00D67A7B">
            <w:pPr>
              <w:keepNext/>
              <w:ind w:left="-31"/>
              <w:jc w:val="both"/>
            </w:pPr>
            <w:r w:rsidRPr="008B4294">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D67A7B" w:rsidRPr="008B4294" w:rsidRDefault="00D67A7B" w:rsidP="00D67A7B">
            <w:pPr>
              <w:pStyle w:val="a5"/>
              <w:keepNext/>
              <w:jc w:val="both"/>
              <w:rPr>
                <w:rFonts w:ascii="Times New Roman" w:hAnsi="Times New Roman" w:cs="Times New Roman"/>
                <w:b/>
                <w:sz w:val="24"/>
                <w:szCs w:val="24"/>
              </w:rPr>
            </w:pPr>
            <w:r w:rsidRPr="008B4294">
              <w:rPr>
                <w:rFonts w:ascii="Times New Roman" w:hAnsi="Times New Roman" w:cs="Times New Roman"/>
                <w:sz w:val="24"/>
                <w:szCs w:val="24"/>
              </w:rPr>
              <w:t>4.</w:t>
            </w:r>
            <w:r w:rsidRPr="00504CEC">
              <w:rPr>
                <w:rFonts w:ascii="Times New Roman" w:hAnsi="Times New Roman" w:cs="Times New Roman"/>
                <w:sz w:val="24"/>
                <w:szCs w:val="24"/>
              </w:rPr>
              <w:t xml:space="preserve"> </w:t>
            </w:r>
            <w:r w:rsidRPr="008B4294">
              <w:rPr>
                <w:rFonts w:ascii="Times New Roman" w:hAnsi="Times New Roman" w:cs="Times New Roman"/>
                <w:sz w:val="24"/>
                <w:szCs w:val="24"/>
              </w:rPr>
              <w:t>Электронная площадка функционирует круглосуточно</w:t>
            </w:r>
            <w:r>
              <w:rPr>
                <w:rFonts w:ascii="Times New Roman" w:hAnsi="Times New Roman" w:cs="Times New Roman"/>
                <w:sz w:val="24"/>
                <w:szCs w:val="24"/>
              </w:rPr>
              <w:t>.</w:t>
            </w:r>
          </w:p>
        </w:tc>
      </w:tr>
    </w:tbl>
    <w:p w:rsidR="003333C6" w:rsidRDefault="003333C6" w:rsidP="003333C6">
      <w:pPr>
        <w:pStyle w:val="30"/>
        <w:ind w:firstLine="709"/>
        <w:contextualSpacing/>
        <w:jc w:val="center"/>
        <w:rPr>
          <w:rFonts w:ascii="Times New Roman" w:hAnsi="Times New Roman" w:cs="Times New Roman"/>
          <w:sz w:val="24"/>
          <w:szCs w:val="24"/>
        </w:rPr>
      </w:pPr>
    </w:p>
    <w:p w:rsidR="001F5A3B" w:rsidRDefault="001F5A3B" w:rsidP="001F5A3B"/>
    <w:p w:rsidR="001F5A3B" w:rsidRPr="001F5A3B" w:rsidRDefault="001F5A3B" w:rsidP="001F5A3B"/>
    <w:p w:rsidR="00DC452E" w:rsidRDefault="00DC452E" w:rsidP="00DC452E">
      <w:pPr>
        <w:rPr>
          <w:lang w:val="en-US"/>
        </w:rPr>
      </w:pPr>
    </w:p>
    <w:p w:rsidR="00DC452E" w:rsidRDefault="00DC452E" w:rsidP="00DC452E">
      <w:pPr>
        <w:rPr>
          <w:lang w:val="en-US"/>
        </w:rPr>
      </w:pPr>
    </w:p>
    <w:p w:rsidR="00DC452E" w:rsidRPr="00DC452E" w:rsidRDefault="00DC452E" w:rsidP="00DC452E">
      <w:pPr>
        <w:rPr>
          <w:lang w:val="en-US"/>
        </w:rPr>
      </w:pPr>
    </w:p>
    <w:p w:rsidR="00D67A7B" w:rsidRPr="00583C93" w:rsidRDefault="00D67A7B" w:rsidP="002F6648">
      <w:pPr>
        <w:pStyle w:val="30"/>
        <w:keepNext w:val="0"/>
        <w:keepLines/>
        <w:widowControl w:val="0"/>
        <w:ind w:firstLine="709"/>
        <w:contextualSpacing/>
        <w:jc w:val="center"/>
        <w:rPr>
          <w:rFonts w:ascii="Times New Roman" w:hAnsi="Times New Roman" w:cs="Times New Roman"/>
          <w:sz w:val="24"/>
          <w:szCs w:val="24"/>
        </w:rPr>
      </w:pPr>
      <w:r>
        <w:rPr>
          <w:rFonts w:ascii="Times New Roman" w:hAnsi="Times New Roman" w:cs="Times New Roman"/>
          <w:sz w:val="24"/>
          <w:szCs w:val="24"/>
        </w:rPr>
        <w:t>Д</w:t>
      </w:r>
      <w:r w:rsidRPr="00583C93">
        <w:rPr>
          <w:rFonts w:ascii="Times New Roman" w:hAnsi="Times New Roman" w:cs="Times New Roman"/>
          <w:sz w:val="24"/>
          <w:szCs w:val="24"/>
        </w:rPr>
        <w:t>ОКУМЕНТАЦИЯ ОБ АУКЦИОНЕ</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ЧАСТЬ I. АУКЦИОН. </w:t>
      </w:r>
      <w:bookmarkStart w:id="3" w:name="_Toc183681432"/>
      <w:bookmarkStart w:id="4" w:name="_Toc256182811"/>
      <w:r w:rsidRPr="00583C93">
        <w:rPr>
          <w:rFonts w:ascii="Times New Roman" w:hAnsi="Times New Roman" w:cs="Times New Roman"/>
          <w:sz w:val="24"/>
          <w:szCs w:val="24"/>
        </w:rPr>
        <w:t xml:space="preserve">ОБЩИЕ УСЛОВИЯ ПРОВЕДЕНИЯ </w:t>
      </w:r>
      <w:bookmarkEnd w:id="3"/>
      <w:r w:rsidRPr="00583C93">
        <w:rPr>
          <w:rFonts w:ascii="Times New Roman" w:hAnsi="Times New Roman" w:cs="Times New Roman"/>
          <w:sz w:val="24"/>
          <w:szCs w:val="24"/>
        </w:rPr>
        <w:t>ОТКРЫТОГО АУКЦИОНА</w:t>
      </w:r>
      <w:bookmarkEnd w:id="4"/>
      <w:r w:rsidRPr="00583C93">
        <w:rPr>
          <w:rFonts w:ascii="Times New Roman" w:hAnsi="Times New Roman" w:cs="Times New Roman"/>
          <w:sz w:val="24"/>
          <w:szCs w:val="24"/>
        </w:rPr>
        <w:t xml:space="preserve"> В ЭЛЕКТРОННОЙ ФОРМЕ</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5" w:name="_Toc183681434"/>
      <w:bookmarkStart w:id="6" w:name="_Toc256182812"/>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РАЗДЕЛ 1. ОБЩИЕ ПОЛОЖЕНИЯ</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1.1. Законодательное регулирование</w:t>
      </w:r>
      <w:bookmarkEnd w:id="5"/>
      <w:bookmarkEnd w:id="6"/>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Настоящая документация об аукционе разработана в соответствии</w:t>
      </w:r>
      <w:r>
        <w:rPr>
          <w:rFonts w:ascii="Times New Roman" w:hAnsi="Times New Roman" w:cs="Times New Roman"/>
          <w:sz w:val="24"/>
          <w:szCs w:val="24"/>
        </w:rPr>
        <w:t xml:space="preserve"> </w:t>
      </w:r>
      <w:r w:rsidRPr="00F03C6D">
        <w:rPr>
          <w:rFonts w:ascii="Times New Roman" w:hAnsi="Times New Roman" w:cs="Times New Roman"/>
          <w:sz w:val="24"/>
          <w:szCs w:val="24"/>
        </w:rPr>
        <w:t>со статьей 17.1 Федерального закона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имуществом, иных договоров, предусматривающих переход прав владения</w:t>
      </w:r>
      <w:r>
        <w:rPr>
          <w:rFonts w:ascii="Times New Roman" w:hAnsi="Times New Roman" w:cs="Times New Roman"/>
          <w:sz w:val="24"/>
          <w:szCs w:val="24"/>
        </w:rPr>
        <w:t xml:space="preserve"> </w:t>
      </w:r>
      <w:r w:rsidRPr="00F03C6D">
        <w:rPr>
          <w:rFonts w:ascii="Times New Roman" w:hAnsi="Times New Roman" w:cs="Times New Roman"/>
          <w:sz w:val="24"/>
          <w:szCs w:val="24"/>
        </w:rPr>
        <w:t>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D67A7B" w:rsidRPr="00583C93" w:rsidRDefault="00D67A7B" w:rsidP="002F6648">
      <w:pPr>
        <w:pStyle w:val="30"/>
        <w:keepNext w:val="0"/>
        <w:keepLines/>
        <w:widowControl w:val="0"/>
        <w:ind w:firstLine="709"/>
        <w:contextualSpacing/>
        <w:jc w:val="both"/>
        <w:rPr>
          <w:rFonts w:ascii="Times New Roman" w:hAnsi="Times New Roman" w:cs="Times New Roman"/>
          <w:spacing w:val="5"/>
          <w:sz w:val="24"/>
          <w:szCs w:val="24"/>
        </w:rPr>
      </w:pPr>
      <w:bookmarkStart w:id="7" w:name="_Toc256182813"/>
      <w:bookmarkStart w:id="8" w:name="_Toc183681436"/>
      <w:r w:rsidRPr="00583C93">
        <w:rPr>
          <w:rFonts w:ascii="Times New Roman" w:hAnsi="Times New Roman" w:cs="Times New Roman"/>
          <w:spacing w:val="5"/>
          <w:sz w:val="24"/>
          <w:szCs w:val="24"/>
        </w:rPr>
        <w:t>1.2. Организатор аукциона и С</w:t>
      </w:r>
      <w:r w:rsidRPr="00583C93">
        <w:rPr>
          <w:rFonts w:ascii="Times New Roman" w:hAnsi="Times New Roman" w:cs="Times New Roman"/>
          <w:sz w:val="24"/>
          <w:szCs w:val="24"/>
        </w:rPr>
        <w:t>пециализированная организация</w:t>
      </w:r>
      <w:bookmarkEnd w:id="7"/>
    </w:p>
    <w:p w:rsidR="00D67A7B" w:rsidRDefault="00D67A7B" w:rsidP="002F6648">
      <w:pPr>
        <w:keepLines/>
        <w:widowControl w:val="0"/>
        <w:autoSpaceDE w:val="0"/>
        <w:autoSpaceDN w:val="0"/>
        <w:adjustRightInd w:val="0"/>
        <w:ind w:firstLine="709"/>
        <w:contextualSpacing/>
        <w:jc w:val="both"/>
        <w:rPr>
          <w:bCs/>
        </w:rPr>
      </w:pPr>
      <w:r w:rsidRPr="00583C93">
        <w:rPr>
          <w:bCs/>
        </w:rPr>
        <w:t>1.2.1.</w:t>
      </w:r>
      <w:r>
        <w:rPr>
          <w:bCs/>
        </w:rPr>
        <w:t> </w:t>
      </w:r>
      <w:r w:rsidRPr="00583C93">
        <w:rPr>
          <w:bCs/>
        </w:rPr>
        <w:t>Сведения об Организаторе аукциона указаны в Извещении о проведении аукциона.</w:t>
      </w:r>
    </w:p>
    <w:p w:rsidR="00D67A7B" w:rsidRDefault="00D67A7B" w:rsidP="002F6648">
      <w:pPr>
        <w:keepLines/>
        <w:widowControl w:val="0"/>
        <w:autoSpaceDE w:val="0"/>
        <w:autoSpaceDN w:val="0"/>
        <w:adjustRightInd w:val="0"/>
        <w:ind w:firstLine="709"/>
        <w:contextualSpacing/>
        <w:jc w:val="both"/>
        <w:rPr>
          <w:bCs/>
        </w:rPr>
      </w:pPr>
      <w:r w:rsidRPr="00583C93">
        <w:t>1.2.2.</w:t>
      </w:r>
      <w:r>
        <w:t> </w:t>
      </w:r>
      <w:r w:rsidRPr="00583C93">
        <w:t xml:space="preserve">Для проведения настоящего аукциона Организатором аукциона привлечено на основании гражданско-правового договора юридическое лицо (далее </w:t>
      </w:r>
      <w:r>
        <w:t>–</w:t>
      </w:r>
      <w:r w:rsidRPr="00583C93">
        <w:t xml:space="preserve">Специализированная организация), сведения о которой указаны в </w:t>
      </w:r>
      <w:r w:rsidRPr="00583C93">
        <w:rPr>
          <w:bCs/>
        </w:rPr>
        <w:t>Извещении о проведении аукциона.</w:t>
      </w:r>
      <w:bookmarkStart w:id="9" w:name="_Toc256182814"/>
    </w:p>
    <w:p w:rsidR="00D67A7B" w:rsidRPr="00BC7859" w:rsidRDefault="00D67A7B" w:rsidP="002F6648">
      <w:pPr>
        <w:keepLines/>
        <w:widowControl w:val="0"/>
        <w:autoSpaceDE w:val="0"/>
        <w:autoSpaceDN w:val="0"/>
        <w:adjustRightInd w:val="0"/>
        <w:ind w:firstLine="709"/>
        <w:contextualSpacing/>
        <w:jc w:val="both"/>
        <w:rPr>
          <w:b/>
          <w:spacing w:val="5"/>
        </w:rPr>
      </w:pPr>
      <w:r w:rsidRPr="00BC7859">
        <w:rPr>
          <w:b/>
          <w:spacing w:val="5"/>
        </w:rPr>
        <w:t>1.3. Предмет аукциона (лота)</w:t>
      </w:r>
      <w:bookmarkEnd w:id="9"/>
    </w:p>
    <w:p w:rsidR="00D67A7B" w:rsidRPr="00583C93" w:rsidRDefault="00D67A7B" w:rsidP="002F6648">
      <w:pPr>
        <w:keepLines/>
        <w:widowControl w:val="0"/>
        <w:autoSpaceDE w:val="0"/>
        <w:autoSpaceDN w:val="0"/>
        <w:adjustRightInd w:val="0"/>
        <w:ind w:firstLine="709"/>
        <w:contextualSpacing/>
        <w:jc w:val="both"/>
      </w:pPr>
      <w:r w:rsidRPr="00583C93">
        <w:t>1.3.1.</w:t>
      </w:r>
      <w:r>
        <w:t> </w:t>
      </w:r>
      <w:r w:rsidRPr="00583C93">
        <w:t xml:space="preserve">Предметом настоящего аукциона является </w:t>
      </w:r>
      <w:r w:rsidRPr="00E85389">
        <w:t>право на заключение договора аренды государственного имущества</w:t>
      </w:r>
      <w:r>
        <w:t>.</w:t>
      </w:r>
      <w:r w:rsidRPr="00583C93">
        <w:t xml:space="preserve"> </w:t>
      </w:r>
    </w:p>
    <w:p w:rsidR="00D67A7B" w:rsidRPr="00583C93" w:rsidRDefault="00D67A7B" w:rsidP="002F6648">
      <w:pPr>
        <w:keepLines/>
        <w:widowControl w:val="0"/>
        <w:autoSpaceDE w:val="0"/>
        <w:autoSpaceDN w:val="0"/>
        <w:adjustRightInd w:val="0"/>
        <w:ind w:firstLine="709"/>
        <w:contextualSpacing/>
        <w:jc w:val="both"/>
      </w:pPr>
      <w:r w:rsidRPr="00583C93">
        <w:t>При заключении и исполнении договора изменение условий договора, указанных</w:t>
      </w:r>
      <w:r>
        <w:br/>
      </w:r>
      <w:r w:rsidRPr="00583C93">
        <w:t>в документации об аукционе, по соглашению сторон и в одностороннем порядке</w:t>
      </w:r>
      <w:r>
        <w:br/>
      </w:r>
      <w:r w:rsidRPr="00583C93">
        <w:t>не допускается.</w:t>
      </w:r>
    </w:p>
    <w:p w:rsidR="00D67A7B" w:rsidRPr="00583C93" w:rsidRDefault="00D67A7B" w:rsidP="002F6648">
      <w:pPr>
        <w:keepLines/>
        <w:widowControl w:val="0"/>
        <w:autoSpaceDE w:val="0"/>
        <w:autoSpaceDN w:val="0"/>
        <w:adjustRightInd w:val="0"/>
        <w:ind w:firstLine="709"/>
        <w:contextualSpacing/>
        <w:jc w:val="both"/>
      </w:pPr>
      <w:r w:rsidRPr="00583C93">
        <w:t>1.3.2.</w:t>
      </w:r>
      <w:r>
        <w:t> </w:t>
      </w:r>
      <w:r w:rsidRPr="00583C93">
        <w:t xml:space="preserve">Договор аренды заключается в отношении государственного имущества (объектов), указанного в </w:t>
      </w:r>
      <w:r w:rsidRPr="00583C93">
        <w:rPr>
          <w:bCs/>
        </w:rPr>
        <w:t>Извещении о проведении аукциона.</w:t>
      </w:r>
      <w:bookmarkStart w:id="10" w:name="_Toc183681444"/>
      <w:bookmarkEnd w:id="8"/>
    </w:p>
    <w:p w:rsidR="00D67A7B" w:rsidRPr="00583C93" w:rsidRDefault="00D67A7B" w:rsidP="002F6648">
      <w:pPr>
        <w:pStyle w:val="aff0"/>
        <w:keepNext w:val="0"/>
        <w:keepLines/>
        <w:widowControl w:val="0"/>
        <w:ind w:firstLine="709"/>
        <w:contextualSpacing/>
        <w:jc w:val="both"/>
      </w:pPr>
      <w:r w:rsidRPr="00583C93">
        <w:t xml:space="preserve">Форма, сроки и порядок оплаты по договору, порядок пересмотра цены договора указаны в </w:t>
      </w:r>
      <w:r w:rsidRPr="00583C93">
        <w:rPr>
          <w:bCs/>
        </w:rPr>
        <w:t>Извещении о проведении аукциона.</w:t>
      </w:r>
    </w:p>
    <w:p w:rsidR="00D67A7B" w:rsidRPr="00583C93" w:rsidRDefault="00D67A7B" w:rsidP="002F6648">
      <w:pPr>
        <w:pStyle w:val="21"/>
        <w:keepLines/>
        <w:widowControl w:val="0"/>
        <w:ind w:firstLine="709"/>
        <w:contextualSpacing/>
        <w:rPr>
          <w:sz w:val="24"/>
        </w:rPr>
      </w:pPr>
      <w:r w:rsidRPr="00583C93">
        <w:rPr>
          <w:sz w:val="24"/>
        </w:rPr>
        <w:t>1.3.3.</w:t>
      </w:r>
      <w:r>
        <w:rPr>
          <w:sz w:val="24"/>
        </w:rPr>
        <w:t> </w:t>
      </w:r>
      <w:r w:rsidRPr="00583C93">
        <w:rPr>
          <w:sz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583C93">
        <w:rPr>
          <w:bCs/>
          <w:sz w:val="24"/>
        </w:rPr>
        <w:t>Извещении о проведении аукциона.</w:t>
      </w:r>
    </w:p>
    <w:p w:rsidR="00D67A7B" w:rsidRPr="00583C93" w:rsidRDefault="00D67A7B" w:rsidP="002F6648">
      <w:pPr>
        <w:pStyle w:val="21"/>
        <w:keepLines/>
        <w:widowControl w:val="0"/>
        <w:ind w:firstLine="709"/>
        <w:contextualSpacing/>
        <w:rPr>
          <w:sz w:val="24"/>
        </w:rPr>
      </w:pPr>
      <w:r w:rsidRPr="00583C93">
        <w:rPr>
          <w:sz w:val="24"/>
        </w:rPr>
        <w:t>1.3.4.</w:t>
      </w:r>
      <w:r>
        <w:rPr>
          <w:sz w:val="24"/>
        </w:rPr>
        <w:t> </w:t>
      </w:r>
      <w:r w:rsidRPr="00583C93">
        <w:rPr>
          <w:sz w:val="24"/>
        </w:rPr>
        <w:t>Целевое назначение государственного имущества, права на которые передаются по договору</w:t>
      </w:r>
      <w:r>
        <w:rPr>
          <w:sz w:val="24"/>
        </w:rPr>
        <w:t>,</w:t>
      </w:r>
      <w:r w:rsidRPr="00583C93">
        <w:rPr>
          <w:sz w:val="24"/>
        </w:rPr>
        <w:t xml:space="preserve"> – см. </w:t>
      </w:r>
      <w:r w:rsidRPr="00583C93">
        <w:rPr>
          <w:bCs/>
          <w:sz w:val="24"/>
        </w:rPr>
        <w:t>Извещение о проведении аукциона.</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11" w:name="_Toc256182815"/>
      <w:r w:rsidRPr="00583C93">
        <w:rPr>
          <w:rFonts w:ascii="Times New Roman" w:hAnsi="Times New Roman" w:cs="Times New Roman"/>
          <w:sz w:val="24"/>
          <w:szCs w:val="24"/>
        </w:rPr>
        <w:t>1.4. Начальная (минимальная) стоимость права заключения договоров аренды (цена лота)</w:t>
      </w:r>
      <w:bookmarkEnd w:id="11"/>
    </w:p>
    <w:p w:rsidR="00D67A7B" w:rsidRPr="00583C93" w:rsidRDefault="00D67A7B" w:rsidP="002F6648">
      <w:pPr>
        <w:pStyle w:val="21"/>
        <w:keepLines/>
        <w:widowControl w:val="0"/>
        <w:ind w:firstLine="709"/>
        <w:contextualSpacing/>
        <w:rPr>
          <w:sz w:val="24"/>
        </w:rPr>
      </w:pPr>
      <w:r w:rsidRPr="00583C93">
        <w:rPr>
          <w:sz w:val="24"/>
        </w:rPr>
        <w:t>1.4.1.</w:t>
      </w:r>
      <w:r>
        <w:rPr>
          <w:sz w:val="24"/>
        </w:rPr>
        <w:t> </w:t>
      </w:r>
      <w:r w:rsidRPr="00583C93">
        <w:rPr>
          <w:sz w:val="24"/>
        </w:rPr>
        <w:t xml:space="preserve">Начальная (минимальная) цена договора (лота) в размере ежемесячной арендной платы указана в </w:t>
      </w:r>
      <w:r w:rsidRPr="00583C93">
        <w:rPr>
          <w:bCs/>
          <w:sz w:val="24"/>
        </w:rPr>
        <w:t>Извещении о проведении аукциона.</w:t>
      </w:r>
    </w:p>
    <w:p w:rsidR="00D67A7B" w:rsidRPr="00583C93" w:rsidRDefault="00D67A7B" w:rsidP="002F6648">
      <w:pPr>
        <w:pStyle w:val="21"/>
        <w:keepLines/>
        <w:widowControl w:val="0"/>
        <w:ind w:firstLine="709"/>
        <w:contextualSpacing/>
        <w:rPr>
          <w:sz w:val="24"/>
        </w:rPr>
      </w:pPr>
      <w:r w:rsidRPr="00583C93">
        <w:rPr>
          <w:sz w:val="24"/>
        </w:rPr>
        <w:t>1.4.2.</w:t>
      </w:r>
      <w:r>
        <w:rPr>
          <w:sz w:val="24"/>
        </w:rPr>
        <w:t> </w:t>
      </w:r>
      <w:r w:rsidRPr="00583C93">
        <w:rPr>
          <w:sz w:val="24"/>
        </w:rPr>
        <w:t xml:space="preserve">«Шаг аукциона» и величина повышения начальной (минимальной) цены договора (цены лота) </w:t>
      </w:r>
      <w:r w:rsidRPr="00E85389">
        <w:rPr>
          <w:sz w:val="24"/>
        </w:rPr>
        <w:t xml:space="preserve">указаны в </w:t>
      </w:r>
      <w:r w:rsidRPr="00E85389">
        <w:rPr>
          <w:bCs/>
          <w:sz w:val="24"/>
        </w:rPr>
        <w:t>Извещении о</w:t>
      </w:r>
      <w:r w:rsidRPr="00583C93">
        <w:rPr>
          <w:bCs/>
          <w:sz w:val="24"/>
        </w:rPr>
        <w:t xml:space="preserve"> проведении аукциона.</w:t>
      </w:r>
    </w:p>
    <w:p w:rsidR="00D67A7B" w:rsidRPr="00583C93" w:rsidRDefault="00D67A7B" w:rsidP="002F6648">
      <w:pPr>
        <w:pStyle w:val="21"/>
        <w:keepLines/>
        <w:widowControl w:val="0"/>
        <w:ind w:firstLine="709"/>
        <w:contextualSpacing/>
        <w:rPr>
          <w:sz w:val="24"/>
        </w:rPr>
      </w:pPr>
    </w:p>
    <w:p w:rsidR="00D67A7B" w:rsidRPr="00583C93" w:rsidRDefault="00D67A7B" w:rsidP="002F6648">
      <w:pPr>
        <w:pStyle w:val="21"/>
        <w:keepLines/>
        <w:widowControl w:val="0"/>
        <w:ind w:firstLine="709"/>
        <w:contextualSpacing/>
        <w:rPr>
          <w:b/>
          <w:sz w:val="24"/>
        </w:rPr>
      </w:pPr>
      <w:r w:rsidRPr="00583C93">
        <w:rPr>
          <w:b/>
          <w:sz w:val="24"/>
        </w:rPr>
        <w:t>1.5. Информационное сообщение о проведении аукциона</w:t>
      </w:r>
      <w:r>
        <w:rPr>
          <w:b/>
          <w:sz w:val="24"/>
        </w:rPr>
        <w:t>.</w:t>
      </w:r>
    </w:p>
    <w:p w:rsidR="00D67A7B" w:rsidRPr="00E85389" w:rsidRDefault="00D67A7B" w:rsidP="002F6648">
      <w:pPr>
        <w:pStyle w:val="21"/>
        <w:keepLines/>
        <w:widowControl w:val="0"/>
        <w:ind w:firstLine="709"/>
        <w:contextualSpacing/>
        <w:rPr>
          <w:sz w:val="24"/>
        </w:rPr>
      </w:pPr>
      <w:r w:rsidRPr="00583C93">
        <w:rPr>
          <w:sz w:val="24"/>
        </w:rPr>
        <w:t>1.5.1.</w:t>
      </w:r>
      <w:r>
        <w:rPr>
          <w:sz w:val="24"/>
        </w:rPr>
        <w:t> </w:t>
      </w:r>
      <w:r w:rsidRPr="00583C93">
        <w:rPr>
          <w:sz w:val="24"/>
        </w:rPr>
        <w:t xml:space="preserve">Информация о проведении открытого аукциона </w:t>
      </w:r>
      <w:r w:rsidRPr="00E571BD">
        <w:rPr>
          <w:sz w:val="24"/>
        </w:rPr>
        <w:t>опубликовывается</w:t>
      </w:r>
      <w:r w:rsidRPr="00583C93">
        <w:rPr>
          <w:sz w:val="24"/>
        </w:rPr>
        <w:t xml:space="preserve"> Специализированной организацией на официальном сайте торгов – </w:t>
      </w:r>
      <w:hyperlink r:id="rId17" w:history="1">
        <w:r w:rsidRPr="00583C93">
          <w:rPr>
            <w:rStyle w:val="a7"/>
            <w:sz w:val="24"/>
            <w:lang w:val="en-US"/>
          </w:rPr>
          <w:t>www</w:t>
        </w:r>
        <w:r w:rsidRPr="00583C93">
          <w:rPr>
            <w:rStyle w:val="a7"/>
            <w:sz w:val="24"/>
          </w:rPr>
          <w:t>.</w:t>
        </w:r>
        <w:proofErr w:type="spellStart"/>
        <w:r w:rsidRPr="00583C93">
          <w:rPr>
            <w:rStyle w:val="a7"/>
            <w:sz w:val="24"/>
            <w:lang w:val="en-US"/>
          </w:rPr>
          <w:t>torgi</w:t>
        </w:r>
        <w:proofErr w:type="spellEnd"/>
        <w:r w:rsidRPr="00583C93">
          <w:rPr>
            <w:rStyle w:val="a7"/>
            <w:sz w:val="24"/>
          </w:rPr>
          <w:t>.</w:t>
        </w:r>
        <w:proofErr w:type="spellStart"/>
        <w:r w:rsidRPr="00583C93">
          <w:rPr>
            <w:rStyle w:val="a7"/>
            <w:sz w:val="24"/>
            <w:lang w:val="en-US"/>
          </w:rPr>
          <w:t>gov</w:t>
        </w:r>
        <w:proofErr w:type="spellEnd"/>
        <w:r w:rsidRPr="00583C93">
          <w:rPr>
            <w:rStyle w:val="a7"/>
            <w:sz w:val="24"/>
          </w:rPr>
          <w:t>.</w:t>
        </w:r>
        <w:proofErr w:type="spellStart"/>
        <w:r w:rsidRPr="00583C93">
          <w:rPr>
            <w:rStyle w:val="a7"/>
            <w:sz w:val="24"/>
            <w:lang w:val="en-US"/>
          </w:rPr>
          <w:t>ru</w:t>
        </w:r>
        <w:proofErr w:type="spellEnd"/>
      </w:hyperlink>
      <w:r w:rsidRPr="00583C93">
        <w:rPr>
          <w:sz w:val="24"/>
        </w:rPr>
        <w:t xml:space="preserve"> и на электронной </w:t>
      </w:r>
      <w:r w:rsidRPr="00E85389">
        <w:rPr>
          <w:sz w:val="24"/>
        </w:rPr>
        <w:t xml:space="preserve">площадке – </w:t>
      </w:r>
      <w:r w:rsidRPr="00E85389">
        <w:rPr>
          <w:sz w:val="24"/>
          <w:u w:val="single"/>
          <w:lang w:val="en-US"/>
        </w:rPr>
        <w:t>sale</w:t>
      </w:r>
      <w:r w:rsidRPr="00E85389">
        <w:rPr>
          <w:sz w:val="24"/>
          <w:u w:val="single"/>
        </w:rPr>
        <w:t>.</w:t>
      </w:r>
      <w:proofErr w:type="spellStart"/>
      <w:r w:rsidRPr="00E85389">
        <w:rPr>
          <w:sz w:val="24"/>
          <w:u w:val="single"/>
          <w:lang w:val="en-US"/>
        </w:rPr>
        <w:t>zakazrf</w:t>
      </w:r>
      <w:proofErr w:type="spellEnd"/>
      <w:r w:rsidRPr="00E85389">
        <w:rPr>
          <w:sz w:val="24"/>
          <w:u w:val="single"/>
        </w:rPr>
        <w:t>.</w:t>
      </w:r>
      <w:proofErr w:type="spellStart"/>
      <w:r w:rsidRPr="00E85389">
        <w:rPr>
          <w:sz w:val="24"/>
          <w:u w:val="single"/>
          <w:lang w:val="en-US"/>
        </w:rPr>
        <w:t>ru</w:t>
      </w:r>
      <w:proofErr w:type="spellEnd"/>
      <w:r w:rsidRPr="00E85389">
        <w:rPr>
          <w:sz w:val="24"/>
          <w:u w:val="single"/>
        </w:rPr>
        <w:t>.</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lastRenderedPageBreak/>
        <w:t>Размещение информации о проведении аукциона на официальном сайте торгов</w:t>
      </w:r>
      <w:r w:rsidRPr="00E85389">
        <w:rPr>
          <w:rFonts w:ascii="Times New Roman" w:hAnsi="Times New Roman" w:cs="Times New Roman"/>
          <w:sz w:val="24"/>
          <w:szCs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1.5.2. При этом к информации о проведении аукциона относится информация</w:t>
      </w:r>
      <w:r w:rsidRPr="00E85389">
        <w:rPr>
          <w:rFonts w:ascii="Times New Roman" w:hAnsi="Times New Roman" w:cs="Times New Roman"/>
          <w:sz w:val="24"/>
          <w:szCs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D67A7B" w:rsidRPr="00583C93" w:rsidRDefault="00D67A7B" w:rsidP="002F6648">
      <w:pPr>
        <w:pStyle w:val="21"/>
        <w:keepLines/>
        <w:widowControl w:val="0"/>
        <w:ind w:firstLine="709"/>
        <w:contextualSpacing/>
        <w:rPr>
          <w:sz w:val="24"/>
        </w:rPr>
      </w:pPr>
      <w:r w:rsidRPr="00E85389">
        <w:rPr>
          <w:sz w:val="24"/>
        </w:rPr>
        <w:t>1.5.3. Организатор аукциона вправе принять решение о внесении изменений</w:t>
      </w:r>
      <w:r w:rsidRPr="00E85389">
        <w:rPr>
          <w:sz w:val="24"/>
        </w:rPr>
        <w:br/>
        <w:t>в извещение о проведении аукциона не позднее чем за пять дней до даты окончания подачи заявок на участие в аукционе.</w:t>
      </w:r>
      <w:r w:rsidRPr="00583C93">
        <w:rPr>
          <w:sz w:val="24"/>
        </w:rPr>
        <w:t xml:space="preserve"> </w:t>
      </w:r>
    </w:p>
    <w:p w:rsidR="00D67A7B" w:rsidRPr="00583C93" w:rsidRDefault="00D67A7B" w:rsidP="002F6648">
      <w:pPr>
        <w:pStyle w:val="21"/>
        <w:keepLines/>
        <w:widowControl w:val="0"/>
        <w:ind w:firstLine="709"/>
        <w:contextualSpacing/>
        <w:rPr>
          <w:sz w:val="24"/>
        </w:rPr>
      </w:pPr>
      <w:r w:rsidRPr="00583C93">
        <w:rPr>
          <w:sz w:val="24"/>
        </w:rPr>
        <w:t xml:space="preserve">В течение одного дня с даты принятия указанного решения такие изменения </w:t>
      </w:r>
      <w:r w:rsidRPr="00E571BD">
        <w:rPr>
          <w:sz w:val="24"/>
        </w:rPr>
        <w:t>опубликовываются С</w:t>
      </w:r>
      <w:r w:rsidRPr="00583C93">
        <w:rPr>
          <w:sz w:val="24"/>
        </w:rPr>
        <w:t>пециализированной</w:t>
      </w:r>
      <w:r>
        <w:rPr>
          <w:sz w:val="24"/>
        </w:rPr>
        <w:t xml:space="preserve"> организацией </w:t>
      </w:r>
      <w:r w:rsidRPr="00583C93">
        <w:rPr>
          <w:sz w:val="24"/>
        </w:rPr>
        <w:t>на официальном сайте торгов и на электронной площадке</w:t>
      </w:r>
      <w:r>
        <w:rPr>
          <w:sz w:val="24"/>
        </w:rPr>
        <w:t>.</w:t>
      </w:r>
      <w:r w:rsidRPr="00583C93">
        <w:rPr>
          <w:sz w:val="24"/>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12" w:name="_Toc183681448"/>
      <w:bookmarkStart w:id="13" w:name="_Toc256182816"/>
      <w:r w:rsidRPr="00583C93">
        <w:rPr>
          <w:rFonts w:ascii="Times New Roman" w:hAnsi="Times New Roman" w:cs="Times New Roman"/>
          <w:sz w:val="24"/>
          <w:szCs w:val="24"/>
        </w:rPr>
        <w:t>1.6. Отказ от проведения аукциона</w:t>
      </w:r>
      <w:bookmarkEnd w:id="12"/>
      <w:bookmarkEnd w:id="13"/>
      <w:r>
        <w:rPr>
          <w:rFonts w:ascii="Times New Roman" w:hAnsi="Times New Roman" w:cs="Times New Roman"/>
          <w:sz w:val="24"/>
          <w:szCs w:val="24"/>
        </w:rPr>
        <w:t>.</w:t>
      </w:r>
    </w:p>
    <w:p w:rsidR="00D67A7B" w:rsidRPr="00583C93" w:rsidRDefault="00D67A7B" w:rsidP="002F6648">
      <w:pPr>
        <w:pStyle w:val="21"/>
        <w:keepLines/>
        <w:widowControl w:val="0"/>
        <w:ind w:firstLine="709"/>
        <w:contextualSpacing/>
        <w:rPr>
          <w:sz w:val="24"/>
        </w:rPr>
      </w:pPr>
      <w:r w:rsidRPr="00583C93">
        <w:rPr>
          <w:sz w:val="24"/>
        </w:rPr>
        <w:t>1.6.1.</w:t>
      </w:r>
      <w:r>
        <w:rPr>
          <w:sz w:val="24"/>
        </w:rPr>
        <w:t> </w:t>
      </w:r>
      <w:r w:rsidRPr="00583C93">
        <w:rPr>
          <w:sz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указанного </w:t>
      </w:r>
      <w:r w:rsidRPr="00E85389">
        <w:rPr>
          <w:sz w:val="24"/>
        </w:rPr>
        <w:t xml:space="preserve">в </w:t>
      </w:r>
      <w:r w:rsidRPr="00E85389">
        <w:rPr>
          <w:bCs/>
          <w:sz w:val="24"/>
        </w:rPr>
        <w:t>Извещении о проведении аукциона.</w:t>
      </w:r>
    </w:p>
    <w:p w:rsidR="00D67A7B" w:rsidRPr="00583C93" w:rsidRDefault="00D67A7B" w:rsidP="002F6648">
      <w:pPr>
        <w:pStyle w:val="21"/>
        <w:keepLines/>
        <w:widowControl w:val="0"/>
        <w:ind w:firstLine="709"/>
        <w:contextualSpacing/>
        <w:rPr>
          <w:sz w:val="24"/>
        </w:rPr>
      </w:pPr>
      <w:r w:rsidRPr="00583C93">
        <w:rPr>
          <w:sz w:val="24"/>
        </w:rPr>
        <w:t>1.6.2.</w:t>
      </w:r>
      <w:r>
        <w:rPr>
          <w:sz w:val="24"/>
        </w:rPr>
        <w:t> </w:t>
      </w:r>
      <w:r w:rsidRPr="00583C93">
        <w:rPr>
          <w:sz w:val="24"/>
        </w:rPr>
        <w:t xml:space="preserve">Извещение об отказе от проведения аукциона </w:t>
      </w:r>
      <w:r w:rsidRPr="00E571BD">
        <w:rPr>
          <w:sz w:val="24"/>
        </w:rPr>
        <w:t>опубликовывается</w:t>
      </w:r>
      <w:r w:rsidRPr="00583C93">
        <w:rPr>
          <w:sz w:val="24"/>
        </w:rPr>
        <w:t xml:space="preserve"> Специализированной организацией на официальном сайте торгов</w:t>
      </w:r>
      <w:r w:rsidRPr="00583C93">
        <w:rPr>
          <w:rStyle w:val="aff3"/>
          <w:bCs w:val="0"/>
          <w:color w:val="000000"/>
          <w:sz w:val="24"/>
        </w:rPr>
        <w:t xml:space="preserve"> </w:t>
      </w:r>
      <w:r w:rsidRPr="00583C93">
        <w:rPr>
          <w:sz w:val="24"/>
        </w:rPr>
        <w:t xml:space="preserve">и на электронной площадке в течение одного дня с даты принятия решения об отказе от проведения аукциона. </w:t>
      </w:r>
    </w:p>
    <w:p w:rsidR="00D67A7B" w:rsidRPr="00583C93" w:rsidRDefault="00D67A7B" w:rsidP="002F6648">
      <w:pPr>
        <w:pStyle w:val="21"/>
        <w:keepLines/>
        <w:widowControl w:val="0"/>
        <w:ind w:firstLine="709"/>
        <w:contextualSpacing/>
        <w:rPr>
          <w:sz w:val="24"/>
        </w:rPr>
      </w:pPr>
      <w:r w:rsidRPr="00583C93">
        <w:rPr>
          <w:sz w:val="24"/>
        </w:rPr>
        <w:t>1.6.3.</w:t>
      </w:r>
      <w:r>
        <w:rPr>
          <w:sz w:val="24"/>
        </w:rPr>
        <w:t> </w:t>
      </w:r>
      <w:r w:rsidRPr="00583C93">
        <w:rPr>
          <w:sz w:val="24"/>
        </w:rPr>
        <w:t xml:space="preserve">В течение двух рабочих дней с даты принятия указанного решения Оператор электронной площадки направляет соответствующие уведомления всем заявителям. </w:t>
      </w:r>
    </w:p>
    <w:p w:rsidR="00D67A7B" w:rsidRPr="00583C93" w:rsidRDefault="00D67A7B" w:rsidP="002F6648">
      <w:pPr>
        <w:pStyle w:val="21"/>
        <w:keepLines/>
        <w:widowControl w:val="0"/>
        <w:ind w:firstLine="709"/>
        <w:contextualSpacing/>
        <w:rPr>
          <w:sz w:val="24"/>
        </w:rPr>
      </w:pPr>
      <w:r w:rsidRPr="00583C93">
        <w:rPr>
          <w:sz w:val="24"/>
        </w:rPr>
        <w:t>1.6.4.</w:t>
      </w:r>
      <w:r>
        <w:rPr>
          <w:sz w:val="24"/>
        </w:rPr>
        <w:t> </w:t>
      </w:r>
      <w:r w:rsidRPr="00583C93">
        <w:rPr>
          <w:sz w:val="24"/>
        </w:rPr>
        <w:t>В случае если установлено требование о внесении задатка, задаток возвращается заявителям в течение пяти рабочих дней с даты принятия решения об отказе от проведения аукциона.</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14" w:name="_Toc256182817"/>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РАЗДЕЛ 2.</w:t>
      </w:r>
      <w:bookmarkEnd w:id="14"/>
      <w:r w:rsidRPr="00583C93">
        <w:rPr>
          <w:rFonts w:ascii="Times New Roman" w:hAnsi="Times New Roman" w:cs="Times New Roman"/>
          <w:sz w:val="24"/>
          <w:szCs w:val="24"/>
        </w:rPr>
        <w:t xml:space="preserve"> УЧАСТНИКИ АУКЦИОНА</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2.1.</w:t>
      </w:r>
      <w:r w:rsidRPr="00583C93">
        <w:rPr>
          <w:sz w:val="24"/>
          <w:szCs w:val="24"/>
        </w:rPr>
        <w:t xml:space="preserve"> </w:t>
      </w:r>
      <w:r w:rsidRPr="00583C93">
        <w:rPr>
          <w:rFonts w:ascii="Times New Roman" w:hAnsi="Times New Roman" w:cs="Times New Roman"/>
          <w:sz w:val="24"/>
          <w:szCs w:val="24"/>
        </w:rPr>
        <w:t>Требования к участникам аукциона.</w:t>
      </w:r>
    </w:p>
    <w:p w:rsidR="00D67A7B" w:rsidRPr="00583C93" w:rsidRDefault="00D67A7B" w:rsidP="002F6648">
      <w:pPr>
        <w:pStyle w:val="30"/>
        <w:keepNext w:val="0"/>
        <w:keepLines/>
        <w:widowControl w:val="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2.1.1.</w:t>
      </w:r>
      <w:r>
        <w:rPr>
          <w:rFonts w:ascii="Times New Roman" w:hAnsi="Times New Roman" w:cs="Times New Roman"/>
          <w:b w:val="0"/>
          <w:sz w:val="24"/>
          <w:szCs w:val="24"/>
        </w:rPr>
        <w:t> </w:t>
      </w:r>
      <w:r w:rsidRPr="00583C93">
        <w:rPr>
          <w:rFonts w:ascii="Times New Roman" w:hAnsi="Times New Roman" w:cs="Times New Roman"/>
          <w:b w:val="0"/>
          <w:sz w:val="24"/>
          <w:szCs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Pr>
          <w:rFonts w:ascii="Times New Roman" w:hAnsi="Times New Roman" w:cs="Times New Roman"/>
          <w:b w:val="0"/>
          <w:sz w:val="24"/>
          <w:szCs w:val="24"/>
        </w:rPr>
        <w:br/>
      </w:r>
      <w:r w:rsidRPr="00583C93">
        <w:rPr>
          <w:rFonts w:ascii="Times New Roman" w:hAnsi="Times New Roman" w:cs="Times New Roman"/>
          <w:b w:val="0"/>
          <w:sz w:val="24"/>
          <w:szCs w:val="24"/>
        </w:rPr>
        <w:t>и допущенный аукционной комиссией к участию в аукционе по итогам рассмотрения</w:t>
      </w:r>
      <w:r>
        <w:rPr>
          <w:rFonts w:ascii="Times New Roman" w:hAnsi="Times New Roman" w:cs="Times New Roman"/>
          <w:b w:val="0"/>
          <w:sz w:val="24"/>
          <w:szCs w:val="24"/>
        </w:rPr>
        <w:br/>
        <w:t xml:space="preserve">ею </w:t>
      </w:r>
      <w:r w:rsidRPr="00583C93">
        <w:rPr>
          <w:rFonts w:ascii="Times New Roman" w:hAnsi="Times New Roman" w:cs="Times New Roman"/>
          <w:b w:val="0"/>
          <w:sz w:val="24"/>
          <w:szCs w:val="24"/>
        </w:rPr>
        <w:t>заявок на участие в аукционе.</w:t>
      </w:r>
    </w:p>
    <w:p w:rsidR="00D67A7B" w:rsidRPr="00583C93" w:rsidRDefault="00D67A7B" w:rsidP="002F6648">
      <w:pPr>
        <w:pStyle w:val="30"/>
        <w:keepNext w:val="0"/>
        <w:keepLines/>
        <w:widowControl w:val="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2.1.2.</w:t>
      </w:r>
      <w:r>
        <w:rPr>
          <w:rFonts w:ascii="Times New Roman" w:hAnsi="Times New Roman" w:cs="Times New Roman"/>
          <w:b w:val="0"/>
          <w:sz w:val="24"/>
          <w:szCs w:val="24"/>
        </w:rPr>
        <w:t> </w:t>
      </w:r>
      <w:r w:rsidRPr="00583C93">
        <w:rPr>
          <w:rFonts w:ascii="Times New Roman" w:hAnsi="Times New Roman" w:cs="Times New Roman"/>
          <w:b w:val="0"/>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D67A7B" w:rsidRPr="00E85389" w:rsidRDefault="00D67A7B" w:rsidP="002F6648">
      <w:pPr>
        <w:pStyle w:val="30"/>
        <w:keepNext w:val="0"/>
        <w:keepLines/>
        <w:widowControl w:val="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2.1.3.</w:t>
      </w:r>
      <w:r>
        <w:rPr>
          <w:rFonts w:ascii="Times New Roman" w:hAnsi="Times New Roman" w:cs="Times New Roman"/>
          <w:b w:val="0"/>
          <w:sz w:val="24"/>
          <w:szCs w:val="24"/>
        </w:rPr>
        <w:t> </w:t>
      </w:r>
      <w:r w:rsidRPr="00583C93">
        <w:rPr>
          <w:rFonts w:ascii="Times New Roman" w:hAnsi="Times New Roman" w:cs="Times New Roman"/>
          <w:b w:val="0"/>
          <w:sz w:val="24"/>
          <w:szCs w:val="24"/>
        </w:rPr>
        <w:t xml:space="preserve">Организатор аукциона, аукционная комиссия вправе запрашивать информацию и документы </w:t>
      </w:r>
      <w:r w:rsidRPr="00E85389">
        <w:rPr>
          <w:rFonts w:ascii="Times New Roman" w:hAnsi="Times New Roman" w:cs="Times New Roman"/>
          <w:b w:val="0"/>
          <w:sz w:val="24"/>
          <w:szCs w:val="24"/>
        </w:rPr>
        <w:t>в целях проверки соответствия участника аукциона требованиям, указанным в пункте 2.1.2 настоящего раздела, у органов власти</w:t>
      </w:r>
      <w:r w:rsidRPr="00E85389">
        <w:rPr>
          <w:rFonts w:ascii="Times New Roman" w:hAnsi="Times New Roman" w:cs="Times New Roman"/>
          <w:b w:val="0"/>
          <w:sz w:val="24"/>
          <w:szCs w:val="24"/>
        </w:rPr>
        <w:br/>
        <w:t>в соответствии с их компетенцией и иных лиц, за исключением лиц, подавших заявку</w:t>
      </w:r>
      <w:r w:rsidRPr="00E85389">
        <w:rPr>
          <w:rFonts w:ascii="Times New Roman" w:hAnsi="Times New Roman" w:cs="Times New Roman"/>
          <w:b w:val="0"/>
          <w:sz w:val="24"/>
          <w:szCs w:val="24"/>
        </w:rPr>
        <w:br/>
        <w:t xml:space="preserve">на участие в соответствующем аукционе. </w:t>
      </w:r>
    </w:p>
    <w:p w:rsidR="00D67A7B" w:rsidRPr="00583C93" w:rsidRDefault="00D67A7B" w:rsidP="002F6648">
      <w:pPr>
        <w:pStyle w:val="30"/>
        <w:keepNext w:val="0"/>
        <w:keepLines/>
        <w:widowControl w:val="0"/>
        <w:ind w:firstLine="709"/>
        <w:contextualSpacing/>
        <w:jc w:val="both"/>
        <w:rPr>
          <w:rFonts w:ascii="Times New Roman" w:hAnsi="Times New Roman" w:cs="Times New Roman"/>
          <w:b w:val="0"/>
          <w:sz w:val="24"/>
          <w:szCs w:val="24"/>
        </w:rPr>
      </w:pPr>
      <w:r w:rsidRPr="00E85389">
        <w:rPr>
          <w:rFonts w:ascii="Times New Roman" w:hAnsi="Times New Roman" w:cs="Times New Roman"/>
          <w:b w:val="0"/>
          <w:sz w:val="24"/>
          <w:szCs w:val="24"/>
        </w:rPr>
        <w:t>2.1.4. С участников аукциона плата за участие в нем</w:t>
      </w:r>
      <w:r w:rsidRPr="00583C93">
        <w:rPr>
          <w:rFonts w:ascii="Times New Roman" w:hAnsi="Times New Roman" w:cs="Times New Roman"/>
          <w:b w:val="0"/>
          <w:sz w:val="24"/>
          <w:szCs w:val="24"/>
        </w:rPr>
        <w:t xml:space="preserve"> не взимается.</w:t>
      </w:r>
    </w:p>
    <w:p w:rsidR="00D67A7B" w:rsidRDefault="00D67A7B" w:rsidP="002F6648">
      <w:pPr>
        <w:pStyle w:val="30"/>
        <w:keepNext w:val="0"/>
        <w:keepLines/>
        <w:widowControl w:val="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lastRenderedPageBreak/>
        <w:t>2.1.5.</w:t>
      </w:r>
      <w:r>
        <w:rPr>
          <w:rFonts w:ascii="Times New Roman" w:hAnsi="Times New Roman" w:cs="Times New Roman"/>
          <w:b w:val="0"/>
          <w:sz w:val="24"/>
          <w:szCs w:val="24"/>
        </w:rPr>
        <w:t> </w:t>
      </w:r>
      <w:r w:rsidRPr="00583C93">
        <w:rPr>
          <w:rFonts w:ascii="Times New Roman" w:hAnsi="Times New Roman" w:cs="Times New Roman"/>
          <w:b w:val="0"/>
          <w:sz w:val="24"/>
          <w:szCs w:val="24"/>
        </w:rPr>
        <w:t>В случае если Организатором аукциона в</w:t>
      </w:r>
      <w:r w:rsidRPr="00583C93">
        <w:rPr>
          <w:rFonts w:ascii="Times New Roman" w:hAnsi="Times New Roman" w:cs="Times New Roman"/>
          <w:sz w:val="24"/>
          <w:szCs w:val="24"/>
        </w:rPr>
        <w:t xml:space="preserve"> </w:t>
      </w:r>
      <w:r w:rsidRPr="00583C93">
        <w:rPr>
          <w:rFonts w:ascii="Times New Roman" w:hAnsi="Times New Roman" w:cs="Times New Roman"/>
          <w:b w:val="0"/>
          <w:sz w:val="24"/>
          <w:szCs w:val="24"/>
        </w:rPr>
        <w:t>Извещении о проведении аукциона</w:t>
      </w:r>
      <w:r>
        <w:rPr>
          <w:rFonts w:ascii="Times New Roman" w:hAnsi="Times New Roman" w:cs="Times New Roman"/>
          <w:b w:val="0"/>
          <w:sz w:val="24"/>
          <w:szCs w:val="24"/>
        </w:rPr>
        <w:t xml:space="preserve"> </w:t>
      </w:r>
      <w:r w:rsidRPr="00583C93">
        <w:rPr>
          <w:rFonts w:ascii="Times New Roman" w:hAnsi="Times New Roman" w:cs="Times New Roman"/>
          <w:b w:val="0"/>
          <w:sz w:val="24"/>
          <w:szCs w:val="24"/>
        </w:rPr>
        <w:t xml:space="preserve">установлено требование о внесении задатка, такое требование в равной мере распространяется на всех участников аукциона </w:t>
      </w:r>
      <w:bookmarkStart w:id="15" w:name="_Toc256182818"/>
    </w:p>
    <w:p w:rsidR="00D67A7B" w:rsidRPr="00E85389" w:rsidRDefault="00D67A7B" w:rsidP="002F6648">
      <w:pPr>
        <w:keepLines/>
        <w:widowControl w:val="0"/>
        <w:ind w:firstLine="709"/>
        <w:contextualSpacing/>
        <w:jc w:val="both"/>
      </w:pP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Условия допуска к участию в аукционе</w:t>
      </w:r>
      <w:bookmarkEnd w:id="15"/>
      <w:r>
        <w:rPr>
          <w:rFonts w:ascii="Times New Roman" w:hAnsi="Times New Roman" w:cs="Times New Roman"/>
          <w:sz w:val="24"/>
          <w:szCs w:val="24"/>
        </w:rPr>
        <w:t>.</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2.2.1.</w:t>
      </w:r>
      <w:r>
        <w:rPr>
          <w:rFonts w:ascii="Times New Roman" w:hAnsi="Times New Roman" w:cs="Times New Roman"/>
          <w:sz w:val="24"/>
          <w:szCs w:val="24"/>
        </w:rPr>
        <w:t> </w:t>
      </w:r>
      <w:r w:rsidRPr="00583C93">
        <w:rPr>
          <w:rFonts w:ascii="Times New Roman" w:hAnsi="Times New Roman" w:cs="Times New Roman"/>
          <w:sz w:val="24"/>
          <w:szCs w:val="24"/>
        </w:rPr>
        <w:t>Заявителем может быть любое юридическое лицо независимо</w:t>
      </w:r>
      <w:r>
        <w:rPr>
          <w:rFonts w:ascii="Times New Roman" w:hAnsi="Times New Roman" w:cs="Times New Roman"/>
          <w:sz w:val="24"/>
          <w:szCs w:val="24"/>
        </w:rPr>
        <w:br/>
      </w:r>
      <w:r w:rsidRPr="00583C93">
        <w:rPr>
          <w:rFonts w:ascii="Times New Roman" w:hAnsi="Times New Roman" w:cs="Times New Roman"/>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Pr>
          <w:rFonts w:ascii="Times New Roman" w:hAnsi="Times New Roman" w:cs="Times New Roman"/>
          <w:sz w:val="24"/>
          <w:szCs w:val="24"/>
        </w:rPr>
        <w:br/>
      </w:r>
      <w:r w:rsidRPr="00583C93">
        <w:rPr>
          <w:rFonts w:ascii="Times New Roman" w:hAnsi="Times New Roman" w:cs="Times New Roman"/>
          <w:sz w:val="24"/>
          <w:szCs w:val="24"/>
        </w:rPr>
        <w:t>в аукционе (</w:t>
      </w:r>
      <w:r w:rsidRPr="00E85389">
        <w:rPr>
          <w:rFonts w:ascii="Times New Roman" w:hAnsi="Times New Roman" w:cs="Times New Roman"/>
          <w:sz w:val="24"/>
          <w:szCs w:val="24"/>
        </w:rPr>
        <w:t>далее – заявитель).</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2.2.2. Заявитель не допускается аукционной комиссией к участию в аукционе</w:t>
      </w:r>
      <w:r w:rsidRPr="00E85389">
        <w:rPr>
          <w:rFonts w:ascii="Times New Roman" w:hAnsi="Times New Roman" w:cs="Times New Roman"/>
          <w:sz w:val="24"/>
          <w:szCs w:val="24"/>
        </w:rPr>
        <w:br/>
        <w:t>в случаях:</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1) непредставления документов, определенных п. 4.2 Документации об аукционе, либо наличия в таких документах недостоверных сведений;</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2) несоответствия требованиям, указанным в пункте 2.1.2 Документации</w:t>
      </w:r>
      <w:r w:rsidRPr="00E85389">
        <w:rPr>
          <w:rFonts w:ascii="Times New Roman" w:hAnsi="Times New Roman" w:cs="Times New Roman"/>
          <w:sz w:val="24"/>
          <w:szCs w:val="24"/>
        </w:rPr>
        <w:br/>
        <w:t>об аукционе;</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 невнесения задатка, если требование о внесении задатка указано в извещении</w:t>
      </w:r>
      <w:r w:rsidRPr="00E85389">
        <w:rPr>
          <w:rFonts w:ascii="Times New Roman" w:hAnsi="Times New Roman" w:cs="Times New Roman"/>
          <w:sz w:val="24"/>
          <w:szCs w:val="24"/>
        </w:rPr>
        <w:br/>
        <w:t>о проведении аукциона;</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4) несоответствия заявки на участие в аукционе требованиям Документации</w:t>
      </w:r>
      <w:r w:rsidRPr="00E85389">
        <w:rPr>
          <w:rFonts w:ascii="Times New Roman" w:hAnsi="Times New Roman" w:cs="Times New Roman"/>
          <w:sz w:val="24"/>
          <w:szCs w:val="24"/>
        </w:rPr>
        <w:br/>
        <w:t xml:space="preserve">об аукционе; </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6) наличия решения о приостановлении деятельности заяви</w:t>
      </w:r>
      <w:r w:rsidRPr="00583C93">
        <w:rPr>
          <w:rFonts w:ascii="Times New Roman" w:hAnsi="Times New Roman" w:cs="Times New Roman"/>
          <w:sz w:val="24"/>
          <w:szCs w:val="24"/>
        </w:rPr>
        <w:t>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2.2.3.</w:t>
      </w:r>
      <w:r>
        <w:rPr>
          <w:rFonts w:ascii="Times New Roman" w:hAnsi="Times New Roman" w:cs="Times New Roman"/>
          <w:sz w:val="24"/>
          <w:szCs w:val="24"/>
        </w:rPr>
        <w:t> </w:t>
      </w:r>
      <w:r w:rsidRPr="00583C93">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2.2.4.</w:t>
      </w:r>
      <w:r>
        <w:rPr>
          <w:rFonts w:ascii="Times New Roman" w:hAnsi="Times New Roman" w:cs="Times New Roman"/>
          <w:sz w:val="24"/>
          <w:szCs w:val="24"/>
        </w:rPr>
        <w:t> </w:t>
      </w:r>
      <w:r w:rsidRPr="00583C93">
        <w:rPr>
          <w:rFonts w:ascii="Times New Roman" w:hAnsi="Times New Roman" w:cs="Times New Roman"/>
          <w:sz w:val="24"/>
          <w:szCs w:val="24"/>
        </w:rPr>
        <w:t>В случае установления факта недостоверности сведений, содержащихся</w:t>
      </w:r>
      <w:r>
        <w:rPr>
          <w:rFonts w:ascii="Times New Roman" w:hAnsi="Times New Roman" w:cs="Times New Roman"/>
          <w:sz w:val="24"/>
          <w:szCs w:val="24"/>
        </w:rPr>
        <w:br/>
      </w:r>
      <w:r w:rsidRPr="00583C93">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Pr>
          <w:rFonts w:ascii="Times New Roman" w:hAnsi="Times New Roman" w:cs="Times New Roman"/>
          <w:sz w:val="24"/>
          <w:szCs w:val="24"/>
        </w:rPr>
        <w:br/>
      </w:r>
      <w:r w:rsidRPr="00583C93">
        <w:rPr>
          <w:rFonts w:ascii="Times New Roman" w:hAnsi="Times New Roman" w:cs="Times New Roman"/>
          <w:sz w:val="24"/>
          <w:szCs w:val="24"/>
        </w:rPr>
        <w:t>на любом этапе их проведения.</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16" w:name="_Toc256182819"/>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РАЗДЕЛ 3. ДОКУМЕНТАЦИЯ ОБ АУКЦИОНЕ</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 Документация об аукционе</w:t>
      </w:r>
      <w:bookmarkEnd w:id="16"/>
      <w:r>
        <w:rPr>
          <w:rFonts w:ascii="Times New Roman" w:hAnsi="Times New Roman" w:cs="Times New Roman"/>
          <w:sz w:val="24"/>
          <w:szCs w:val="24"/>
        </w:rPr>
        <w:t>.</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3.1.1.</w:t>
      </w:r>
      <w:r>
        <w:rPr>
          <w:rFonts w:ascii="Times New Roman" w:hAnsi="Times New Roman" w:cs="Times New Roman"/>
          <w:sz w:val="24"/>
          <w:szCs w:val="24"/>
        </w:rPr>
        <w:t> </w:t>
      </w:r>
      <w:r w:rsidRPr="00583C93">
        <w:rPr>
          <w:rFonts w:ascii="Times New Roman" w:hAnsi="Times New Roman" w:cs="Times New Roman"/>
          <w:sz w:val="24"/>
          <w:szCs w:val="24"/>
        </w:rPr>
        <w:t>В Извещении о проведении аукциона</w:t>
      </w:r>
      <w:r>
        <w:rPr>
          <w:rFonts w:ascii="Times New Roman" w:hAnsi="Times New Roman" w:cs="Times New Roman"/>
          <w:sz w:val="24"/>
          <w:szCs w:val="24"/>
        </w:rPr>
        <w:t xml:space="preserve"> </w:t>
      </w:r>
      <w:r w:rsidRPr="00583C93">
        <w:rPr>
          <w:rFonts w:ascii="Times New Roman" w:hAnsi="Times New Roman" w:cs="Times New Roman"/>
          <w:sz w:val="24"/>
          <w:szCs w:val="24"/>
        </w:rPr>
        <w:t>содержатся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p w:rsidR="00D67A7B" w:rsidRPr="00583C93" w:rsidRDefault="00D67A7B" w:rsidP="002F6648">
      <w:pPr>
        <w:pStyle w:val="21"/>
        <w:keepLines/>
        <w:widowControl w:val="0"/>
        <w:ind w:firstLine="709"/>
        <w:contextualSpacing/>
        <w:rPr>
          <w:sz w:val="24"/>
        </w:rPr>
      </w:pPr>
      <w:r w:rsidRPr="00583C93">
        <w:rPr>
          <w:sz w:val="24"/>
        </w:rPr>
        <w:t>3.1.2.</w:t>
      </w:r>
      <w:r>
        <w:rPr>
          <w:sz w:val="24"/>
        </w:rPr>
        <w:t> </w:t>
      </w:r>
      <w:r w:rsidRPr="00583C93">
        <w:rPr>
          <w:sz w:val="24"/>
        </w:rPr>
        <w:t>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w:t>
      </w:r>
      <w:r>
        <w:rPr>
          <w:sz w:val="24"/>
        </w:rPr>
        <w:br/>
      </w:r>
      <w:r w:rsidRPr="00583C93">
        <w:rPr>
          <w:sz w:val="24"/>
        </w:rPr>
        <w:t>к участникам аукциона, критерии определения победителя аукциона, формы заявки, предложения участника аукциона и анкеты участника аукциона.</w:t>
      </w:r>
    </w:p>
    <w:p w:rsidR="00D67A7B" w:rsidRPr="00E85389" w:rsidRDefault="00D67A7B" w:rsidP="002F6648">
      <w:pPr>
        <w:pStyle w:val="21"/>
        <w:keepLines/>
        <w:widowControl w:val="0"/>
        <w:ind w:firstLine="709"/>
        <w:contextualSpacing/>
        <w:rPr>
          <w:sz w:val="24"/>
        </w:rPr>
      </w:pPr>
      <w:r w:rsidRPr="00583C93">
        <w:rPr>
          <w:sz w:val="24"/>
        </w:rPr>
        <w:t>3.1.3.</w:t>
      </w:r>
      <w:r>
        <w:rPr>
          <w:sz w:val="24"/>
        </w:rPr>
        <w:t> </w:t>
      </w:r>
      <w:r w:rsidRPr="00583C93">
        <w:rPr>
          <w:sz w:val="24"/>
        </w:rPr>
        <w:t xml:space="preserve">В </w:t>
      </w:r>
      <w:r w:rsidRPr="00E85389">
        <w:rPr>
          <w:sz w:val="24"/>
        </w:rPr>
        <w:t xml:space="preserve">части </w:t>
      </w:r>
      <w:r w:rsidRPr="00E85389">
        <w:rPr>
          <w:sz w:val="24"/>
          <w:lang w:val="en-US"/>
        </w:rPr>
        <w:t>III</w:t>
      </w:r>
      <w:r w:rsidRPr="00E85389">
        <w:rPr>
          <w:sz w:val="24"/>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rsidR="00D67A7B" w:rsidRPr="00E85389" w:rsidRDefault="00D67A7B" w:rsidP="002F6648">
      <w:pPr>
        <w:pStyle w:val="a5"/>
        <w:keepLines/>
        <w:widowControl w:val="0"/>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lastRenderedPageBreak/>
        <w:t>3.1.4. Документация об аукционе может полностью или частично представляться</w:t>
      </w:r>
      <w:r w:rsidRPr="00E85389">
        <w:rPr>
          <w:rFonts w:ascii="Times New Roman" w:hAnsi="Times New Roman" w:cs="Times New Roman"/>
          <w:sz w:val="24"/>
          <w:szCs w:val="24"/>
        </w:rPr>
        <w:br/>
        <w:t>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их возникновения) аукционная комиссия будет руководствоваться текстом официальной печатной документации об аукционе и не несет ответственности за содержание Документации об аукционе, полученной заявителем неофициально.</w:t>
      </w:r>
    </w:p>
    <w:p w:rsidR="00D67A7B" w:rsidRPr="00E85389" w:rsidRDefault="00D67A7B" w:rsidP="002F6648">
      <w:pPr>
        <w:pStyle w:val="a5"/>
        <w:keepLines/>
        <w:widowControl w:val="0"/>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3.1.5.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3.1.6. Заявка, подготовленная не на основании официально полученной редакции Документации об аукционе, но соответствующая всем требованиям Документации</w:t>
      </w:r>
      <w:r w:rsidRPr="00E85389">
        <w:rPr>
          <w:rFonts w:ascii="Times New Roman" w:hAnsi="Times New Roman" w:cs="Times New Roman"/>
          <w:sz w:val="24"/>
          <w:szCs w:val="24"/>
        </w:rPr>
        <w:br/>
        <w:t>об аукционе, будет рассматриваться на общих основаниях в соответствии с установленным порядком.</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17" w:name="_Toc256182820"/>
      <w:r>
        <w:rPr>
          <w:rFonts w:ascii="Times New Roman" w:hAnsi="Times New Roman" w:cs="Times New Roman"/>
          <w:sz w:val="24"/>
          <w:szCs w:val="24"/>
        </w:rPr>
        <w:t xml:space="preserve">3.2. Порядок </w:t>
      </w:r>
      <w:r w:rsidRPr="00583C93">
        <w:rPr>
          <w:rFonts w:ascii="Times New Roman" w:hAnsi="Times New Roman" w:cs="Times New Roman"/>
          <w:sz w:val="24"/>
          <w:szCs w:val="24"/>
        </w:rPr>
        <w:t>предоставления документации об аукционе</w:t>
      </w:r>
      <w:bookmarkEnd w:id="17"/>
      <w:r>
        <w:rPr>
          <w:rFonts w:ascii="Times New Roman" w:hAnsi="Times New Roman" w:cs="Times New Roman"/>
          <w:sz w:val="24"/>
          <w:szCs w:val="24"/>
        </w:rPr>
        <w:t>.</w:t>
      </w:r>
    </w:p>
    <w:p w:rsidR="00D67A7B" w:rsidRPr="00E85389" w:rsidRDefault="00D67A7B" w:rsidP="002F6648">
      <w:pPr>
        <w:pStyle w:val="21"/>
        <w:keepLines/>
        <w:widowControl w:val="0"/>
        <w:ind w:firstLine="709"/>
        <w:contextualSpacing/>
        <w:rPr>
          <w:color w:val="000000"/>
          <w:sz w:val="24"/>
        </w:rPr>
      </w:pPr>
      <w:r w:rsidRPr="00583C93">
        <w:rPr>
          <w:color w:val="000000"/>
          <w:sz w:val="24"/>
        </w:rPr>
        <w:t>3.2.1.</w:t>
      </w:r>
      <w:r>
        <w:rPr>
          <w:color w:val="000000"/>
          <w:sz w:val="24"/>
        </w:rPr>
        <w:t> </w:t>
      </w:r>
      <w:r w:rsidRPr="00583C93">
        <w:rPr>
          <w:color w:val="000000"/>
          <w:sz w:val="24"/>
        </w:rPr>
        <w:t xml:space="preserve">При проведении аукциона Специализированная организация обеспечивает размещение документации на официальном сайте торгов – </w:t>
      </w:r>
      <w:hyperlink r:id="rId18" w:history="1">
        <w:r w:rsidRPr="00583C93">
          <w:rPr>
            <w:rStyle w:val="a7"/>
            <w:color w:val="000000"/>
            <w:sz w:val="24"/>
            <w:lang w:val="en-US"/>
          </w:rPr>
          <w:t>www</w:t>
        </w:r>
        <w:r w:rsidRPr="00583C93">
          <w:rPr>
            <w:rStyle w:val="a7"/>
            <w:color w:val="000000"/>
            <w:sz w:val="24"/>
          </w:rPr>
          <w:t>.</w:t>
        </w:r>
        <w:proofErr w:type="spellStart"/>
        <w:r w:rsidRPr="00583C93">
          <w:rPr>
            <w:rStyle w:val="a7"/>
            <w:color w:val="000000"/>
            <w:sz w:val="24"/>
            <w:lang w:val="en-US"/>
          </w:rPr>
          <w:t>torgi</w:t>
        </w:r>
        <w:proofErr w:type="spellEnd"/>
        <w:r w:rsidRPr="00583C93">
          <w:rPr>
            <w:rStyle w:val="a7"/>
            <w:color w:val="000000"/>
            <w:sz w:val="24"/>
          </w:rPr>
          <w:t>.</w:t>
        </w:r>
        <w:proofErr w:type="spellStart"/>
        <w:r w:rsidRPr="00583C93">
          <w:rPr>
            <w:rStyle w:val="a7"/>
            <w:color w:val="000000"/>
            <w:sz w:val="24"/>
            <w:lang w:val="en-US"/>
          </w:rPr>
          <w:t>gov</w:t>
        </w:r>
        <w:proofErr w:type="spellEnd"/>
        <w:r w:rsidRPr="00583C93">
          <w:rPr>
            <w:rStyle w:val="a7"/>
            <w:color w:val="000000"/>
            <w:sz w:val="24"/>
          </w:rPr>
          <w:t>.</w:t>
        </w:r>
        <w:proofErr w:type="spellStart"/>
        <w:r w:rsidRPr="00583C93">
          <w:rPr>
            <w:rStyle w:val="a7"/>
            <w:color w:val="000000"/>
            <w:sz w:val="24"/>
            <w:lang w:val="en-US"/>
          </w:rPr>
          <w:t>ru</w:t>
        </w:r>
        <w:proofErr w:type="spellEnd"/>
      </w:hyperlink>
      <w:r w:rsidRPr="00583C93">
        <w:rPr>
          <w:color w:val="000000"/>
          <w:sz w:val="24"/>
        </w:rPr>
        <w:t xml:space="preserve"> и на электронной </w:t>
      </w:r>
      <w:r w:rsidRPr="00E85389">
        <w:rPr>
          <w:color w:val="000000"/>
          <w:sz w:val="24"/>
        </w:rPr>
        <w:t xml:space="preserve">площадке – </w:t>
      </w:r>
      <w:r w:rsidRPr="00E85389">
        <w:rPr>
          <w:color w:val="000000"/>
          <w:sz w:val="24"/>
          <w:u w:val="single"/>
          <w:lang w:val="en-US"/>
        </w:rPr>
        <w:t>sale</w:t>
      </w:r>
      <w:r w:rsidRPr="00E85389">
        <w:rPr>
          <w:color w:val="000000"/>
          <w:sz w:val="24"/>
          <w:u w:val="single"/>
        </w:rPr>
        <w:t>.</w:t>
      </w:r>
      <w:proofErr w:type="spellStart"/>
      <w:r w:rsidRPr="00E85389">
        <w:rPr>
          <w:color w:val="000000"/>
          <w:sz w:val="24"/>
          <w:u w:val="single"/>
          <w:lang w:val="en-US"/>
        </w:rPr>
        <w:t>zakazrf</w:t>
      </w:r>
      <w:proofErr w:type="spellEnd"/>
      <w:r w:rsidRPr="00E85389">
        <w:rPr>
          <w:color w:val="000000"/>
          <w:sz w:val="24"/>
          <w:u w:val="single"/>
        </w:rPr>
        <w:t>.</w:t>
      </w:r>
      <w:proofErr w:type="spellStart"/>
      <w:r w:rsidRPr="00E85389">
        <w:rPr>
          <w:color w:val="000000"/>
          <w:sz w:val="24"/>
          <w:u w:val="single"/>
          <w:lang w:val="en-US"/>
        </w:rPr>
        <w:t>ru</w:t>
      </w:r>
      <w:proofErr w:type="spellEnd"/>
      <w:r w:rsidRPr="00E85389">
        <w:rPr>
          <w:color w:val="000000"/>
          <w:sz w:val="24"/>
          <w:u w:val="single"/>
        </w:rPr>
        <w:t xml:space="preserve"> </w:t>
      </w:r>
      <w:r w:rsidRPr="00E85389">
        <w:rPr>
          <w:color w:val="000000"/>
          <w:sz w:val="24"/>
        </w:rPr>
        <w:t>одновременно с размещением извещения о проведении аукциона.</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3.2.2. Со дня размещения на официальном сайте торгов извещения о проведении аукциона Специализированная организация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При этом документация об аукционе предоставляется в письменной форме после внесения заявителем платы за предоставление документации в соответствии с требованиями, указанными в Извещении о проведении аукциона, если такая плата установлена Организатором аукциона и указание об этом содержится в извещении о проведении аукциона.</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Предоставление документации об аукционе в форме электронного документа осуществляется без взимания платы.</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3.2.3. Предоставление документации об аукционе до размещения на официальном сайте торгов извещения о проведении аукциона не допускается.</w:t>
      </w:r>
    </w:p>
    <w:p w:rsidR="00D67A7B" w:rsidRPr="00E85389"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18" w:name="_Toc183681446"/>
      <w:bookmarkStart w:id="19" w:name="_Toc256182821"/>
      <w:r w:rsidRPr="00E85389">
        <w:rPr>
          <w:rFonts w:ascii="Times New Roman" w:hAnsi="Times New Roman" w:cs="Times New Roman"/>
          <w:sz w:val="24"/>
          <w:szCs w:val="24"/>
        </w:rPr>
        <w:t>3.3. Разъяснение положений документации</w:t>
      </w:r>
      <w:bookmarkEnd w:id="18"/>
      <w:r w:rsidRPr="00E85389">
        <w:rPr>
          <w:rFonts w:ascii="Times New Roman" w:hAnsi="Times New Roman" w:cs="Times New Roman"/>
          <w:sz w:val="24"/>
          <w:szCs w:val="24"/>
        </w:rPr>
        <w:t xml:space="preserve"> об аукционе</w:t>
      </w:r>
      <w:bookmarkEnd w:id="19"/>
      <w:r w:rsidRPr="00E85389">
        <w:rPr>
          <w:rFonts w:ascii="Times New Roman" w:hAnsi="Times New Roman" w:cs="Times New Roman"/>
          <w:sz w:val="24"/>
          <w:szCs w:val="24"/>
        </w:rPr>
        <w:t>.</w:t>
      </w:r>
    </w:p>
    <w:p w:rsidR="00D67A7B" w:rsidRPr="00E85389" w:rsidRDefault="00D67A7B" w:rsidP="002F6648">
      <w:pPr>
        <w:pStyle w:val="a5"/>
        <w:keepLines/>
        <w:widowControl w:val="0"/>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3.3.1. При проведении аукциона какие-либо переговоры Организатора аукциона или аукционной комиссии с заявителем не допускаются, за исключением разъяснений положений Документации об аукционе или содержания заявок на участие в аукционе. </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bookmarkStart w:id="20" w:name="_Toc183681447"/>
      <w:r w:rsidRPr="00E85389">
        <w:rPr>
          <w:rFonts w:ascii="Times New Roman" w:hAnsi="Times New Roman" w:cs="Times New Roman"/>
          <w:sz w:val="24"/>
          <w:szCs w:val="24"/>
        </w:rPr>
        <w:t xml:space="preserve">3.3.2. Любое заинтересованное лицо вправе направить в письменной форме, в том числе в форме электронного документа, Организатору аукциона или Специализированной организации запрос о разъяснении положений Документации об аукционе. </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В течение двух рабочих дней с даты поступления указанного запроса Организатор аукциона или Специализированная организация направит в письменной форме или в форме электронного документа разъяснения положений Документации об аукционе, если такой запрос поступил к нему не позднее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E85389">
        <w:rPr>
          <w:rFonts w:ascii="Times New Roman" w:hAnsi="Times New Roman" w:cs="Times New Roman"/>
          <w:b/>
          <w:sz w:val="24"/>
          <w:szCs w:val="24"/>
          <w:u w:val="single"/>
        </w:rPr>
        <w:t>Информационной карте аукциона.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lastRenderedPageBreak/>
        <w:t>3.3.3. В течение одного дня с даты направления разъяснений положений Документации об аукционе по запросу заинтересованного лица такие разъяснения должны быть размещены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r w:rsidRPr="00583C93">
        <w:rPr>
          <w:rFonts w:ascii="Times New Roman" w:hAnsi="Times New Roman" w:cs="Times New Roman"/>
          <w:sz w:val="24"/>
          <w:szCs w:val="24"/>
        </w:rPr>
        <w:t>.</w:t>
      </w:r>
      <w:r>
        <w:rPr>
          <w:rFonts w:ascii="Times New Roman" w:hAnsi="Times New Roman" w:cs="Times New Roman"/>
          <w:sz w:val="24"/>
          <w:szCs w:val="24"/>
        </w:rPr>
        <w:br/>
      </w:r>
      <w:r w:rsidRPr="00E85389">
        <w:rPr>
          <w:rFonts w:ascii="Times New Roman" w:hAnsi="Times New Roman" w:cs="Times New Roman"/>
          <w:sz w:val="24"/>
          <w:szCs w:val="24"/>
        </w:rPr>
        <w:t>В случае если запрос поступил в форме электронного документа на электронную площадку, то разъяснения положений Документации об аукционе размещаются  так же на электронной площадке. Разъяснения положений Документации об аукционе не должны изменять ее суть.</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1" w:name="_Toc256182822"/>
      <w:r w:rsidRPr="00583C93">
        <w:rPr>
          <w:rFonts w:ascii="Times New Roman" w:hAnsi="Times New Roman" w:cs="Times New Roman"/>
          <w:sz w:val="24"/>
          <w:szCs w:val="24"/>
        </w:rPr>
        <w:t>3.4. Внесение изменений в документацию</w:t>
      </w:r>
      <w:bookmarkEnd w:id="20"/>
      <w:r w:rsidRPr="00583C93">
        <w:rPr>
          <w:rFonts w:ascii="Times New Roman" w:hAnsi="Times New Roman" w:cs="Times New Roman"/>
          <w:sz w:val="24"/>
          <w:szCs w:val="24"/>
        </w:rPr>
        <w:t xml:space="preserve"> об аукционе</w:t>
      </w:r>
      <w:bookmarkEnd w:id="21"/>
      <w:r>
        <w:rPr>
          <w:rFonts w:ascii="Times New Roman" w:hAnsi="Times New Roman" w:cs="Times New Roman"/>
          <w:sz w:val="24"/>
          <w:szCs w:val="24"/>
        </w:rPr>
        <w:t>.</w:t>
      </w:r>
    </w:p>
    <w:p w:rsidR="00D67A7B" w:rsidRPr="00E85389"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3.4.1.</w:t>
      </w:r>
      <w:r>
        <w:rPr>
          <w:rFonts w:ascii="Times New Roman" w:hAnsi="Times New Roman" w:cs="Times New Roman"/>
          <w:sz w:val="24"/>
          <w:szCs w:val="24"/>
        </w:rPr>
        <w:t> </w:t>
      </w:r>
      <w:r w:rsidRPr="00583C93">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Pr="00E85389">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rsidR="00D67A7B" w:rsidRPr="00E85389" w:rsidRDefault="00D67A7B" w:rsidP="002F6648">
      <w:pPr>
        <w:pStyle w:val="21"/>
        <w:keepLines/>
        <w:widowControl w:val="0"/>
        <w:ind w:firstLine="709"/>
        <w:contextualSpacing/>
        <w:rPr>
          <w:sz w:val="24"/>
        </w:rPr>
      </w:pPr>
      <w:r w:rsidRPr="00E85389">
        <w:rPr>
          <w:sz w:val="24"/>
        </w:rPr>
        <w:t xml:space="preserve">3.4.2. В течение одного дня с даты принятия указанного решения соответствующие изменения размещаются Специализированной организаций на официальном сайте торгов – </w:t>
      </w:r>
      <w:hyperlink r:id="rId19" w:history="1">
        <w:r w:rsidRPr="00E85389">
          <w:rPr>
            <w:rStyle w:val="a7"/>
            <w:sz w:val="24"/>
            <w:lang w:val="en-US"/>
          </w:rPr>
          <w:t>www</w:t>
        </w:r>
        <w:r w:rsidRPr="00E85389">
          <w:rPr>
            <w:rStyle w:val="a7"/>
            <w:sz w:val="24"/>
          </w:rPr>
          <w:t>.</w:t>
        </w:r>
        <w:proofErr w:type="spellStart"/>
        <w:r w:rsidRPr="00E85389">
          <w:rPr>
            <w:rStyle w:val="a7"/>
            <w:sz w:val="24"/>
            <w:lang w:val="en-US"/>
          </w:rPr>
          <w:t>torgi</w:t>
        </w:r>
        <w:proofErr w:type="spellEnd"/>
        <w:r w:rsidRPr="00E85389">
          <w:rPr>
            <w:rStyle w:val="a7"/>
            <w:sz w:val="24"/>
          </w:rPr>
          <w:t>.</w:t>
        </w:r>
        <w:proofErr w:type="spellStart"/>
        <w:r w:rsidRPr="00E85389">
          <w:rPr>
            <w:rStyle w:val="a7"/>
            <w:sz w:val="24"/>
            <w:lang w:val="en-US"/>
          </w:rPr>
          <w:t>gov</w:t>
        </w:r>
        <w:proofErr w:type="spellEnd"/>
        <w:r w:rsidRPr="00E85389">
          <w:rPr>
            <w:rStyle w:val="a7"/>
            <w:sz w:val="24"/>
          </w:rPr>
          <w:t>.</w:t>
        </w:r>
        <w:proofErr w:type="spellStart"/>
        <w:r w:rsidRPr="00E85389">
          <w:rPr>
            <w:rStyle w:val="a7"/>
            <w:sz w:val="24"/>
            <w:lang w:val="en-US"/>
          </w:rPr>
          <w:t>ru</w:t>
        </w:r>
        <w:proofErr w:type="spellEnd"/>
      </w:hyperlink>
      <w:r w:rsidRPr="00E85389">
        <w:rPr>
          <w:sz w:val="24"/>
        </w:rPr>
        <w:t xml:space="preserve"> и на электронной площадке – </w:t>
      </w:r>
      <w:r w:rsidRPr="00E85389">
        <w:rPr>
          <w:sz w:val="24"/>
          <w:u w:val="single"/>
          <w:lang w:val="en-US"/>
        </w:rPr>
        <w:t>sale</w:t>
      </w:r>
      <w:r w:rsidRPr="00E85389">
        <w:rPr>
          <w:sz w:val="24"/>
          <w:u w:val="single"/>
        </w:rPr>
        <w:t>.</w:t>
      </w:r>
      <w:proofErr w:type="spellStart"/>
      <w:r w:rsidRPr="00E85389">
        <w:rPr>
          <w:sz w:val="24"/>
          <w:u w:val="single"/>
          <w:lang w:val="en-US"/>
        </w:rPr>
        <w:t>zakazrf</w:t>
      </w:r>
      <w:proofErr w:type="spellEnd"/>
      <w:r w:rsidRPr="00E85389">
        <w:rPr>
          <w:sz w:val="24"/>
          <w:u w:val="single"/>
        </w:rPr>
        <w:t>.</w:t>
      </w:r>
      <w:proofErr w:type="spellStart"/>
      <w:r w:rsidRPr="00E85389">
        <w:rPr>
          <w:sz w:val="24"/>
          <w:u w:val="single"/>
          <w:lang w:val="en-US"/>
        </w:rPr>
        <w:t>ru</w:t>
      </w:r>
      <w:proofErr w:type="spellEnd"/>
      <w:r w:rsidRPr="00E85389">
        <w:rPr>
          <w:sz w:val="24"/>
          <w:u w:val="single"/>
        </w:rPr>
        <w:t>.</w:t>
      </w:r>
    </w:p>
    <w:p w:rsidR="00D67A7B" w:rsidRPr="00AA4B77" w:rsidRDefault="00D67A7B" w:rsidP="002F6648">
      <w:pPr>
        <w:pStyle w:val="ConsPlusNormal"/>
        <w:keepLines/>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3.4.3. В течение двух рабочих дней с даты принятия</w:t>
      </w:r>
      <w:r w:rsidRPr="00583C93">
        <w:rPr>
          <w:rFonts w:ascii="Times New Roman" w:hAnsi="Times New Roman" w:cs="Times New Roman"/>
          <w:sz w:val="24"/>
          <w:szCs w:val="24"/>
        </w:rPr>
        <w:t xml:space="preserve"> указанного решения </w:t>
      </w:r>
      <w:r w:rsidRPr="00AA4B77">
        <w:rPr>
          <w:rFonts w:ascii="Times New Roman" w:hAnsi="Times New Roman" w:cs="Times New Roman"/>
          <w:sz w:val="24"/>
          <w:szCs w:val="24"/>
        </w:rPr>
        <w:t>соответствующие изменения направляются заказными письмами или в форме электронных документов всем заявителям, которым была ранее предоставлена Документация</w:t>
      </w:r>
      <w:r w:rsidRPr="00AA4B77">
        <w:rPr>
          <w:rFonts w:ascii="Times New Roman" w:hAnsi="Times New Roman" w:cs="Times New Roman"/>
          <w:sz w:val="24"/>
          <w:szCs w:val="24"/>
        </w:rPr>
        <w:br/>
        <w:t xml:space="preserve">об аукционе. </w:t>
      </w:r>
    </w:p>
    <w:p w:rsidR="00D67A7B" w:rsidRPr="00AA4B77" w:rsidRDefault="00D67A7B" w:rsidP="002F6648">
      <w:pPr>
        <w:pStyle w:val="ConsPlusNormal"/>
        <w:keepLines/>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3.4.4.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D67A7B" w:rsidRPr="00AA4B77" w:rsidRDefault="00D67A7B" w:rsidP="002F6648">
      <w:pPr>
        <w:pStyle w:val="a5"/>
        <w:keepLines/>
        <w:widowControl w:val="0"/>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3.4.5. Участники аукциона, использующие Документацию об аукционе</w:t>
      </w:r>
      <w:r w:rsidRPr="00AA4B77">
        <w:rPr>
          <w:rFonts w:ascii="Times New Roman" w:hAnsi="Times New Roman" w:cs="Times New Roman"/>
          <w:sz w:val="24"/>
          <w:szCs w:val="24"/>
        </w:rPr>
        <w:br/>
        <w:t>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w:t>
      </w:r>
    </w:p>
    <w:p w:rsidR="00D67A7B" w:rsidRDefault="00D67A7B" w:rsidP="002F6648">
      <w:pPr>
        <w:pStyle w:val="a5"/>
        <w:keepLines/>
        <w:widowControl w:val="0"/>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3.4.6. Организатор аукциона или Специализированная организация не несут ответственности в случае, если заявитель своевременно не ознакомился с размещенными надлежащим образом изменениями, внесенными в извещение о проведении аукциона</w:t>
      </w:r>
      <w:r>
        <w:rPr>
          <w:rFonts w:ascii="Times New Roman" w:hAnsi="Times New Roman" w:cs="Times New Roman"/>
          <w:sz w:val="24"/>
          <w:szCs w:val="24"/>
        </w:rPr>
        <w:br/>
      </w:r>
      <w:r w:rsidRPr="00583C93">
        <w:rPr>
          <w:rFonts w:ascii="Times New Roman" w:hAnsi="Times New Roman" w:cs="Times New Roman"/>
          <w:sz w:val="24"/>
          <w:szCs w:val="24"/>
        </w:rPr>
        <w:t xml:space="preserve">и </w:t>
      </w:r>
      <w:r w:rsidRPr="00AA4B77">
        <w:rPr>
          <w:rFonts w:ascii="Times New Roman" w:hAnsi="Times New Roman" w:cs="Times New Roman"/>
          <w:sz w:val="24"/>
          <w:szCs w:val="24"/>
        </w:rPr>
        <w:t>Документацию об аукционе.</w:t>
      </w:r>
      <w:r w:rsidRPr="00583C93">
        <w:rPr>
          <w:rFonts w:ascii="Times New Roman" w:hAnsi="Times New Roman" w:cs="Times New Roman"/>
          <w:sz w:val="24"/>
          <w:szCs w:val="24"/>
        </w:rPr>
        <w:t xml:space="preserve"> </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2" w:name="_Toc256182823"/>
      <w:bookmarkEnd w:id="10"/>
      <w:r w:rsidRPr="00583C93">
        <w:rPr>
          <w:rFonts w:ascii="Times New Roman" w:hAnsi="Times New Roman" w:cs="Times New Roman"/>
          <w:sz w:val="24"/>
          <w:szCs w:val="24"/>
        </w:rPr>
        <w:t>РАЗДЕЛ 4. ПОДГОТОВКА И ПОДАЧА ЗАЯВКИ НА УЧАСТИЕ</w:t>
      </w:r>
      <w:r>
        <w:rPr>
          <w:rFonts w:ascii="Times New Roman" w:hAnsi="Times New Roman" w:cs="Times New Roman"/>
          <w:sz w:val="24"/>
          <w:szCs w:val="24"/>
        </w:rPr>
        <w:br/>
      </w:r>
      <w:r w:rsidRPr="00583C93">
        <w:rPr>
          <w:rFonts w:ascii="Times New Roman" w:hAnsi="Times New Roman" w:cs="Times New Roman"/>
          <w:sz w:val="24"/>
          <w:szCs w:val="24"/>
        </w:rPr>
        <w:t>В АУКЦИОНЕ</w:t>
      </w:r>
      <w:bookmarkEnd w:id="22"/>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3" w:name="_Toc183681450"/>
      <w:bookmarkStart w:id="24" w:name="_Toc256182824"/>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4.1. Форма заявки на участие в </w:t>
      </w:r>
      <w:bookmarkEnd w:id="23"/>
      <w:r w:rsidRPr="00583C93">
        <w:rPr>
          <w:rFonts w:ascii="Times New Roman" w:hAnsi="Times New Roman" w:cs="Times New Roman"/>
          <w:sz w:val="24"/>
          <w:szCs w:val="24"/>
        </w:rPr>
        <w:t>аукционе</w:t>
      </w:r>
      <w:bookmarkEnd w:id="24"/>
      <w:r>
        <w:rPr>
          <w:rFonts w:ascii="Times New Roman" w:hAnsi="Times New Roman" w:cs="Times New Roman"/>
          <w:sz w:val="24"/>
          <w:szCs w:val="24"/>
        </w:rPr>
        <w:t>.</w:t>
      </w:r>
    </w:p>
    <w:p w:rsidR="00D67A7B" w:rsidRPr="007A0D1A" w:rsidRDefault="00D67A7B" w:rsidP="002F6648">
      <w:pPr>
        <w:pStyle w:val="a5"/>
        <w:keepLines/>
        <w:widowControl w:val="0"/>
        <w:ind w:firstLine="709"/>
        <w:contextualSpacing/>
        <w:jc w:val="both"/>
        <w:rPr>
          <w:rFonts w:ascii="Times New Roman" w:hAnsi="Times New Roman" w:cs="Times New Roman"/>
          <w:color w:val="000000"/>
          <w:sz w:val="24"/>
          <w:szCs w:val="24"/>
        </w:rPr>
      </w:pPr>
      <w:r w:rsidRPr="007A0D1A">
        <w:rPr>
          <w:rFonts w:ascii="Times New Roman" w:hAnsi="Times New Roman" w:cs="Times New Roman"/>
          <w:color w:val="000000"/>
          <w:sz w:val="24"/>
          <w:szCs w:val="24"/>
        </w:rPr>
        <w:t xml:space="preserve">4.1.1. Для участия в аукционе заявители заполняют электронную форму заявки. </w:t>
      </w:r>
    </w:p>
    <w:p w:rsidR="00D67A7B" w:rsidRPr="00AA4B77" w:rsidRDefault="00D67A7B" w:rsidP="002F6648">
      <w:pPr>
        <w:pStyle w:val="a5"/>
        <w:keepLines/>
        <w:widowControl w:val="0"/>
        <w:ind w:firstLine="709"/>
        <w:contextualSpacing/>
        <w:jc w:val="both"/>
        <w:rPr>
          <w:rFonts w:ascii="Times New Roman" w:hAnsi="Times New Roman" w:cs="Times New Roman"/>
          <w:color w:val="000000"/>
          <w:sz w:val="24"/>
          <w:szCs w:val="24"/>
        </w:rPr>
      </w:pPr>
      <w:r w:rsidRPr="007A0D1A">
        <w:rPr>
          <w:rFonts w:ascii="Times New Roman" w:hAnsi="Times New Roman" w:cs="Times New Roman"/>
          <w:color w:val="000000"/>
          <w:sz w:val="24"/>
          <w:szCs w:val="24"/>
        </w:rPr>
        <w:t>4.1.2.</w:t>
      </w:r>
      <w:r>
        <w:rPr>
          <w:rFonts w:ascii="Times New Roman" w:hAnsi="Times New Roman" w:cs="Times New Roman"/>
          <w:color w:val="000000"/>
          <w:sz w:val="24"/>
          <w:szCs w:val="24"/>
        </w:rPr>
        <w:t> </w:t>
      </w:r>
      <w:r w:rsidRPr="007A0D1A">
        <w:rPr>
          <w:rFonts w:ascii="Times New Roman" w:hAnsi="Times New Roman" w:cs="Times New Roman"/>
          <w:color w:val="000000"/>
          <w:sz w:val="24"/>
          <w:szCs w:val="24"/>
        </w:rPr>
        <w:t>Заявитель подает пакет документов, входящих в состав заявки на участие</w:t>
      </w:r>
      <w:r>
        <w:rPr>
          <w:rFonts w:ascii="Times New Roman" w:hAnsi="Times New Roman" w:cs="Times New Roman"/>
          <w:color w:val="000000"/>
          <w:sz w:val="24"/>
          <w:szCs w:val="24"/>
        </w:rPr>
        <w:br/>
      </w:r>
      <w:r w:rsidRPr="007A0D1A">
        <w:rPr>
          <w:rFonts w:ascii="Times New Roman" w:hAnsi="Times New Roman" w:cs="Times New Roman"/>
          <w:color w:val="000000"/>
          <w:sz w:val="24"/>
          <w:szCs w:val="24"/>
        </w:rPr>
        <w:t xml:space="preserve">в </w:t>
      </w:r>
      <w:r w:rsidRPr="00AA4B77">
        <w:rPr>
          <w:rFonts w:ascii="Times New Roman" w:hAnsi="Times New Roman" w:cs="Times New Roman"/>
          <w:color w:val="000000"/>
          <w:sz w:val="24"/>
          <w:szCs w:val="24"/>
        </w:rPr>
        <w:t>аукционе, в соответствии с перечнем, указанным в п. 4.2 Документации об аукционе.</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AA4B77">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AA4B77">
        <w:rPr>
          <w:rFonts w:ascii="Times New Roman" w:hAnsi="Times New Roman" w:cs="Times New Roman"/>
          <w:color w:val="000000"/>
          <w:sz w:val="24"/>
          <w:szCs w:val="24"/>
        </w:rPr>
        <w:br/>
      </w:r>
      <w:r w:rsidRPr="00AA4B77">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AA4B77">
        <w:rPr>
          <w:rFonts w:ascii="Times New Roman" w:hAnsi="Times New Roman" w:cs="Times New Roman"/>
          <w:sz w:val="24"/>
          <w:szCs w:val="24"/>
        </w:rPr>
        <w:br/>
        <w:t>из иностранного государства, должны быть</w:t>
      </w:r>
      <w:r w:rsidRPr="00583C93">
        <w:rPr>
          <w:rFonts w:ascii="Times New Roman" w:hAnsi="Times New Roman" w:cs="Times New Roman"/>
          <w:sz w:val="24"/>
          <w:szCs w:val="24"/>
        </w:rPr>
        <w:t xml:space="preserve"> надлежащим образом легализованы</w:t>
      </w:r>
      <w:r>
        <w:rPr>
          <w:rFonts w:ascii="Times New Roman" w:hAnsi="Times New Roman" w:cs="Times New Roman"/>
          <w:sz w:val="24"/>
          <w:szCs w:val="24"/>
        </w:rPr>
        <w:br/>
      </w:r>
      <w:r w:rsidRPr="00583C93">
        <w:rPr>
          <w:rFonts w:ascii="Times New Roman" w:hAnsi="Times New Roman" w:cs="Times New Roman"/>
          <w:sz w:val="24"/>
          <w:szCs w:val="24"/>
        </w:rPr>
        <w:t xml:space="preserve">в соответствии с законодательством и международными договорами Российской Федерации. </w:t>
      </w:r>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5" w:name="_Toc256182826"/>
      <w:r w:rsidRPr="00583C93">
        <w:rPr>
          <w:rFonts w:ascii="Times New Roman" w:hAnsi="Times New Roman" w:cs="Times New Roman"/>
          <w:sz w:val="24"/>
          <w:szCs w:val="24"/>
        </w:rPr>
        <w:t>4.2. Требования к составу заявки на участие в аукционе</w:t>
      </w:r>
      <w:bookmarkEnd w:id="25"/>
      <w:r>
        <w:rPr>
          <w:rFonts w:ascii="Times New Roman" w:hAnsi="Times New Roman" w:cs="Times New Roman"/>
          <w:sz w:val="24"/>
          <w:szCs w:val="24"/>
        </w:rPr>
        <w:t>.</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4.2.1.</w:t>
      </w:r>
      <w:r>
        <w:rPr>
          <w:rFonts w:ascii="Times New Roman" w:hAnsi="Times New Roman" w:cs="Times New Roman"/>
          <w:sz w:val="24"/>
          <w:szCs w:val="24"/>
        </w:rPr>
        <w:t> </w:t>
      </w:r>
      <w:r w:rsidRPr="00583C93">
        <w:rPr>
          <w:rFonts w:ascii="Times New Roman" w:hAnsi="Times New Roman" w:cs="Times New Roman"/>
          <w:sz w:val="24"/>
          <w:szCs w:val="24"/>
        </w:rPr>
        <w:t>Заявка на участие в аукционе должна содержать сведения и документы</w:t>
      </w:r>
      <w:r>
        <w:rPr>
          <w:rFonts w:ascii="Times New Roman" w:hAnsi="Times New Roman" w:cs="Times New Roman"/>
          <w:sz w:val="24"/>
          <w:szCs w:val="24"/>
        </w:rPr>
        <w:br/>
      </w:r>
      <w:r w:rsidRPr="00583C93">
        <w:rPr>
          <w:rFonts w:ascii="Times New Roman" w:hAnsi="Times New Roman" w:cs="Times New Roman"/>
          <w:sz w:val="24"/>
          <w:szCs w:val="24"/>
        </w:rPr>
        <w:t>о заявителе, подавшем такую заявку:</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а)</w:t>
      </w:r>
      <w:r>
        <w:rPr>
          <w:rFonts w:ascii="Times New Roman" w:hAnsi="Times New Roman" w:cs="Times New Roman"/>
          <w:sz w:val="24"/>
          <w:szCs w:val="24"/>
        </w:rPr>
        <w:t> </w:t>
      </w:r>
      <w:r w:rsidRPr="00583C93">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sidRPr="00E571BD">
        <w:rPr>
          <w:rFonts w:ascii="Times New Roman" w:hAnsi="Times New Roman" w:cs="Times New Roman"/>
          <w:sz w:val="24"/>
          <w:szCs w:val="24"/>
        </w:rPr>
        <w:t>телефона, адрес электронной почты для обеспечения переписки;</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б)</w:t>
      </w:r>
      <w:r>
        <w:rPr>
          <w:rFonts w:ascii="Times New Roman" w:hAnsi="Times New Roman" w:cs="Times New Roman"/>
          <w:sz w:val="24"/>
          <w:szCs w:val="24"/>
        </w:rPr>
        <w:t> </w:t>
      </w:r>
      <w:r w:rsidRPr="00583C93">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w:t>
      </w:r>
      <w:r>
        <w:rPr>
          <w:rFonts w:ascii="Times New Roman" w:hAnsi="Times New Roman" w:cs="Times New Roman"/>
          <w:sz w:val="24"/>
          <w:szCs w:val="24"/>
        </w:rPr>
        <w:br/>
      </w:r>
      <w:r w:rsidRPr="00583C93">
        <w:rPr>
          <w:rFonts w:ascii="Times New Roman" w:hAnsi="Times New Roman" w:cs="Times New Roman"/>
          <w:sz w:val="24"/>
          <w:szCs w:val="24"/>
        </w:rPr>
        <w:t>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Pr>
          <w:rFonts w:ascii="Times New Roman" w:hAnsi="Times New Roman" w:cs="Times New Roman"/>
          <w:sz w:val="24"/>
          <w:szCs w:val="24"/>
        </w:rPr>
        <w:br/>
      </w:r>
      <w:r w:rsidRPr="00583C93">
        <w:rPr>
          <w:rFonts w:ascii="Times New Roman" w:hAnsi="Times New Roman" w:cs="Times New Roman"/>
          <w:sz w:val="24"/>
          <w:szCs w:val="24"/>
        </w:rPr>
        <w:t>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w:t>
      </w:r>
      <w:r>
        <w:rPr>
          <w:rFonts w:ascii="Times New Roman" w:hAnsi="Times New Roman" w:cs="Times New Roman"/>
          <w:sz w:val="24"/>
          <w:szCs w:val="24"/>
        </w:rPr>
        <w:t> </w:t>
      </w:r>
      <w:r w:rsidRPr="00583C93">
        <w:rPr>
          <w:rFonts w:ascii="Times New Roman" w:hAnsi="Times New Roman" w:cs="Times New Roman"/>
          <w:sz w:val="24"/>
          <w:szCs w:val="24"/>
        </w:rPr>
        <w:t>документ, подтверждающий полномочия лица на осуществление действий</w:t>
      </w:r>
      <w:r>
        <w:rPr>
          <w:rFonts w:ascii="Times New Roman" w:hAnsi="Times New Roman" w:cs="Times New Roman"/>
          <w:sz w:val="24"/>
          <w:szCs w:val="24"/>
        </w:rPr>
        <w:br/>
      </w:r>
      <w:r w:rsidRPr="00583C93">
        <w:rPr>
          <w:rFonts w:ascii="Times New Roman" w:hAnsi="Times New Roman" w:cs="Times New Roman"/>
          <w:sz w:val="24"/>
          <w:szCs w:val="24"/>
        </w:rPr>
        <w:t xml:space="preserve">от имени заявителя </w:t>
      </w:r>
      <w:r>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w:t>
      </w:r>
      <w:r>
        <w:rPr>
          <w:rFonts w:ascii="Times New Roman" w:hAnsi="Times New Roman" w:cs="Times New Roman"/>
          <w:sz w:val="24"/>
          <w:szCs w:val="24"/>
        </w:rPr>
        <w:t>–</w:t>
      </w:r>
      <w:r w:rsidRPr="00583C93">
        <w:rPr>
          <w:rFonts w:ascii="Times New Roman" w:hAnsi="Times New Roman" w:cs="Times New Roman"/>
          <w:sz w:val="24"/>
          <w:szCs w:val="24"/>
        </w:rPr>
        <w:t xml:space="preserve">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г)</w:t>
      </w:r>
      <w:r>
        <w:rPr>
          <w:rFonts w:ascii="Times New Roman" w:hAnsi="Times New Roman" w:cs="Times New Roman"/>
          <w:sz w:val="24"/>
          <w:szCs w:val="24"/>
        </w:rPr>
        <w:t> </w:t>
      </w:r>
      <w:r w:rsidRPr="00583C93">
        <w:rPr>
          <w:rFonts w:ascii="Times New Roman" w:hAnsi="Times New Roman" w:cs="Times New Roman"/>
          <w:sz w:val="24"/>
          <w:szCs w:val="24"/>
        </w:rPr>
        <w:t>копии учредительных документов заявителя (для юридических лиц);</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д)</w:t>
      </w:r>
      <w:r>
        <w:rPr>
          <w:rFonts w:ascii="Times New Roman" w:hAnsi="Times New Roman" w:cs="Times New Roman"/>
          <w:sz w:val="24"/>
          <w:szCs w:val="24"/>
        </w:rPr>
        <w:t> </w:t>
      </w:r>
      <w:r w:rsidRPr="00583C93">
        <w:rPr>
          <w:rFonts w:ascii="Times New Roman" w:hAnsi="Times New Roman" w:cs="Times New Roman"/>
          <w:sz w:val="24"/>
          <w:szCs w:val="24"/>
        </w:rPr>
        <w:t>решение об одобрении или о совершении крупной сделки либо копия такого решения</w:t>
      </w:r>
      <w:r>
        <w:rPr>
          <w:rFonts w:ascii="Times New Roman" w:hAnsi="Times New Roman" w:cs="Times New Roman"/>
          <w:sz w:val="24"/>
          <w:szCs w:val="24"/>
        </w:rPr>
        <w:t>,</w:t>
      </w:r>
      <w:r w:rsidRPr="00583C93">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67A7B"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е)</w:t>
      </w:r>
      <w:r>
        <w:rPr>
          <w:rFonts w:ascii="Times New Roman" w:hAnsi="Times New Roman" w:cs="Times New Roman"/>
          <w:sz w:val="24"/>
          <w:szCs w:val="24"/>
        </w:rPr>
        <w:t> </w:t>
      </w:r>
      <w:r w:rsidRPr="00583C93">
        <w:rPr>
          <w:rFonts w:ascii="Times New Roman" w:hAnsi="Times New Roman" w:cs="Times New Roman"/>
          <w:sz w:val="24"/>
          <w:szCs w:val="24"/>
        </w:rPr>
        <w:t xml:space="preserve">заявление об отсутствии решения о ликвидации заявителя </w:t>
      </w:r>
      <w:r>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об отсутствии решения арбитражного суда о признании заявителя </w:t>
      </w:r>
      <w:r>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Pr>
          <w:rFonts w:ascii="Times New Roman" w:hAnsi="Times New Roman" w:cs="Times New Roman"/>
          <w:sz w:val="24"/>
          <w:szCs w:val="24"/>
        </w:rPr>
        <w:t xml:space="preserve"> </w:t>
      </w:r>
    </w:p>
    <w:p w:rsidR="002F6648"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4.2.2.</w:t>
      </w:r>
      <w:r>
        <w:rPr>
          <w:rFonts w:ascii="Times New Roman" w:hAnsi="Times New Roman" w:cs="Times New Roman"/>
          <w:sz w:val="24"/>
          <w:szCs w:val="24"/>
        </w:rPr>
        <w:t> </w:t>
      </w:r>
      <w:r w:rsidRPr="00583C93">
        <w:rPr>
          <w:rFonts w:ascii="Times New Roman" w:hAnsi="Times New Roman" w:cs="Times New Roman"/>
          <w:sz w:val="24"/>
          <w:szCs w:val="24"/>
        </w:rPr>
        <w:t>Заявка на участие в аукционе должна содержать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r>
        <w:rPr>
          <w:rFonts w:ascii="Times New Roman" w:hAnsi="Times New Roman" w:cs="Times New Roman"/>
          <w:sz w:val="24"/>
          <w:szCs w:val="24"/>
        </w:rPr>
        <w:br/>
      </w:r>
      <w:r w:rsidRPr="00583C93">
        <w:rPr>
          <w:rFonts w:ascii="Times New Roman" w:hAnsi="Times New Roman" w:cs="Times New Roman"/>
          <w:sz w:val="24"/>
          <w:szCs w:val="24"/>
        </w:rPr>
        <w:t>В случаях, предусмотренных Информационной картой аукциона,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2F6648">
        <w:rPr>
          <w:rFonts w:ascii="Times New Roman" w:hAnsi="Times New Roman" w:cs="Times New Roman"/>
          <w:sz w:val="24"/>
          <w:szCs w:val="24"/>
        </w:rPr>
        <w:t xml:space="preserve"> </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4.2.3.</w:t>
      </w:r>
      <w:r>
        <w:rPr>
          <w:rFonts w:ascii="Times New Roman" w:hAnsi="Times New Roman" w:cs="Times New Roman"/>
          <w:sz w:val="24"/>
          <w:szCs w:val="24"/>
        </w:rPr>
        <w:t> </w:t>
      </w:r>
      <w:r w:rsidRPr="00583C93">
        <w:rPr>
          <w:rFonts w:ascii="Times New Roman" w:hAnsi="Times New Roman" w:cs="Times New Roman"/>
          <w:sz w:val="24"/>
          <w:szCs w:val="24"/>
        </w:rPr>
        <w:t>Документы или копии документов, подтверждающие внесение задатка,</w:t>
      </w:r>
      <w:r>
        <w:rPr>
          <w:rFonts w:ascii="Times New Roman" w:hAnsi="Times New Roman" w:cs="Times New Roman"/>
          <w:sz w:val="24"/>
          <w:szCs w:val="24"/>
        </w:rPr>
        <w:br/>
      </w:r>
      <w:r w:rsidRPr="00583C93">
        <w:rPr>
          <w:rFonts w:ascii="Times New Roman" w:hAnsi="Times New Roman" w:cs="Times New Roman"/>
          <w:sz w:val="24"/>
          <w:szCs w:val="24"/>
        </w:rPr>
        <w:t>в случае если в Извещении о проведении аукциона</w:t>
      </w:r>
      <w:r>
        <w:rPr>
          <w:rFonts w:ascii="Times New Roman" w:hAnsi="Times New Roman" w:cs="Times New Roman"/>
          <w:sz w:val="24"/>
          <w:szCs w:val="24"/>
        </w:rPr>
        <w:t xml:space="preserve"> </w:t>
      </w:r>
      <w:r w:rsidRPr="00583C93">
        <w:rPr>
          <w:rFonts w:ascii="Times New Roman" w:hAnsi="Times New Roman" w:cs="Times New Roman"/>
          <w:sz w:val="24"/>
          <w:szCs w:val="24"/>
        </w:rPr>
        <w:t>содержится требование о внесении задатка.</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6" w:name="_Toc256182827"/>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 </w:t>
      </w:r>
      <w:r w:rsidRPr="00583C93">
        <w:rPr>
          <w:rFonts w:ascii="Times New Roman" w:hAnsi="Times New Roman" w:cs="Times New Roman"/>
          <w:sz w:val="24"/>
          <w:szCs w:val="24"/>
        </w:rPr>
        <w:t>Требование о внесении задатка на участие в аукционе</w:t>
      </w:r>
      <w:bookmarkEnd w:id="26"/>
      <w:r w:rsidRPr="00583C93">
        <w:rPr>
          <w:rFonts w:ascii="Times New Roman" w:hAnsi="Times New Roman" w:cs="Times New Roman"/>
          <w:sz w:val="24"/>
          <w:szCs w:val="24"/>
        </w:rPr>
        <w:t>, возврат задатков.</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4.3.1.</w:t>
      </w:r>
      <w:r>
        <w:rPr>
          <w:rFonts w:ascii="Times New Roman" w:hAnsi="Times New Roman" w:cs="Times New Roman"/>
          <w:sz w:val="24"/>
          <w:szCs w:val="24"/>
        </w:rPr>
        <w:t> </w:t>
      </w:r>
      <w:r w:rsidRPr="00583C93">
        <w:rPr>
          <w:rFonts w:ascii="Times New Roman" w:hAnsi="Times New Roman" w:cs="Times New Roman"/>
          <w:sz w:val="24"/>
          <w:szCs w:val="24"/>
        </w:rPr>
        <w:t>Требование о необходимости внесения задатка указаны в Извещении</w:t>
      </w:r>
      <w:r>
        <w:rPr>
          <w:rFonts w:ascii="Times New Roman" w:hAnsi="Times New Roman" w:cs="Times New Roman"/>
          <w:sz w:val="24"/>
          <w:szCs w:val="24"/>
        </w:rPr>
        <w:br/>
      </w:r>
      <w:r w:rsidRPr="00583C93">
        <w:rPr>
          <w:rFonts w:ascii="Times New Roman" w:hAnsi="Times New Roman" w:cs="Times New Roman"/>
          <w:sz w:val="24"/>
          <w:szCs w:val="24"/>
        </w:rPr>
        <w:t>о проведении аукциона.</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4.3.2.</w:t>
      </w:r>
      <w:r>
        <w:rPr>
          <w:rFonts w:ascii="Times New Roman" w:hAnsi="Times New Roman" w:cs="Times New Roman"/>
          <w:sz w:val="24"/>
          <w:szCs w:val="24"/>
        </w:rPr>
        <w:t> </w:t>
      </w:r>
      <w:r w:rsidRPr="00583C93">
        <w:rPr>
          <w:rFonts w:ascii="Times New Roman" w:hAnsi="Times New Roman" w:cs="Times New Roman"/>
          <w:sz w:val="24"/>
          <w:szCs w:val="24"/>
        </w:rPr>
        <w:t>Порядок возврата задатков лицам, перечислившим задаток для участия</w:t>
      </w:r>
      <w:r>
        <w:rPr>
          <w:rFonts w:ascii="Times New Roman" w:hAnsi="Times New Roman" w:cs="Times New Roman"/>
          <w:sz w:val="24"/>
          <w:szCs w:val="24"/>
        </w:rPr>
        <w:br/>
      </w:r>
      <w:r w:rsidRPr="00583C93">
        <w:rPr>
          <w:rFonts w:ascii="Times New Roman" w:hAnsi="Times New Roman" w:cs="Times New Roman"/>
          <w:sz w:val="24"/>
          <w:szCs w:val="24"/>
        </w:rPr>
        <w:t>в</w:t>
      </w:r>
      <w:r>
        <w:rPr>
          <w:rFonts w:ascii="Times New Roman" w:hAnsi="Times New Roman" w:cs="Times New Roman"/>
          <w:sz w:val="24"/>
          <w:szCs w:val="24"/>
        </w:rPr>
        <w:t xml:space="preserve"> </w:t>
      </w:r>
      <w:r w:rsidRPr="00583C93">
        <w:rPr>
          <w:rFonts w:ascii="Times New Roman" w:hAnsi="Times New Roman" w:cs="Times New Roman"/>
          <w:sz w:val="24"/>
          <w:szCs w:val="24"/>
        </w:rPr>
        <w:t>аукционе</w:t>
      </w:r>
      <w:r>
        <w:rPr>
          <w:rFonts w:ascii="Times New Roman" w:hAnsi="Times New Roman" w:cs="Times New Roman"/>
          <w:sz w:val="24"/>
          <w:szCs w:val="24"/>
        </w:rPr>
        <w:t xml:space="preserve">, </w:t>
      </w:r>
      <w:r w:rsidRPr="00C408DB">
        <w:rPr>
          <w:rFonts w:ascii="Times New Roman" w:hAnsi="Times New Roman" w:cs="Times New Roman"/>
          <w:sz w:val="24"/>
          <w:szCs w:val="24"/>
        </w:rPr>
        <w:t>осуществляется согласно Регламенту электронной площадки.</w:t>
      </w:r>
    </w:p>
    <w:p w:rsidR="00D67A7B" w:rsidRPr="00583C93" w:rsidRDefault="00D67A7B" w:rsidP="002F6648">
      <w:pPr>
        <w:pStyle w:val="21"/>
        <w:keepLines/>
        <w:widowControl w:val="0"/>
        <w:ind w:firstLine="709"/>
        <w:contextualSpacing/>
        <w:rPr>
          <w:b/>
          <w:sz w:val="24"/>
        </w:rPr>
      </w:pPr>
    </w:p>
    <w:p w:rsidR="00D67A7B" w:rsidRPr="00583C93" w:rsidRDefault="00D67A7B" w:rsidP="002F6648">
      <w:pPr>
        <w:pStyle w:val="21"/>
        <w:keepLines/>
        <w:widowControl w:val="0"/>
        <w:ind w:firstLine="709"/>
        <w:contextualSpacing/>
        <w:rPr>
          <w:b/>
          <w:sz w:val="24"/>
        </w:rPr>
      </w:pPr>
      <w:r w:rsidRPr="00583C93">
        <w:rPr>
          <w:b/>
          <w:sz w:val="24"/>
        </w:rPr>
        <w:t>4.4. Подача заявки на участие в аукционе</w:t>
      </w:r>
      <w:r>
        <w:rPr>
          <w:b/>
          <w:sz w:val="24"/>
        </w:rPr>
        <w:t>.</w:t>
      </w:r>
    </w:p>
    <w:p w:rsidR="00D67A7B" w:rsidRPr="00583C93" w:rsidRDefault="00D67A7B" w:rsidP="002F6648">
      <w:pPr>
        <w:pStyle w:val="aff0"/>
        <w:keepNext w:val="0"/>
        <w:keepLines/>
        <w:widowControl w:val="0"/>
        <w:ind w:firstLine="709"/>
        <w:contextualSpacing/>
        <w:jc w:val="both"/>
      </w:pPr>
      <w:r w:rsidRPr="00583C93">
        <w:t xml:space="preserve">4.4.1. Заявка на участие в аукционе подается заявителем </w:t>
      </w:r>
      <w:r w:rsidRPr="00E571BD">
        <w:t>в срок и по форме, который установлены Документацией об аукционе.</w:t>
      </w:r>
      <w:r>
        <w:t xml:space="preserve"> </w:t>
      </w:r>
      <w:r w:rsidRPr="00583C93">
        <w:t>Подача заявки на участие в аукционе является акцептом оферты в соответствии со статьей 438 Гражданского кодекса Российской Федерации.</w:t>
      </w:r>
    </w:p>
    <w:p w:rsidR="00D67A7B" w:rsidRPr="00583C93" w:rsidRDefault="00D67A7B" w:rsidP="002F6648">
      <w:pPr>
        <w:pStyle w:val="aff0"/>
        <w:keepNext w:val="0"/>
        <w:keepLines/>
        <w:widowControl w:val="0"/>
        <w:ind w:firstLine="709"/>
        <w:contextualSpacing/>
        <w:jc w:val="both"/>
      </w:pPr>
      <w:r w:rsidRPr="0090009E">
        <w:t>4.4.2. </w:t>
      </w:r>
      <w:r w:rsidRPr="00583C93">
        <w:t>Заявка подается путем заполнения ее электронной формы, размещенной</w:t>
      </w:r>
      <w:r>
        <w:br/>
      </w:r>
      <w:r w:rsidRPr="00583C93">
        <w:t xml:space="preserve">в открытой для доступа неограниченного круга лиц части электронной площадки (далее </w:t>
      </w:r>
      <w:r>
        <w:t>–</w:t>
      </w:r>
      <w:r w:rsidRPr="00583C93">
        <w:t xml:space="preserve"> открытая часть электронной площадки), с приложением электронных документов</w:t>
      </w:r>
      <w:r>
        <w:br/>
      </w:r>
      <w:r w:rsidRPr="00583C93">
        <w:t xml:space="preserve">в соответствии с перечнем, указанным в п.4.2 </w:t>
      </w:r>
      <w:r w:rsidRPr="0090009E">
        <w:t>Д</w:t>
      </w:r>
      <w:r w:rsidRPr="00583C93">
        <w:t>окументации об аукционе. Прилагаемые</w:t>
      </w:r>
      <w:r>
        <w:br/>
      </w:r>
      <w:r w:rsidRPr="00583C93">
        <w:t>к Заявке документы подаются в электронном виде (должны быть отсканированы).</w:t>
      </w:r>
    </w:p>
    <w:p w:rsidR="00D67A7B" w:rsidRPr="00583C93" w:rsidRDefault="00D67A7B" w:rsidP="002F6648">
      <w:pPr>
        <w:pStyle w:val="aff0"/>
        <w:keepNext w:val="0"/>
        <w:keepLines/>
        <w:widowControl w:val="0"/>
        <w:ind w:firstLine="709"/>
        <w:contextualSpacing/>
        <w:jc w:val="both"/>
      </w:pPr>
      <w:r w:rsidRPr="00583C93">
        <w:t>4.4.3.</w:t>
      </w:r>
      <w:r>
        <w:t> </w:t>
      </w:r>
      <w:r w:rsidRPr="00583C93">
        <w:t>Заявитель вправе подать только одну заявку в отношении каждого предмета аукциона (лота).</w:t>
      </w:r>
    </w:p>
    <w:p w:rsidR="00D67A7B" w:rsidRDefault="00D67A7B" w:rsidP="002F6648">
      <w:pPr>
        <w:pStyle w:val="aff0"/>
        <w:keepNext w:val="0"/>
        <w:keepLines/>
        <w:widowControl w:val="0"/>
        <w:ind w:firstLine="709"/>
        <w:contextualSpacing/>
        <w:jc w:val="both"/>
        <w:rPr>
          <w:bCs/>
        </w:rPr>
      </w:pPr>
      <w:r w:rsidRPr="00E571BD">
        <w:t>4.4.4. Прием заявок на участие в аукционе прекращается в указанный в Извещении</w:t>
      </w:r>
      <w:r w:rsidRPr="00E571BD">
        <w:br/>
        <w:t>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w:t>
      </w:r>
      <w:r w:rsidRPr="00E571BD">
        <w:br/>
        <w:t xml:space="preserve">в аукционе указан также в </w:t>
      </w:r>
      <w:r w:rsidRPr="00E571BD">
        <w:rPr>
          <w:bCs/>
        </w:rPr>
        <w:t>Извещении о проведении аукциона.</w:t>
      </w:r>
      <w:r>
        <w:rPr>
          <w:bCs/>
        </w:rPr>
        <w:t xml:space="preserve"> </w:t>
      </w:r>
    </w:p>
    <w:p w:rsidR="00D67A7B" w:rsidRPr="00583C93" w:rsidRDefault="00D67A7B" w:rsidP="002F6648">
      <w:pPr>
        <w:pStyle w:val="aff0"/>
        <w:keepNext w:val="0"/>
        <w:keepLines/>
        <w:widowControl w:val="0"/>
        <w:ind w:firstLine="709"/>
        <w:contextualSpacing/>
        <w:jc w:val="both"/>
      </w:pPr>
      <w:r w:rsidRPr="00583C93">
        <w:t>4.4.5.</w:t>
      </w:r>
      <w:r>
        <w:t> </w:t>
      </w:r>
      <w:r w:rsidRPr="00583C93">
        <w:t>При приеме заявок от претендентов Оператор электронной площадки обеспечивает регистрацию заявок и прилагаемых к ним документов в журнале приема</w:t>
      </w:r>
      <w:r>
        <w:t xml:space="preserve"> </w:t>
      </w:r>
      <w:r w:rsidRPr="00583C93">
        <w:t>заявок на электронной площадке. Каждой заявке присваивается номер с указанием даты</w:t>
      </w:r>
      <w:r>
        <w:br/>
      </w:r>
      <w:r w:rsidRPr="00583C93">
        <w:t xml:space="preserve">и времени приема. </w:t>
      </w:r>
    </w:p>
    <w:p w:rsidR="00D67A7B" w:rsidRPr="00583C93" w:rsidRDefault="00D67A7B" w:rsidP="002F6648">
      <w:pPr>
        <w:pStyle w:val="aff0"/>
        <w:keepNext w:val="0"/>
        <w:keepLines/>
        <w:widowControl w:val="0"/>
        <w:ind w:firstLine="709"/>
        <w:contextualSpacing/>
        <w:jc w:val="both"/>
      </w:pPr>
      <w:r w:rsidRPr="00583C93">
        <w:t>4.4.6.</w:t>
      </w:r>
      <w:r>
        <w:t> </w:t>
      </w:r>
      <w:r w:rsidRPr="00583C93">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67A7B" w:rsidRPr="00583C93" w:rsidRDefault="00D67A7B" w:rsidP="002F6648">
      <w:pPr>
        <w:pStyle w:val="aff0"/>
        <w:keepNext w:val="0"/>
        <w:keepLines/>
        <w:widowControl w:val="0"/>
        <w:ind w:firstLine="709"/>
        <w:contextualSpacing/>
        <w:jc w:val="both"/>
      </w:pPr>
      <w:r w:rsidRPr="00583C93">
        <w:t>4.4.7.</w:t>
      </w:r>
      <w:r>
        <w:t> </w:t>
      </w:r>
      <w:r w:rsidRPr="00583C93">
        <w:t>Заявки с прилагаемыми к ним документами, поданные с нарушением установленного срока, на электронной площадке не регистрируются.</w:t>
      </w:r>
    </w:p>
    <w:p w:rsidR="00D67A7B" w:rsidRPr="00583C93" w:rsidRDefault="00D67A7B" w:rsidP="002F6648">
      <w:pPr>
        <w:keepLines/>
        <w:widowControl w:val="0"/>
        <w:ind w:firstLine="709"/>
        <w:contextualSpacing/>
        <w:jc w:val="both"/>
      </w:pPr>
    </w:p>
    <w:p w:rsidR="00D67A7B" w:rsidRPr="00583C93" w:rsidRDefault="00D67A7B" w:rsidP="002F6648">
      <w:pPr>
        <w:pStyle w:val="aff0"/>
        <w:keepNext w:val="0"/>
        <w:keepLines/>
        <w:widowControl w:val="0"/>
        <w:ind w:firstLine="709"/>
        <w:contextualSpacing/>
        <w:jc w:val="both"/>
        <w:rPr>
          <w:b/>
        </w:rPr>
      </w:pPr>
      <w:r w:rsidRPr="00583C93">
        <w:rPr>
          <w:b/>
        </w:rPr>
        <w:t>4.5. Отзыв заявок на участие в аукционе</w:t>
      </w:r>
      <w:r>
        <w:rPr>
          <w:b/>
        </w:rPr>
        <w:t>.</w:t>
      </w:r>
    </w:p>
    <w:p w:rsidR="00D67A7B" w:rsidRPr="00583C93" w:rsidRDefault="00D67A7B" w:rsidP="002F6648">
      <w:pPr>
        <w:pStyle w:val="aff0"/>
        <w:keepNext w:val="0"/>
        <w:keepLines/>
        <w:widowControl w:val="0"/>
        <w:ind w:firstLine="709"/>
        <w:contextualSpacing/>
        <w:jc w:val="both"/>
      </w:pPr>
      <w:r w:rsidRPr="00583C93">
        <w:t>4.5.1.</w:t>
      </w:r>
      <w:r>
        <w:t> </w:t>
      </w:r>
      <w:r w:rsidRPr="00583C93">
        <w:t>Заявитель вправе отозвать заявку в любое время до установленных даты</w:t>
      </w:r>
      <w:r>
        <w:br/>
      </w:r>
      <w:r w:rsidRPr="00583C93">
        <w:t xml:space="preserve">и времени начала рассмотрения заявок на участие в аукционе. </w:t>
      </w:r>
    </w:p>
    <w:p w:rsidR="00D67A7B" w:rsidRPr="00583C93" w:rsidRDefault="00D67A7B" w:rsidP="002F6648">
      <w:pPr>
        <w:pStyle w:val="aff0"/>
        <w:keepNext w:val="0"/>
        <w:keepLines/>
        <w:widowControl w:val="0"/>
        <w:ind w:firstLine="709"/>
        <w:contextualSpacing/>
        <w:jc w:val="both"/>
      </w:pPr>
      <w:r w:rsidRPr="00583C93">
        <w:t>4.5.2.</w:t>
      </w:r>
      <w:r>
        <w:t> </w:t>
      </w:r>
      <w:r w:rsidRPr="00583C93">
        <w:t>Заявитель, желающий отозвать свою заявку на участие в аукционе, направляет уведомление об отзыве заявки на электронную площадку.</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Отзывы заявок на участие в аукционе регистрируются в журнале приема заявок</w:t>
      </w:r>
      <w:r>
        <w:rPr>
          <w:rFonts w:ascii="Times New Roman" w:hAnsi="Times New Roman" w:cs="Times New Roman"/>
          <w:sz w:val="24"/>
          <w:szCs w:val="24"/>
        </w:rPr>
        <w:br/>
      </w:r>
      <w:r w:rsidRPr="00583C93">
        <w:rPr>
          <w:rFonts w:ascii="Times New Roman" w:hAnsi="Times New Roman" w:cs="Times New Roman"/>
          <w:sz w:val="24"/>
          <w:szCs w:val="24"/>
        </w:rPr>
        <w:t xml:space="preserve">на электронной площадке. </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E571BD">
        <w:rPr>
          <w:rFonts w:ascii="Times New Roman" w:hAnsi="Times New Roman" w:cs="Times New Roman"/>
          <w:sz w:val="24"/>
          <w:szCs w:val="24"/>
        </w:rPr>
        <w:t>4.5.3. Заявки на участие в аукционе, отозванные</w:t>
      </w:r>
      <w:r w:rsidRPr="00E571BD">
        <w:rPr>
          <w:rFonts w:ascii="Times New Roman" w:hAnsi="Times New Roman" w:cs="Times New Roman"/>
          <w:sz w:val="24"/>
          <w:szCs w:val="24"/>
        </w:rPr>
        <w:br/>
        <w:t>до окончания срока подачи заявок на участие в аукционе, считаются не поданными.</w:t>
      </w:r>
      <w:r w:rsidRPr="00583C93">
        <w:rPr>
          <w:rFonts w:ascii="Times New Roman" w:hAnsi="Times New Roman" w:cs="Times New Roman"/>
          <w:sz w:val="24"/>
          <w:szCs w:val="24"/>
        </w:rPr>
        <w:t xml:space="preserve"> </w:t>
      </w:r>
    </w:p>
    <w:p w:rsidR="00D67A7B" w:rsidRPr="00583C93" w:rsidRDefault="00D67A7B" w:rsidP="002F6648">
      <w:pPr>
        <w:pStyle w:val="a5"/>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4.5.4.</w:t>
      </w:r>
      <w:r>
        <w:rPr>
          <w:rFonts w:ascii="Times New Roman" w:hAnsi="Times New Roman" w:cs="Times New Roman"/>
          <w:sz w:val="24"/>
          <w:szCs w:val="24"/>
        </w:rPr>
        <w:t> </w:t>
      </w:r>
      <w:r w:rsidRPr="00583C93">
        <w:rPr>
          <w:rFonts w:ascii="Times New Roman" w:hAnsi="Times New Roman" w:cs="Times New Roman"/>
          <w:sz w:val="24"/>
          <w:szCs w:val="24"/>
        </w:rPr>
        <w:t>После начала процедуры рассмотрения заявок на участие в аукционе</w:t>
      </w:r>
      <w:r>
        <w:rPr>
          <w:rFonts w:ascii="Times New Roman" w:hAnsi="Times New Roman" w:cs="Times New Roman"/>
          <w:sz w:val="24"/>
          <w:szCs w:val="24"/>
        </w:rPr>
        <w:t xml:space="preserve"> </w:t>
      </w:r>
      <w:r w:rsidRPr="00583C93">
        <w:rPr>
          <w:rFonts w:ascii="Times New Roman" w:hAnsi="Times New Roman" w:cs="Times New Roman"/>
          <w:sz w:val="24"/>
          <w:szCs w:val="24"/>
        </w:rPr>
        <w:t>отзыв заявок на участие в аукционе</w:t>
      </w:r>
      <w:r w:rsidRPr="00F344DE">
        <w:rPr>
          <w:rFonts w:ascii="Times New Roman" w:hAnsi="Times New Roman" w:cs="Times New Roman"/>
          <w:sz w:val="24"/>
          <w:szCs w:val="24"/>
        </w:rPr>
        <w:t xml:space="preserve"> </w:t>
      </w:r>
      <w:r w:rsidRPr="00583C93">
        <w:rPr>
          <w:rFonts w:ascii="Times New Roman" w:hAnsi="Times New Roman" w:cs="Times New Roman"/>
          <w:sz w:val="24"/>
          <w:szCs w:val="24"/>
        </w:rPr>
        <w:t xml:space="preserve">не допускается. </w:t>
      </w:r>
    </w:p>
    <w:p w:rsidR="00D67A7B" w:rsidRPr="00583C93" w:rsidRDefault="00D67A7B" w:rsidP="002F6648">
      <w:pPr>
        <w:pStyle w:val="aff0"/>
        <w:keepNext w:val="0"/>
        <w:keepLines/>
        <w:widowControl w:val="0"/>
        <w:ind w:firstLine="709"/>
        <w:contextualSpacing/>
        <w:jc w:val="both"/>
      </w:pPr>
      <w:r w:rsidRPr="00583C93">
        <w:t>4.5.5.</w:t>
      </w:r>
      <w:r>
        <w:t> </w:t>
      </w:r>
      <w:r w:rsidRPr="00583C93">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D67A7B" w:rsidRPr="00B6559A" w:rsidRDefault="00D67A7B" w:rsidP="002F6648">
      <w:pPr>
        <w:pStyle w:val="aff0"/>
        <w:keepNext w:val="0"/>
        <w:keepLines/>
        <w:widowControl w:val="0"/>
        <w:ind w:firstLine="709"/>
        <w:contextualSpacing/>
        <w:jc w:val="both"/>
      </w:pPr>
      <w:r w:rsidRPr="00B6559A">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67A7B" w:rsidRPr="00B6559A"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7" w:name="_Toc183681466"/>
      <w:bookmarkStart w:id="28" w:name="_Toc256182830"/>
    </w:p>
    <w:p w:rsidR="00D67A7B" w:rsidRPr="00B6559A" w:rsidRDefault="00D67A7B" w:rsidP="002F6648">
      <w:pPr>
        <w:pStyle w:val="30"/>
        <w:keepNext w:val="0"/>
        <w:keepLines/>
        <w:widowControl w:val="0"/>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 xml:space="preserve">4.6. Порядок рассмотрения заявок на участие в </w:t>
      </w:r>
      <w:bookmarkEnd w:id="27"/>
      <w:r w:rsidRPr="00B6559A">
        <w:rPr>
          <w:rFonts w:ascii="Times New Roman" w:hAnsi="Times New Roman" w:cs="Times New Roman"/>
          <w:sz w:val="24"/>
          <w:szCs w:val="24"/>
        </w:rPr>
        <w:t>аукционе</w:t>
      </w:r>
      <w:bookmarkEnd w:id="28"/>
      <w:r w:rsidRPr="00B6559A">
        <w:rPr>
          <w:rFonts w:ascii="Times New Roman" w:hAnsi="Times New Roman" w:cs="Times New Roman"/>
          <w:sz w:val="24"/>
          <w:szCs w:val="24"/>
        </w:rPr>
        <w:t>.</w:t>
      </w:r>
    </w:p>
    <w:p w:rsidR="00D67A7B" w:rsidRPr="00B6559A" w:rsidRDefault="00D67A7B" w:rsidP="002F6648">
      <w:pPr>
        <w:pStyle w:val="ConsPlusNormal"/>
        <w:keepLines/>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4.6.1. Аукционная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rsidR="00D67A7B" w:rsidRPr="00B6559A" w:rsidRDefault="00D67A7B" w:rsidP="002F6648">
      <w:pPr>
        <w:pStyle w:val="ConsPlusNormal"/>
        <w:keepLines/>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4.6.2. Срок рассмотрения заявок на участие в аукционе не может превышать десяти дней с даты окончания срока подачи заявок, указанного в Извещении о проведении аукциона и в Извещении о проведении аукциона.</w:t>
      </w:r>
    </w:p>
    <w:p w:rsidR="00D67A7B" w:rsidRPr="00B6559A" w:rsidRDefault="00D67A7B" w:rsidP="002F6648">
      <w:pPr>
        <w:pStyle w:val="ConsPlusNormal"/>
        <w:keepLines/>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B6559A">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B6559A">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B6559A">
        <w:rPr>
          <w:rFonts w:ascii="Times New Roman" w:hAnsi="Times New Roman" w:cs="Times New Roman"/>
          <w:sz w:val="24"/>
          <w:szCs w:val="24"/>
        </w:rPr>
        <w:br/>
        <w:t xml:space="preserve">в аукционе. </w:t>
      </w:r>
    </w:p>
    <w:p w:rsidR="00D67A7B" w:rsidRPr="00B6559A" w:rsidRDefault="00D67A7B" w:rsidP="002F6648">
      <w:pPr>
        <w:pStyle w:val="ConsPlusNormal"/>
        <w:keepLines/>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4.6.4.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w:t>
      </w:r>
      <w:r w:rsidRPr="00B6559A">
        <w:rPr>
          <w:rFonts w:ascii="Times New Roman" w:hAnsi="Times New Roman" w:cs="Times New Roman"/>
          <w:sz w:val="24"/>
          <w:szCs w:val="24"/>
        </w:rPr>
        <w:br/>
        <w:t>о допуске заявителя к участию в аукционе и признании его участником аукциона или</w:t>
      </w:r>
      <w:r w:rsidRPr="00B6559A">
        <w:rPr>
          <w:rFonts w:ascii="Times New Roman" w:hAnsi="Times New Roman" w:cs="Times New Roman"/>
          <w:sz w:val="24"/>
          <w:szCs w:val="24"/>
        </w:rPr>
        <w:br/>
        <w:t>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w:t>
      </w:r>
      <w:r w:rsidRPr="00B6559A">
        <w:rPr>
          <w:rFonts w:ascii="Times New Roman" w:hAnsi="Times New Roman" w:cs="Times New Roman"/>
          <w:sz w:val="24"/>
          <w:szCs w:val="24"/>
        </w:rPr>
        <w:br/>
        <w:t xml:space="preserve">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D67A7B" w:rsidRPr="00B6559A" w:rsidRDefault="00D67A7B" w:rsidP="002F6648">
      <w:pPr>
        <w:pStyle w:val="ConsPlusNormal"/>
        <w:keepLines/>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4.6.5. Указанный протокол в день окончания рассмотрения заявок на участие</w:t>
      </w:r>
      <w:r w:rsidRPr="00B6559A">
        <w:rPr>
          <w:rFonts w:ascii="Times New Roman" w:hAnsi="Times New Roman" w:cs="Times New Roman"/>
          <w:sz w:val="24"/>
          <w:szCs w:val="24"/>
        </w:rPr>
        <w:br/>
        <w:t>в аукционе размещается Специализированной организацией на официальном сайте торгов и на электронной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в указанный протокол</w:t>
      </w:r>
      <w:r w:rsidRPr="00583C93">
        <w:rPr>
          <w:rFonts w:ascii="Times New Roman" w:hAnsi="Times New Roman" w:cs="Times New Roman"/>
          <w:sz w:val="24"/>
          <w:szCs w:val="24"/>
        </w:rPr>
        <w:t xml:space="preserve"> вносится информация о признании аукциона несостоявшимся.</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случае если в документации об аукционе было установлено требование о внесении задатка, задаток </w:t>
      </w:r>
      <w:r w:rsidRPr="00EB38E2">
        <w:rPr>
          <w:rFonts w:ascii="Times New Roman" w:hAnsi="Times New Roman" w:cs="Times New Roman"/>
          <w:sz w:val="24"/>
          <w:szCs w:val="24"/>
        </w:rPr>
        <w:t>возвращает з</w:t>
      </w:r>
      <w:r w:rsidRPr="00583C93">
        <w:rPr>
          <w:rFonts w:ascii="Times New Roman" w:hAnsi="Times New Roman" w:cs="Times New Roman"/>
          <w:sz w:val="24"/>
          <w:szCs w:val="24"/>
        </w:rPr>
        <w:t>аявителю, не допущенному к участию в аукционе, в течение пяти рабочих дней с даты подписания протокола рассмотрения заявок.</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4.6.7.</w:t>
      </w:r>
      <w:r>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D67A7B"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 xml:space="preserve">В случае если </w:t>
      </w:r>
      <w:r w:rsidRPr="004113A2">
        <w:rPr>
          <w:rFonts w:ascii="Times New Roman" w:hAnsi="Times New Roman" w:cs="Times New Roman"/>
          <w:sz w:val="24"/>
          <w:szCs w:val="24"/>
        </w:rPr>
        <w:t>Д</w:t>
      </w:r>
      <w:r w:rsidRPr="00583C93">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в отношении того лота, решение об отказе в допуске</w:t>
      </w:r>
      <w:r>
        <w:rPr>
          <w:rFonts w:ascii="Times New Roman" w:hAnsi="Times New Roman" w:cs="Times New Roman"/>
          <w:sz w:val="24"/>
          <w:szCs w:val="24"/>
        </w:rPr>
        <w:br/>
      </w:r>
      <w:r w:rsidRPr="00583C93">
        <w:rPr>
          <w:rFonts w:ascii="Times New Roman" w:hAnsi="Times New Roman" w:cs="Times New Roman"/>
          <w:sz w:val="24"/>
          <w:szCs w:val="24"/>
        </w:rPr>
        <w:t>к участию в котором принято относительно всех заявителей, или решение о допуске</w:t>
      </w:r>
      <w:r>
        <w:rPr>
          <w:rFonts w:ascii="Times New Roman" w:hAnsi="Times New Roman" w:cs="Times New Roman"/>
          <w:sz w:val="24"/>
          <w:szCs w:val="24"/>
        </w:rPr>
        <w:br/>
      </w:r>
      <w:r w:rsidRPr="00583C93">
        <w:rPr>
          <w:rFonts w:ascii="Times New Roman" w:hAnsi="Times New Roman" w:cs="Times New Roman"/>
          <w:sz w:val="24"/>
          <w:szCs w:val="24"/>
        </w:rPr>
        <w:t>к участию в котором и признании участником аукциона принято относительно только одного заявителя.</w:t>
      </w:r>
    </w:p>
    <w:p w:rsidR="00D67A7B" w:rsidRDefault="00D67A7B" w:rsidP="002F6648">
      <w:pPr>
        <w:pStyle w:val="30"/>
        <w:keepNext w:val="0"/>
        <w:keepLines/>
        <w:widowControl w:val="0"/>
        <w:ind w:firstLine="709"/>
        <w:contextualSpacing/>
        <w:jc w:val="both"/>
        <w:rPr>
          <w:rFonts w:ascii="Times New Roman" w:hAnsi="Times New Roman" w:cs="Times New Roman"/>
          <w:sz w:val="24"/>
          <w:szCs w:val="24"/>
        </w:rPr>
      </w:pPr>
      <w:bookmarkStart w:id="29" w:name="_Toc256182831"/>
    </w:p>
    <w:p w:rsidR="00D67A7B" w:rsidRPr="00583C93" w:rsidRDefault="00D67A7B" w:rsidP="002F6648">
      <w:pPr>
        <w:pStyle w:val="30"/>
        <w:keepNext w:val="0"/>
        <w:keepLines/>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РАЗДЕЛ 5. ПРОВЕДЕНИЕ АУКЦИОНА И ОФОРМЛЕНИЕ РЕЗУЛЬТАТОВ</w:t>
      </w:r>
    </w:p>
    <w:p w:rsidR="00D67A7B" w:rsidRDefault="00D67A7B" w:rsidP="002F6648">
      <w:pPr>
        <w:pStyle w:val="30"/>
        <w:keepNext w:val="0"/>
        <w:keepLines/>
        <w:widowControl w:val="0"/>
        <w:ind w:firstLine="709"/>
        <w:contextualSpacing/>
        <w:jc w:val="both"/>
        <w:rPr>
          <w:rFonts w:ascii="Times New Roman" w:hAnsi="Times New Roman" w:cs="Times New Roman"/>
          <w:spacing w:val="5"/>
          <w:sz w:val="24"/>
          <w:szCs w:val="24"/>
        </w:rPr>
      </w:pPr>
    </w:p>
    <w:p w:rsidR="00D67A7B" w:rsidRPr="00583C93" w:rsidRDefault="00D67A7B" w:rsidP="002F6648">
      <w:pPr>
        <w:pStyle w:val="30"/>
        <w:keepNext w:val="0"/>
        <w:keepLines/>
        <w:widowControl w:val="0"/>
        <w:ind w:firstLine="709"/>
        <w:contextualSpacing/>
        <w:jc w:val="both"/>
        <w:rPr>
          <w:rFonts w:ascii="Times New Roman" w:hAnsi="Times New Roman" w:cs="Times New Roman"/>
          <w:spacing w:val="5"/>
          <w:sz w:val="24"/>
          <w:szCs w:val="24"/>
        </w:rPr>
      </w:pPr>
      <w:r w:rsidRPr="00583C93">
        <w:rPr>
          <w:rFonts w:ascii="Times New Roman" w:hAnsi="Times New Roman" w:cs="Times New Roman"/>
          <w:spacing w:val="5"/>
          <w:sz w:val="24"/>
          <w:szCs w:val="24"/>
        </w:rPr>
        <w:t>5.1. Порядок проведения аукциона</w:t>
      </w:r>
      <w:bookmarkEnd w:id="29"/>
      <w:r>
        <w:rPr>
          <w:rFonts w:ascii="Times New Roman" w:hAnsi="Times New Roman" w:cs="Times New Roman"/>
          <w:spacing w:val="5"/>
          <w:sz w:val="24"/>
          <w:szCs w:val="24"/>
        </w:rPr>
        <w:t>.</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w:t>
      </w:r>
      <w:r>
        <w:rPr>
          <w:rFonts w:ascii="Times New Roman" w:hAnsi="Times New Roman" w:cs="Times New Roman"/>
          <w:sz w:val="24"/>
          <w:szCs w:val="24"/>
        </w:rPr>
        <w:t> </w:t>
      </w:r>
      <w:r w:rsidRPr="00583C93">
        <w:rPr>
          <w:rFonts w:ascii="Times New Roman" w:hAnsi="Times New Roman" w:cs="Times New Roman"/>
          <w:sz w:val="24"/>
          <w:szCs w:val="24"/>
        </w:rPr>
        <w:t>В аукционе могут участвовать только заявители, признанные участниками аукциона.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5.1.2.</w:t>
      </w:r>
      <w:r>
        <w:rPr>
          <w:rFonts w:ascii="Times New Roman" w:hAnsi="Times New Roman" w:cs="Times New Roman"/>
          <w:sz w:val="24"/>
          <w:szCs w:val="24"/>
        </w:rPr>
        <w:t> </w:t>
      </w:r>
      <w:r w:rsidRPr="00583C93">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5.1.3.</w:t>
      </w:r>
      <w:r>
        <w:rPr>
          <w:rFonts w:ascii="Times New Roman" w:hAnsi="Times New Roman" w:cs="Times New Roman"/>
          <w:sz w:val="24"/>
          <w:szCs w:val="24"/>
        </w:rPr>
        <w:t> </w:t>
      </w:r>
      <w:r w:rsidRPr="00583C93">
        <w:rPr>
          <w:rFonts w:ascii="Times New Roman" w:hAnsi="Times New Roman" w:cs="Times New Roman"/>
          <w:sz w:val="24"/>
          <w:szCs w:val="24"/>
        </w:rPr>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D67A7B" w:rsidRPr="00583C93" w:rsidRDefault="00D67A7B" w:rsidP="002F6648">
      <w:pPr>
        <w:pStyle w:val="aff0"/>
        <w:keepNext w:val="0"/>
        <w:keepLines/>
        <w:widowControl w:val="0"/>
        <w:ind w:firstLine="709"/>
        <w:contextualSpacing/>
        <w:jc w:val="both"/>
        <w:rPr>
          <w:b/>
          <w:u w:val="single"/>
        </w:rPr>
      </w:pPr>
      <w:r w:rsidRPr="00583C93">
        <w:t>5.1.4.</w:t>
      </w:r>
      <w:r>
        <w:t> </w:t>
      </w:r>
      <w:r w:rsidRPr="00583C93">
        <w:t xml:space="preserve">Процедура аукциона начинается в день и время, указанные в </w:t>
      </w:r>
      <w:r w:rsidRPr="00CA1792">
        <w:rPr>
          <w:bCs/>
        </w:rPr>
        <w:t>Извещении</w:t>
      </w:r>
      <w:r>
        <w:rPr>
          <w:bCs/>
        </w:rPr>
        <w:br/>
      </w:r>
      <w:r w:rsidRPr="00CA1792">
        <w:rPr>
          <w:bCs/>
        </w:rPr>
        <w:t>о проведении аукциона.</w:t>
      </w:r>
    </w:p>
    <w:p w:rsidR="00D67A7B" w:rsidRPr="00583C93" w:rsidRDefault="00D67A7B" w:rsidP="002F6648">
      <w:pPr>
        <w:pStyle w:val="aff0"/>
        <w:keepNext w:val="0"/>
        <w:keepLines/>
        <w:widowControl w:val="0"/>
        <w:ind w:firstLine="709"/>
        <w:contextualSpacing/>
        <w:jc w:val="both"/>
      </w:pPr>
      <w:r w:rsidRPr="00583C93">
        <w:t>5.1.5.</w:t>
      </w:r>
      <w:r>
        <w:t> </w:t>
      </w:r>
      <w:r w:rsidRPr="00583C93">
        <w:t>Аукцион проводится путем повышения начальной (минимальной) цены договора на «шаг аукциона».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5.1.6.</w:t>
      </w:r>
      <w:r>
        <w:rPr>
          <w:rFonts w:ascii="Times New Roman" w:hAnsi="Times New Roman" w:cs="Times New Roman"/>
          <w:sz w:val="24"/>
          <w:szCs w:val="24"/>
        </w:rPr>
        <w:t> </w:t>
      </w:r>
      <w:r w:rsidRPr="00583C93">
        <w:rPr>
          <w:rFonts w:ascii="Times New Roman" w:hAnsi="Times New Roman" w:cs="Times New Roman"/>
          <w:sz w:val="24"/>
          <w:szCs w:val="24"/>
        </w:rPr>
        <w:t>Аукцион проводится в следующем порядке:</w:t>
      </w:r>
    </w:p>
    <w:p w:rsidR="00D67A7B" w:rsidRPr="00583C93" w:rsidRDefault="00D67A7B" w:rsidP="002F6648">
      <w:pPr>
        <w:pStyle w:val="aff0"/>
        <w:keepNext w:val="0"/>
        <w:keepLines/>
        <w:widowControl w:val="0"/>
        <w:ind w:firstLine="709"/>
        <w:contextualSpacing/>
        <w:jc w:val="both"/>
      </w:pPr>
      <w:r w:rsidRPr="00583C93">
        <w:t>1)</w:t>
      </w:r>
      <w:r>
        <w:t> </w:t>
      </w:r>
      <w:r w:rsidRPr="00583C93">
        <w:t xml:space="preserve">Участие в процедуре аукциона участник начинает путем нажатия кнопки «подать ценовое предложение». </w:t>
      </w:r>
    </w:p>
    <w:p w:rsidR="00D67A7B" w:rsidRPr="00583C93" w:rsidRDefault="00D67A7B" w:rsidP="002F6648">
      <w:pPr>
        <w:pStyle w:val="aff0"/>
        <w:keepNext w:val="0"/>
        <w:keepLines/>
        <w:widowControl w:val="0"/>
        <w:ind w:firstLine="709"/>
        <w:contextualSpacing/>
        <w:jc w:val="both"/>
      </w:pPr>
      <w:r w:rsidRPr="00583C93">
        <w:t>2)</w:t>
      </w:r>
      <w:r>
        <w:t> </w:t>
      </w:r>
      <w:r w:rsidRPr="00583C93">
        <w:t>Участник аукциона подтверждает свое согласие на заключение договора</w:t>
      </w:r>
      <w:r>
        <w:br/>
      </w:r>
      <w:r w:rsidRPr="00583C93">
        <w:t>по указанному на электронной площадке п</w:t>
      </w:r>
      <w:r w:rsidRPr="00583C93">
        <w:rPr>
          <w:color w:val="033522"/>
          <w:shd w:val="clear" w:color="auto" w:fill="FFFFFF"/>
        </w:rPr>
        <w:t xml:space="preserve">редложению о цене </w:t>
      </w:r>
      <w:r>
        <w:rPr>
          <w:color w:val="033522"/>
          <w:shd w:val="clear" w:color="auto" w:fill="FFFFFF"/>
        </w:rPr>
        <w:t>договора</w:t>
      </w:r>
      <w:r w:rsidRPr="00583C93">
        <w:t xml:space="preserve"> путем нажатия кнопки «подтвердить ценовое предложение».</w:t>
      </w:r>
    </w:p>
    <w:p w:rsidR="00D67A7B" w:rsidRPr="00583C93" w:rsidRDefault="00D67A7B" w:rsidP="002F6648">
      <w:pPr>
        <w:pStyle w:val="aff0"/>
        <w:keepNext w:val="0"/>
        <w:keepLines/>
        <w:widowControl w:val="0"/>
        <w:ind w:firstLine="709"/>
        <w:contextualSpacing/>
        <w:jc w:val="both"/>
      </w:pPr>
      <w:r w:rsidRPr="00583C93">
        <w:t>3)</w:t>
      </w:r>
      <w:r>
        <w:t> </w:t>
      </w:r>
      <w:proofErr w:type="gramStart"/>
      <w:r w:rsidRPr="00583C93">
        <w:t>В</w:t>
      </w:r>
      <w:proofErr w:type="gramEnd"/>
      <w:r w:rsidRPr="00583C93">
        <w:t xml:space="preserve"> течение 10 (десят</w:t>
      </w:r>
      <w:r>
        <w:t>и</w:t>
      </w:r>
      <w:r w:rsidRPr="00583C93">
        <w:t>) минут со времени начала проведения процедуры аукциона участникам предлагается подтвердить начальную (минимальную) цену договора.</w:t>
      </w:r>
    </w:p>
    <w:p w:rsidR="00D67A7B" w:rsidRPr="00583C93" w:rsidRDefault="00D67A7B" w:rsidP="002F6648">
      <w:pPr>
        <w:pStyle w:val="aff0"/>
        <w:keepNext w:val="0"/>
        <w:keepLines/>
        <w:widowControl w:val="0"/>
        <w:ind w:firstLine="709"/>
        <w:contextualSpacing/>
        <w:jc w:val="both"/>
      </w:pPr>
      <w:r w:rsidRPr="00583C93">
        <w:t>4)</w:t>
      </w:r>
      <w:r>
        <w:t> </w:t>
      </w:r>
      <w:proofErr w:type="gramStart"/>
      <w:r w:rsidRPr="00583C93">
        <w:t>В</w:t>
      </w:r>
      <w:proofErr w:type="gramEnd"/>
      <w:r w:rsidRPr="00583C93">
        <w:t xml:space="preserve">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rsidR="00D67A7B" w:rsidRPr="00583C93" w:rsidRDefault="00D67A7B" w:rsidP="002F6648">
      <w:pPr>
        <w:pStyle w:val="aff0"/>
        <w:keepNext w:val="0"/>
        <w:keepLines/>
        <w:widowControl w:val="0"/>
        <w:ind w:firstLine="709"/>
        <w:contextualSpacing/>
        <w:jc w:val="both"/>
      </w:pPr>
      <w:r w:rsidRPr="00583C93">
        <w:t>5)</w:t>
      </w:r>
      <w:r>
        <w:t> </w:t>
      </w:r>
      <w:r w:rsidRPr="00583C93">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w:t>
      </w:r>
      <w:r>
        <w:br/>
      </w:r>
      <w:r w:rsidRPr="00583C93">
        <w:t xml:space="preserve">о цене договора, увеличенного на </w:t>
      </w:r>
      <w:r>
        <w:t>«</w:t>
      </w:r>
      <w:r w:rsidRPr="00583C93">
        <w:t>шаг аукциона</w:t>
      </w:r>
      <w:r>
        <w:t>»</w:t>
      </w:r>
      <w:r w:rsidRPr="00583C93">
        <w:t xml:space="preserve"> продлевается на 10 минут со времени подтверждения каждого следующего предложения.</w:t>
      </w:r>
    </w:p>
    <w:p w:rsidR="00D67A7B" w:rsidRPr="00583C93" w:rsidRDefault="00D67A7B" w:rsidP="002F6648">
      <w:pPr>
        <w:pStyle w:val="aff0"/>
        <w:keepNext w:val="0"/>
        <w:keepLines/>
        <w:widowControl w:val="0"/>
        <w:ind w:firstLine="709"/>
        <w:contextualSpacing/>
        <w:jc w:val="both"/>
      </w:pPr>
      <w:r w:rsidRPr="00583C93">
        <w:t>6)</w:t>
      </w:r>
      <w:r>
        <w:t> </w:t>
      </w:r>
      <w:proofErr w:type="gramStart"/>
      <w:r w:rsidRPr="00583C93">
        <w:t>В</w:t>
      </w:r>
      <w:proofErr w:type="gramEnd"/>
      <w:r w:rsidRPr="00583C93">
        <w:t xml:space="preserve"> случае если не поступило ни одного подтверждения цены договора, увеличенной в соответствии с «шагом аукциона», то </w:t>
      </w:r>
      <w:r>
        <w:t>«</w:t>
      </w:r>
      <w:r w:rsidRPr="00583C93">
        <w:t>шаг аукциона</w:t>
      </w:r>
      <w:r>
        <w:t>»</w:t>
      </w:r>
      <w:r w:rsidRPr="00583C93">
        <w:t xml:space="preserve"> снижается на 0,5% начальной (минимальной) </w:t>
      </w:r>
      <w:r>
        <w:t xml:space="preserve">цены договора, но не ниже 0,5% </w:t>
      </w:r>
      <w:r w:rsidRPr="00583C93">
        <w:t>начальной (минимальной) цены договора. Время для подтверждения следующего предложения о цене договора, увеличенного на сложи</w:t>
      </w:r>
      <w:r w:rsidRPr="00B6559A">
        <w:t>вшийся</w:t>
      </w:r>
      <w:r w:rsidRPr="00583C93">
        <w:t xml:space="preserve"> </w:t>
      </w:r>
      <w:r>
        <w:t>«</w:t>
      </w:r>
      <w:r w:rsidRPr="00583C93">
        <w:t>шаг аукциона</w:t>
      </w:r>
      <w:r>
        <w:t>»</w:t>
      </w:r>
      <w:r w:rsidRPr="00583C93">
        <w:t xml:space="preserve"> продлевается на 10 минут.</w:t>
      </w:r>
    </w:p>
    <w:p w:rsidR="00D67A7B" w:rsidRPr="00583C93" w:rsidRDefault="00D67A7B" w:rsidP="002F6648">
      <w:pPr>
        <w:pStyle w:val="aff0"/>
        <w:keepNext w:val="0"/>
        <w:keepLines/>
        <w:widowControl w:val="0"/>
        <w:ind w:firstLine="709"/>
        <w:contextualSpacing/>
        <w:jc w:val="both"/>
      </w:pPr>
      <w:r w:rsidRPr="00583C93">
        <w:t>7)</w:t>
      </w:r>
      <w:r>
        <w:t> </w:t>
      </w:r>
      <w:proofErr w:type="gramStart"/>
      <w:r w:rsidRPr="00583C93">
        <w:t>В</w:t>
      </w:r>
      <w:proofErr w:type="gramEnd"/>
      <w:r w:rsidRPr="00583C93">
        <w:t xml:space="preserve">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583C93">
        <w:rPr>
          <w:color w:val="033522"/>
          <w:shd w:val="clear" w:color="auto" w:fill="FFFFFF"/>
        </w:rPr>
        <w:t xml:space="preserve">, </w:t>
      </w:r>
      <w:r w:rsidRPr="00583C93">
        <w:t>аукцион с помощью программно-аппаратных средств электронной площадки завершается.</w:t>
      </w:r>
    </w:p>
    <w:p w:rsidR="00D67A7B" w:rsidRPr="00583C93" w:rsidRDefault="00D67A7B" w:rsidP="002F6648">
      <w:pPr>
        <w:pStyle w:val="aff0"/>
        <w:keepNext w:val="0"/>
        <w:keepLines/>
        <w:widowControl w:val="0"/>
        <w:ind w:firstLine="709"/>
        <w:contextualSpacing/>
        <w:jc w:val="both"/>
      </w:pPr>
      <w:r w:rsidRPr="00583C93">
        <w:t>5.1.7.</w:t>
      </w:r>
      <w:r>
        <w:t> </w:t>
      </w:r>
      <w:r w:rsidRPr="00583C93">
        <w:t>Победителем аукциона признается лицо, предложившее наиболее высокую цену договора.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5.1.8.</w:t>
      </w:r>
      <w:r>
        <w:rPr>
          <w:rFonts w:ascii="Times New Roman" w:hAnsi="Times New Roman" w:cs="Times New Roman"/>
          <w:sz w:val="24"/>
          <w:szCs w:val="24"/>
        </w:rPr>
        <w:t> </w:t>
      </w:r>
      <w:r w:rsidRPr="00583C93">
        <w:rPr>
          <w:rFonts w:ascii="Times New Roman" w:hAnsi="Times New Roman" w:cs="Times New Roman"/>
          <w:sz w:val="24"/>
          <w:szCs w:val="24"/>
        </w:rPr>
        <w:t>Ход проведении аукциона фиксируется Оператором электронной площадки</w:t>
      </w:r>
      <w:r>
        <w:rPr>
          <w:rFonts w:ascii="Times New Roman" w:hAnsi="Times New Roman" w:cs="Times New Roman"/>
          <w:sz w:val="24"/>
          <w:szCs w:val="24"/>
        </w:rPr>
        <w:br/>
      </w:r>
      <w:r w:rsidRPr="00583C93">
        <w:rPr>
          <w:rFonts w:ascii="Times New Roman" w:hAnsi="Times New Roman" w:cs="Times New Roman"/>
          <w:sz w:val="24"/>
          <w:szCs w:val="24"/>
        </w:rPr>
        <w:t>в электронном журнале</w:t>
      </w:r>
      <w:r>
        <w:rPr>
          <w:rFonts w:ascii="Times New Roman" w:hAnsi="Times New Roman" w:cs="Times New Roman"/>
          <w:sz w:val="24"/>
          <w:szCs w:val="24"/>
        </w:rPr>
        <w:t>,</w:t>
      </w:r>
      <w:r w:rsidRPr="00583C93">
        <w:rPr>
          <w:rFonts w:ascii="Times New Roman" w:hAnsi="Times New Roman" w:cs="Times New Roman"/>
          <w:sz w:val="24"/>
          <w:szCs w:val="24"/>
        </w:rPr>
        <w:t xml:space="preserve">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Pr>
          <w:rFonts w:ascii="Times New Roman" w:hAnsi="Times New Roman" w:cs="Times New Roman"/>
          <w:sz w:val="24"/>
          <w:szCs w:val="24"/>
        </w:rPr>
        <w:br/>
      </w:r>
      <w:r w:rsidRPr="00583C93">
        <w:rPr>
          <w:rFonts w:ascii="Times New Roman" w:hAnsi="Times New Roman" w:cs="Times New Roman"/>
          <w:sz w:val="24"/>
          <w:szCs w:val="24"/>
        </w:rPr>
        <w:t>о цене договора, наименовании и месте нахождения (для юридического лица</w:t>
      </w:r>
      <w:r w:rsidRPr="00B6559A">
        <w:rPr>
          <w:rFonts w:ascii="Times New Roman" w:hAnsi="Times New Roman" w:cs="Times New Roman"/>
          <w:sz w:val="24"/>
          <w:szCs w:val="24"/>
        </w:rPr>
        <w:t>), а также фамилия, имя, отчество, место жительства (для физического лица) победителя аукциона</w:t>
      </w:r>
      <w:r w:rsidRPr="00B6559A">
        <w:rPr>
          <w:rFonts w:ascii="Times New Roman" w:hAnsi="Times New Roman" w:cs="Times New Roman"/>
          <w:sz w:val="24"/>
          <w:szCs w:val="24"/>
        </w:rPr>
        <w:br/>
        <w:t>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EB38E2">
        <w:rPr>
          <w:rFonts w:ascii="Times New Roman" w:hAnsi="Times New Roman" w:cs="Times New Roman"/>
          <w:sz w:val="24"/>
          <w:szCs w:val="24"/>
        </w:rPr>
        <w:t>5.1.9.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5.1.10.</w:t>
      </w:r>
      <w:r>
        <w:rPr>
          <w:rFonts w:ascii="Times New Roman" w:hAnsi="Times New Roman" w:cs="Times New Roman"/>
          <w:sz w:val="24"/>
          <w:szCs w:val="24"/>
        </w:rPr>
        <w:t> </w:t>
      </w:r>
      <w:r w:rsidRPr="00583C93">
        <w:rPr>
          <w:rFonts w:ascii="Times New Roman" w:hAnsi="Times New Roman" w:cs="Times New Roman"/>
          <w:sz w:val="24"/>
          <w:szCs w:val="24"/>
        </w:rPr>
        <w:t>Протокол аукциона размещается на официальном сайте в течение дня, следующего за днем подписания указанного протокола.</w:t>
      </w:r>
    </w:p>
    <w:p w:rsidR="00D67A7B" w:rsidRPr="00AC05D0"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5.1.11.</w:t>
      </w:r>
      <w:r>
        <w:rPr>
          <w:rFonts w:ascii="Times New Roman" w:hAnsi="Times New Roman" w:cs="Times New Roman"/>
          <w:sz w:val="24"/>
          <w:szCs w:val="24"/>
        </w:rPr>
        <w:t> </w:t>
      </w:r>
      <w:r w:rsidRPr="00583C93">
        <w:rPr>
          <w:rFonts w:ascii="Times New Roman" w:hAnsi="Times New Roman" w:cs="Times New Roman"/>
          <w:sz w:val="24"/>
          <w:szCs w:val="24"/>
        </w:rPr>
        <w:t>В случае если было установлено требование о внесении задатка, в течение пяти рабочих дней с даты подписания протокола аукциона задаток возвращается участникам аукциона, которые участвовали в аукционе, но не стали победителями,</w:t>
      </w:r>
      <w:r>
        <w:rPr>
          <w:rFonts w:ascii="Times New Roman" w:hAnsi="Times New Roman" w:cs="Times New Roman"/>
          <w:sz w:val="24"/>
          <w:szCs w:val="24"/>
        </w:rPr>
        <w:br/>
      </w:r>
      <w:r w:rsidRPr="00583C93">
        <w:rPr>
          <w:rFonts w:ascii="Times New Roman" w:hAnsi="Times New Roman" w:cs="Times New Roman"/>
          <w:sz w:val="24"/>
          <w:szCs w:val="24"/>
        </w:rPr>
        <w:t xml:space="preserve">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w:t>
      </w:r>
      <w:r w:rsidRPr="00AC05D0">
        <w:rPr>
          <w:rFonts w:ascii="Times New Roman" w:hAnsi="Times New Roman" w:cs="Times New Roman"/>
          <w:sz w:val="24"/>
          <w:szCs w:val="24"/>
        </w:rPr>
        <w:t>победителя аукциона задаток, внесенный таким участником, не возвращается.</w:t>
      </w:r>
    </w:p>
    <w:p w:rsidR="00D67A7B" w:rsidRPr="00AC05D0" w:rsidRDefault="00D67A7B" w:rsidP="002F6648">
      <w:pPr>
        <w:pStyle w:val="ConsPlusNormal"/>
        <w:keepLines/>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5.1.12. Протоколы, составленные в ходе проведения аукциона, заявки на участие</w:t>
      </w:r>
      <w:r w:rsidRPr="00AC05D0">
        <w:rPr>
          <w:rFonts w:ascii="Times New Roman" w:hAnsi="Times New Roman" w:cs="Times New Roman"/>
          <w:sz w:val="24"/>
          <w:szCs w:val="24"/>
        </w:rPr>
        <w:br/>
        <w:t>в аукционе, Документация об аукционе, внесенные в нее изменения и официально опубликованные разъяснения ее положений, а также аудио- или видеозапись аукциона хранятся Организатором аукциона не менее трех лет.</w:t>
      </w:r>
    </w:p>
    <w:p w:rsidR="00D67A7B" w:rsidRPr="00583C93" w:rsidRDefault="00D67A7B" w:rsidP="002F6648">
      <w:pPr>
        <w:pStyle w:val="aff0"/>
        <w:keepNext w:val="0"/>
        <w:keepLines/>
        <w:widowControl w:val="0"/>
        <w:ind w:firstLine="709"/>
        <w:contextualSpacing/>
        <w:jc w:val="both"/>
      </w:pPr>
      <w:r w:rsidRPr="00AC05D0">
        <w:t>5.1.13.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соответствующего запроса обязан представить такому участнику аукциона необходимые разъяснения в письменной форме или в форме электронного документа.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p>
    <w:p w:rsidR="00D67A7B" w:rsidRPr="00583C93" w:rsidRDefault="00D67A7B" w:rsidP="002F6648">
      <w:pPr>
        <w:pStyle w:val="30"/>
        <w:keepNext w:val="0"/>
        <w:keepLines/>
        <w:widowControl w:val="0"/>
        <w:spacing w:before="0" w:after="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 Признание аукциона несостоявшимся</w:t>
      </w:r>
      <w:r>
        <w:rPr>
          <w:rFonts w:ascii="Times New Roman" w:hAnsi="Times New Roman" w:cs="Times New Roman"/>
          <w:sz w:val="24"/>
          <w:szCs w:val="24"/>
        </w:rPr>
        <w:t>.</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5.2.1.</w:t>
      </w:r>
      <w:r>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cs="Times New Roman"/>
          <w:sz w:val="24"/>
          <w:szCs w:val="24"/>
        </w:rPr>
        <w:t>«</w:t>
      </w:r>
      <w:r w:rsidRPr="00583C93">
        <w:rPr>
          <w:rFonts w:ascii="Times New Roman" w:hAnsi="Times New Roman" w:cs="Times New Roman"/>
          <w:sz w:val="24"/>
          <w:szCs w:val="24"/>
        </w:rPr>
        <w:t>шаг аукциона</w:t>
      </w:r>
      <w:r>
        <w:rPr>
          <w:rFonts w:ascii="Times New Roman" w:hAnsi="Times New Roman" w:cs="Times New Roman"/>
          <w:sz w:val="24"/>
          <w:szCs w:val="24"/>
        </w:rPr>
        <w:t>»</w:t>
      </w:r>
      <w:r w:rsidRPr="00583C93">
        <w:rPr>
          <w:rFonts w:ascii="Times New Roman" w:hAnsi="Times New Roman" w:cs="Times New Roman"/>
          <w:sz w:val="24"/>
          <w:szCs w:val="24"/>
        </w:rPr>
        <w:t xml:space="preserve">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67A7B" w:rsidRPr="00AC05D0"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5.2.2</w:t>
      </w:r>
      <w:r w:rsidRPr="00583C93">
        <w:rPr>
          <w:sz w:val="24"/>
          <w:szCs w:val="24"/>
        </w:rPr>
        <w:t>.</w:t>
      </w:r>
      <w:r>
        <w:rPr>
          <w:sz w:val="24"/>
          <w:szCs w:val="24"/>
        </w:rPr>
        <w:t> </w:t>
      </w:r>
      <w:r w:rsidRPr="00583C93">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Pr="00AC05D0">
        <w:rPr>
          <w:rFonts w:ascii="Times New Roman" w:hAnsi="Times New Roman" w:cs="Times New Roman"/>
          <w:sz w:val="24"/>
          <w:szCs w:val="24"/>
        </w:rPr>
        <w:t>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такой заявкой на участие в аукционе и Документацией об аукционе,</w:t>
      </w:r>
      <w:r w:rsidRPr="00AC05D0">
        <w:rPr>
          <w:rFonts w:ascii="Times New Roman" w:hAnsi="Times New Roman" w:cs="Times New Roman"/>
          <w:sz w:val="24"/>
          <w:szCs w:val="24"/>
        </w:rPr>
        <w:br/>
        <w:t>но по цене не менее начальной (минимальной) цены договора (лота), указанной</w:t>
      </w:r>
      <w:r w:rsidRPr="00AC05D0">
        <w:rPr>
          <w:rFonts w:ascii="Times New Roman" w:hAnsi="Times New Roman" w:cs="Times New Roman"/>
          <w:sz w:val="24"/>
          <w:szCs w:val="24"/>
        </w:rPr>
        <w:br/>
        <w:t>в извещении о проведении аукциона.</w:t>
      </w:r>
    </w:p>
    <w:p w:rsidR="00D67A7B" w:rsidRPr="00AC05D0" w:rsidRDefault="00D67A7B" w:rsidP="002F6648">
      <w:pPr>
        <w:pStyle w:val="ConsPlusNormal"/>
        <w:keepLines/>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5.2.4. В случае если аукцион признан несостоявшимся по основаниям, не указанным в 5.2.2 настоящего раздела, Организатор аукциона вправе объявить о проведении нового аукциона либо конкурса в установленном порядке.</w:t>
      </w:r>
      <w:r w:rsidRPr="00583C93">
        <w:rPr>
          <w:rFonts w:ascii="Times New Roman" w:hAnsi="Times New Roman" w:cs="Times New Roman"/>
          <w:sz w:val="24"/>
          <w:szCs w:val="24"/>
        </w:rPr>
        <w:t xml:space="preserve"> При этом в случае объявления</w:t>
      </w:r>
      <w:r>
        <w:rPr>
          <w:rFonts w:ascii="Times New Roman" w:hAnsi="Times New Roman" w:cs="Times New Roman"/>
          <w:sz w:val="24"/>
          <w:szCs w:val="24"/>
        </w:rPr>
        <w:br/>
      </w:r>
      <w:r w:rsidRPr="00583C93">
        <w:rPr>
          <w:rFonts w:ascii="Times New Roman" w:hAnsi="Times New Roman" w:cs="Times New Roman"/>
          <w:sz w:val="24"/>
          <w:szCs w:val="24"/>
        </w:rPr>
        <w:t>о проведении нового аукциона организатор конкурса вправе изменить условия аукциона.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p>
    <w:p w:rsidR="00D67A7B" w:rsidRPr="00583C93" w:rsidRDefault="00D67A7B" w:rsidP="002F6648">
      <w:pPr>
        <w:pStyle w:val="ConsPlusNormal"/>
        <w:keepLines/>
        <w:ind w:firstLine="709"/>
        <w:contextualSpacing/>
        <w:jc w:val="both"/>
        <w:rPr>
          <w:rFonts w:ascii="Times New Roman" w:hAnsi="Times New Roman" w:cs="Times New Roman"/>
          <w:b/>
          <w:spacing w:val="5"/>
          <w:sz w:val="24"/>
          <w:szCs w:val="24"/>
        </w:rPr>
      </w:pPr>
      <w:r w:rsidRPr="00583C93">
        <w:rPr>
          <w:rFonts w:ascii="Times New Roman" w:hAnsi="Times New Roman" w:cs="Times New Roman"/>
          <w:b/>
          <w:sz w:val="24"/>
          <w:szCs w:val="24"/>
        </w:rPr>
        <w:t>5.3</w:t>
      </w:r>
      <w:bookmarkStart w:id="30" w:name="_Toc256182832"/>
      <w:r w:rsidRPr="00583C93">
        <w:rPr>
          <w:rFonts w:ascii="Times New Roman" w:hAnsi="Times New Roman" w:cs="Times New Roman"/>
          <w:b/>
          <w:spacing w:val="5"/>
          <w:sz w:val="24"/>
          <w:szCs w:val="24"/>
        </w:rPr>
        <w:t>. Заключение договора по результатам аукциона</w:t>
      </w:r>
      <w:bookmarkEnd w:id="30"/>
      <w:r>
        <w:rPr>
          <w:rFonts w:ascii="Times New Roman" w:hAnsi="Times New Roman" w:cs="Times New Roman"/>
          <w:b/>
          <w:spacing w:val="5"/>
          <w:sz w:val="24"/>
          <w:szCs w:val="24"/>
        </w:rPr>
        <w:t>.</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w:t>
      </w:r>
      <w:r>
        <w:rPr>
          <w:rFonts w:ascii="Times New Roman" w:hAnsi="Times New Roman" w:cs="Times New Roman"/>
          <w:sz w:val="24"/>
          <w:szCs w:val="24"/>
        </w:rPr>
        <w:t> </w:t>
      </w:r>
      <w:r w:rsidRPr="00583C93">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w:t>
      </w:r>
      <w:r w:rsidRPr="00AC05D0">
        <w:rPr>
          <w:rFonts w:ascii="Times New Roman" w:hAnsi="Times New Roman" w:cs="Times New Roman"/>
          <w:sz w:val="24"/>
          <w:szCs w:val="24"/>
        </w:rPr>
        <w:t>.3.2. В указанный в Извещении о проведении аукциона срок, предусмотренный для заключения договора, Организатор аукциона обязан отказаться от заключения договора</w:t>
      </w:r>
      <w:r w:rsidRPr="00AC05D0">
        <w:rPr>
          <w:rFonts w:ascii="Times New Roman" w:hAnsi="Times New Roman" w:cs="Times New Roman"/>
          <w:sz w:val="24"/>
          <w:szCs w:val="24"/>
        </w:rPr>
        <w:br/>
        <w:t>с победителем аукциона по соответствующему</w:t>
      </w:r>
      <w:r w:rsidRPr="00583C93">
        <w:rPr>
          <w:rFonts w:ascii="Times New Roman" w:hAnsi="Times New Roman" w:cs="Times New Roman"/>
          <w:sz w:val="24"/>
          <w:szCs w:val="24"/>
        </w:rPr>
        <w:t xml:space="preserve"> лоту либо с участником аукциона,</w:t>
      </w:r>
      <w:r>
        <w:rPr>
          <w:rFonts w:ascii="Times New Roman" w:hAnsi="Times New Roman" w:cs="Times New Roman"/>
          <w:sz w:val="24"/>
          <w:szCs w:val="24"/>
        </w:rPr>
        <w:br/>
      </w:r>
      <w:r w:rsidRPr="00583C93">
        <w:rPr>
          <w:rFonts w:ascii="Times New Roman" w:hAnsi="Times New Roman" w:cs="Times New Roman"/>
          <w:sz w:val="24"/>
          <w:szCs w:val="24"/>
        </w:rPr>
        <w:t>с которым заключается такой договор</w:t>
      </w:r>
      <w:r>
        <w:rPr>
          <w:rFonts w:ascii="Times New Roman" w:hAnsi="Times New Roman" w:cs="Times New Roman"/>
          <w:sz w:val="24"/>
          <w:szCs w:val="24"/>
        </w:rPr>
        <w:t>,</w:t>
      </w:r>
      <w:r w:rsidRPr="00583C93">
        <w:rPr>
          <w:rFonts w:ascii="Times New Roman" w:hAnsi="Times New Roman" w:cs="Times New Roman"/>
          <w:sz w:val="24"/>
          <w:szCs w:val="24"/>
        </w:rPr>
        <w:t xml:space="preserve"> в случае установления факта: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w:t>
      </w:r>
      <w:r>
        <w:rPr>
          <w:rFonts w:ascii="Times New Roman" w:hAnsi="Times New Roman" w:cs="Times New Roman"/>
          <w:sz w:val="24"/>
          <w:szCs w:val="24"/>
        </w:rPr>
        <w:t> </w:t>
      </w:r>
      <w:r w:rsidRPr="00583C93">
        <w:rPr>
          <w:rFonts w:ascii="Times New Roman" w:hAnsi="Times New Roman" w:cs="Times New Roman"/>
          <w:sz w:val="24"/>
          <w:szCs w:val="24"/>
        </w:rPr>
        <w:t xml:space="preserve">проведения ликвидации такого участника аукциона </w:t>
      </w:r>
      <w:r>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или принятия арбитражным судом решения о признании такого участника аукциона </w:t>
      </w:r>
      <w:r>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w:t>
      </w:r>
      <w:r>
        <w:rPr>
          <w:rFonts w:ascii="Times New Roman" w:hAnsi="Times New Roman" w:cs="Times New Roman"/>
          <w:sz w:val="24"/>
          <w:szCs w:val="24"/>
        </w:rPr>
        <w:t> </w:t>
      </w:r>
      <w:r w:rsidRPr="00583C93">
        <w:rPr>
          <w:rFonts w:ascii="Times New Roman" w:hAnsi="Times New Roman" w:cs="Times New Roman"/>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w:t>
      </w:r>
      <w:r>
        <w:rPr>
          <w:rFonts w:ascii="Times New Roman" w:hAnsi="Times New Roman" w:cs="Times New Roman"/>
          <w:sz w:val="24"/>
          <w:szCs w:val="24"/>
        </w:rPr>
        <w:t> </w:t>
      </w:r>
      <w:r w:rsidRPr="00583C93">
        <w:rPr>
          <w:rFonts w:ascii="Times New Roman" w:hAnsi="Times New Roman" w:cs="Times New Roman"/>
          <w:sz w:val="24"/>
          <w:szCs w:val="24"/>
        </w:rPr>
        <w:t>представления таким лицом заведомо ложных сведений, содержащихся</w:t>
      </w:r>
      <w:r>
        <w:rPr>
          <w:rFonts w:ascii="Times New Roman" w:hAnsi="Times New Roman" w:cs="Times New Roman"/>
          <w:sz w:val="24"/>
          <w:szCs w:val="24"/>
        </w:rPr>
        <w:br/>
      </w:r>
      <w:r w:rsidRPr="00583C93">
        <w:rPr>
          <w:rFonts w:ascii="Times New Roman" w:hAnsi="Times New Roman" w:cs="Times New Roman"/>
          <w:sz w:val="24"/>
          <w:szCs w:val="24"/>
        </w:rPr>
        <w:t xml:space="preserve">в документах, </w:t>
      </w:r>
      <w:r w:rsidRPr="00AC05D0">
        <w:rPr>
          <w:rFonts w:ascii="Times New Roman" w:hAnsi="Times New Roman" w:cs="Times New Roman"/>
          <w:sz w:val="24"/>
          <w:szCs w:val="24"/>
        </w:rPr>
        <w:t>предусмотренных Документацией об аукционе.</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5.3.3.</w:t>
      </w:r>
      <w:r>
        <w:rPr>
          <w:rFonts w:ascii="Times New Roman" w:hAnsi="Times New Roman" w:cs="Times New Roman"/>
          <w:sz w:val="24"/>
          <w:szCs w:val="24"/>
        </w:rPr>
        <w:t> </w:t>
      </w:r>
      <w:r w:rsidRPr="00583C93">
        <w:rPr>
          <w:rFonts w:ascii="Times New Roman" w:hAnsi="Times New Roman" w:cs="Times New Roman"/>
          <w:sz w:val="24"/>
          <w:szCs w:val="24"/>
        </w:rPr>
        <w:t>В случае отказа от заключения договора с победителем аукциона либо</w:t>
      </w:r>
      <w:r>
        <w:rPr>
          <w:rFonts w:ascii="Times New Roman" w:hAnsi="Times New Roman" w:cs="Times New Roman"/>
          <w:sz w:val="24"/>
          <w:szCs w:val="24"/>
        </w:rPr>
        <w:br/>
      </w:r>
      <w:r w:rsidRPr="00583C93">
        <w:rPr>
          <w:rFonts w:ascii="Times New Roman" w:hAnsi="Times New Roman" w:cs="Times New Roman"/>
          <w:sz w:val="24"/>
          <w:szCs w:val="24"/>
        </w:rPr>
        <w:t>при уклонении победителя аукциона (лота) от заключения договора</w:t>
      </w:r>
      <w:r>
        <w:rPr>
          <w:rFonts w:ascii="Times New Roman" w:hAnsi="Times New Roman" w:cs="Times New Roman"/>
          <w:sz w:val="24"/>
          <w:szCs w:val="24"/>
        </w:rPr>
        <w:t xml:space="preserve">, </w:t>
      </w:r>
      <w:r w:rsidRPr="00AC05D0">
        <w:rPr>
          <w:rFonts w:ascii="Times New Roman" w:hAnsi="Times New Roman" w:cs="Times New Roman"/>
          <w:sz w:val="24"/>
          <w:szCs w:val="24"/>
        </w:rPr>
        <w:t>аукционной комиссией в ср</w:t>
      </w:r>
      <w:r w:rsidRPr="00583C93">
        <w:rPr>
          <w:rFonts w:ascii="Times New Roman" w:hAnsi="Times New Roman" w:cs="Times New Roman"/>
          <w:sz w:val="24"/>
          <w:szCs w:val="24"/>
        </w:rPr>
        <w:t xml:space="preserve">ок не позднее дня, следующего после дня установления фактов, предусмотренных пунктом 5.3.2 </w:t>
      </w:r>
      <w:r w:rsidRPr="00AC05D0">
        <w:rPr>
          <w:rFonts w:ascii="Times New Roman" w:hAnsi="Times New Roman" w:cs="Times New Roman"/>
          <w:sz w:val="24"/>
          <w:szCs w:val="24"/>
        </w:rPr>
        <w:t>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w:t>
      </w:r>
      <w:r w:rsidRPr="00583C93">
        <w:rPr>
          <w:rFonts w:ascii="Times New Roman" w:hAnsi="Times New Roman" w:cs="Times New Roman"/>
          <w:sz w:val="24"/>
          <w:szCs w:val="24"/>
        </w:rPr>
        <w:t xml:space="preserve"> о фактах, являющихся основанием для отказа</w:t>
      </w:r>
      <w:r>
        <w:rPr>
          <w:rFonts w:ascii="Times New Roman" w:hAnsi="Times New Roman" w:cs="Times New Roman"/>
          <w:sz w:val="24"/>
          <w:szCs w:val="24"/>
        </w:rPr>
        <w:t xml:space="preserve"> </w:t>
      </w:r>
      <w:r w:rsidRPr="00583C93">
        <w:rPr>
          <w:rFonts w:ascii="Times New Roman" w:hAnsi="Times New Roman" w:cs="Times New Roman"/>
          <w:sz w:val="24"/>
          <w:szCs w:val="24"/>
        </w:rPr>
        <w:t>от заключения договора, а также реквизиты документов, подтверждающих такие факты.</w:t>
      </w:r>
    </w:p>
    <w:p w:rsidR="00D67A7B" w:rsidRPr="00583C93" w:rsidRDefault="00D67A7B" w:rsidP="002F6648">
      <w:pPr>
        <w:pStyle w:val="ConsPlusNormal"/>
        <w:keepLines/>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5.3.4.</w:t>
      </w:r>
      <w:r>
        <w:rPr>
          <w:rFonts w:ascii="Times New Roman" w:hAnsi="Times New Roman" w:cs="Times New Roman"/>
          <w:sz w:val="24"/>
          <w:szCs w:val="24"/>
        </w:rPr>
        <w:t> </w:t>
      </w:r>
      <w:r w:rsidRPr="00583C93">
        <w:rPr>
          <w:rFonts w:ascii="Times New Roman" w:hAnsi="Times New Roman" w:cs="Times New Roman"/>
          <w:sz w:val="24"/>
          <w:szCs w:val="24"/>
        </w:rPr>
        <w:t>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w:t>
      </w:r>
      <w:r>
        <w:rPr>
          <w:rFonts w:ascii="Times New Roman" w:hAnsi="Times New Roman" w:cs="Times New Roman"/>
          <w:sz w:val="24"/>
          <w:szCs w:val="24"/>
        </w:rPr>
        <w:br/>
      </w:r>
      <w:r w:rsidRPr="00583C93">
        <w:rPr>
          <w:rFonts w:ascii="Times New Roman" w:hAnsi="Times New Roman" w:cs="Times New Roman"/>
          <w:sz w:val="24"/>
          <w:szCs w:val="24"/>
        </w:rPr>
        <w:t xml:space="preserve">в двух </w:t>
      </w:r>
      <w:r w:rsidRPr="00AC05D0">
        <w:rPr>
          <w:rFonts w:ascii="Times New Roman" w:hAnsi="Times New Roman" w:cs="Times New Roman"/>
          <w:sz w:val="24"/>
          <w:szCs w:val="24"/>
        </w:rPr>
        <w:t>экземплярах, один из которых хранится у Организатора аукциона, а второй экземпляр в течение двух рабочих дней с даты подписания протокола передается лицу,</w:t>
      </w:r>
      <w:r w:rsidRPr="00AC05D0">
        <w:rPr>
          <w:rFonts w:ascii="Times New Roman" w:hAnsi="Times New Roman" w:cs="Times New Roman"/>
          <w:sz w:val="24"/>
          <w:szCs w:val="24"/>
        </w:rPr>
        <w:br/>
        <w:t>с которым Организатор аукциона от</w:t>
      </w:r>
      <w:r w:rsidRPr="00583C93">
        <w:rPr>
          <w:rFonts w:ascii="Times New Roman" w:hAnsi="Times New Roman" w:cs="Times New Roman"/>
          <w:sz w:val="24"/>
          <w:szCs w:val="24"/>
        </w:rPr>
        <w:t>казывается заключить договор.</w:t>
      </w:r>
    </w:p>
    <w:p w:rsidR="00D67A7B" w:rsidRPr="00583C93" w:rsidRDefault="00D67A7B" w:rsidP="005E3A14">
      <w:pPr>
        <w:pStyle w:val="ConsPlusNormal"/>
        <w:keepNext/>
        <w:keepLines/>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5.3.5.</w:t>
      </w:r>
      <w:r>
        <w:rPr>
          <w:rFonts w:ascii="Times New Roman" w:hAnsi="Times New Roman" w:cs="Times New Roman"/>
          <w:sz w:val="24"/>
          <w:szCs w:val="24"/>
        </w:rPr>
        <w:t> </w:t>
      </w:r>
      <w:r w:rsidRPr="00583C93">
        <w:rPr>
          <w:rFonts w:ascii="Times New Roman" w:hAnsi="Times New Roman" w:cs="Times New Roman"/>
          <w:sz w:val="24"/>
          <w:szCs w:val="24"/>
        </w:rPr>
        <w:t>В случае перемены собственника или обладателя имущественного права</w:t>
      </w:r>
      <w:r>
        <w:rPr>
          <w:rFonts w:ascii="Times New Roman" w:hAnsi="Times New Roman" w:cs="Times New Roman"/>
          <w:sz w:val="24"/>
          <w:szCs w:val="24"/>
        </w:rPr>
        <w:t xml:space="preserve"> </w:t>
      </w:r>
      <w:r w:rsidRPr="00583C93">
        <w:rPr>
          <w:rFonts w:ascii="Times New Roman" w:hAnsi="Times New Roman" w:cs="Times New Roman"/>
          <w:sz w:val="24"/>
          <w:szCs w:val="24"/>
        </w:rPr>
        <w:t>действие соответствующего договора не прекращается и проведение аукциона</w:t>
      </w:r>
      <w:r>
        <w:rPr>
          <w:rFonts w:ascii="Times New Roman" w:hAnsi="Times New Roman" w:cs="Times New Roman"/>
          <w:sz w:val="24"/>
          <w:szCs w:val="24"/>
        </w:rPr>
        <w:t xml:space="preserve"> </w:t>
      </w:r>
      <w:r w:rsidRPr="00583C93">
        <w:rPr>
          <w:rFonts w:ascii="Times New Roman" w:hAnsi="Times New Roman" w:cs="Times New Roman"/>
          <w:sz w:val="24"/>
          <w:szCs w:val="24"/>
        </w:rPr>
        <w:t>не требуется.</w:t>
      </w:r>
    </w:p>
    <w:p w:rsidR="00D67A7B" w:rsidRPr="00583C93" w:rsidRDefault="00D67A7B" w:rsidP="005E3A14">
      <w:pPr>
        <w:pStyle w:val="ConsPlusNormal"/>
        <w:keepNext/>
        <w:keepLines/>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5.3.6.</w:t>
      </w:r>
      <w:r>
        <w:rPr>
          <w:rFonts w:ascii="Times New Roman" w:hAnsi="Times New Roman" w:cs="Times New Roman"/>
          <w:sz w:val="24"/>
          <w:szCs w:val="24"/>
        </w:rPr>
        <w:t> </w:t>
      </w:r>
      <w:r w:rsidRPr="00583C93">
        <w:rPr>
          <w:rFonts w:ascii="Times New Roman" w:hAnsi="Times New Roman" w:cs="Times New Roman"/>
          <w:sz w:val="24"/>
          <w:szCs w:val="24"/>
        </w:rPr>
        <w:t>В случае если победитель аукциона или участник аукциона, который сделал предпоследнее предложение о цене договора, в срок, предусмотренный в Извещении</w:t>
      </w:r>
      <w:r>
        <w:rPr>
          <w:rFonts w:ascii="Times New Roman" w:hAnsi="Times New Roman" w:cs="Times New Roman"/>
          <w:sz w:val="24"/>
          <w:szCs w:val="24"/>
        </w:rPr>
        <w:br/>
      </w:r>
      <w:r w:rsidRPr="00583C93">
        <w:rPr>
          <w:rFonts w:ascii="Times New Roman" w:hAnsi="Times New Roman" w:cs="Times New Roman"/>
          <w:sz w:val="24"/>
          <w:szCs w:val="24"/>
        </w:rPr>
        <w:t>о проведении аукциона, не представил Организатору аукциона подписанный договор, переданный ему в соответствии с пунктом 5.1.9</w:t>
      </w:r>
      <w:r w:rsidRPr="00671E95">
        <w:rPr>
          <w:rFonts w:ascii="Times New Roman" w:hAnsi="Times New Roman" w:cs="Times New Roman"/>
          <w:sz w:val="24"/>
          <w:szCs w:val="24"/>
        </w:rPr>
        <w:t>. Документации об аукционе, а также обеспечение исполнения договора, в случае если Организатором аукциона</w:t>
      </w:r>
      <w:r w:rsidRPr="00583C93">
        <w:rPr>
          <w:rFonts w:ascii="Times New Roman" w:hAnsi="Times New Roman" w:cs="Times New Roman"/>
          <w:sz w:val="24"/>
          <w:szCs w:val="24"/>
        </w:rPr>
        <w:t xml:space="preserve"> такое требование было установлено, победитель аукциона или участник </w:t>
      </w:r>
      <w:r w:rsidRPr="00A813A2">
        <w:rPr>
          <w:rFonts w:ascii="Times New Roman" w:hAnsi="Times New Roman" w:cs="Times New Roman"/>
          <w:sz w:val="24"/>
          <w:szCs w:val="24"/>
        </w:rPr>
        <w:t>аукциона, который сделал предпоследнее предложение о цене договора,</w:t>
      </w:r>
      <w:r w:rsidRPr="00583C93">
        <w:rPr>
          <w:rFonts w:ascii="Times New Roman" w:hAnsi="Times New Roman" w:cs="Times New Roman"/>
          <w:sz w:val="24"/>
          <w:szCs w:val="24"/>
        </w:rPr>
        <w:t xml:space="preserve"> признается уклонившимся от заключения договора.</w:t>
      </w:r>
    </w:p>
    <w:p w:rsidR="00D67A7B" w:rsidRPr="00583C93" w:rsidRDefault="00D67A7B" w:rsidP="005E3A14">
      <w:pPr>
        <w:pStyle w:val="ConsPlusNormal"/>
        <w:keepNext/>
        <w:keepLines/>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5.3.7.</w:t>
      </w:r>
      <w:r>
        <w:rPr>
          <w:rFonts w:ascii="Times New Roman" w:hAnsi="Times New Roman" w:cs="Times New Roman"/>
          <w:sz w:val="24"/>
          <w:szCs w:val="24"/>
        </w:rPr>
        <w:t> </w:t>
      </w:r>
      <w:r w:rsidRPr="00583C93">
        <w:rPr>
          <w:rFonts w:ascii="Times New Roman" w:hAnsi="Times New Roman" w:cs="Times New Roman"/>
          <w:sz w:val="24"/>
          <w:szCs w:val="24"/>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w:t>
      </w:r>
      <w:r>
        <w:rPr>
          <w:rFonts w:ascii="Times New Roman" w:hAnsi="Times New Roman" w:cs="Times New Roman"/>
          <w:sz w:val="24"/>
          <w:szCs w:val="24"/>
        </w:rPr>
        <w:br/>
      </w:r>
      <w:r w:rsidRPr="00583C93">
        <w:rPr>
          <w:rFonts w:ascii="Times New Roman" w:hAnsi="Times New Roman" w:cs="Times New Roman"/>
          <w:sz w:val="24"/>
          <w:szCs w:val="24"/>
        </w:rPr>
        <w:t>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Pr="004E5B74">
        <w:rPr>
          <w:rFonts w:ascii="Times New Roman" w:hAnsi="Times New Roman" w:cs="Times New Roman"/>
          <w:sz w:val="24"/>
          <w:szCs w:val="24"/>
        </w:rPr>
        <w:t>. При отказе</w:t>
      </w:r>
      <w:r w:rsidRPr="00583C93">
        <w:rPr>
          <w:rFonts w:ascii="Times New Roman" w:hAnsi="Times New Roman" w:cs="Times New Roman"/>
          <w:sz w:val="24"/>
          <w:szCs w:val="24"/>
        </w:rPr>
        <w:t xml:space="preserve">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w:t>
      </w:r>
      <w:r>
        <w:rPr>
          <w:rFonts w:ascii="Times New Roman" w:hAnsi="Times New Roman" w:cs="Times New Roman"/>
          <w:sz w:val="24"/>
          <w:szCs w:val="24"/>
        </w:rPr>
        <w:br/>
      </w:r>
      <w:r w:rsidRPr="00583C93">
        <w:rPr>
          <w:rFonts w:ascii="Times New Roman" w:hAnsi="Times New Roman" w:cs="Times New Roman"/>
          <w:sz w:val="24"/>
          <w:szCs w:val="24"/>
        </w:rPr>
        <w:t xml:space="preserve">для участника аукциона, который сделал предпоследнее предложение о цене договора, является обязательным. </w:t>
      </w:r>
    </w:p>
    <w:p w:rsidR="00D67A7B" w:rsidRPr="00583C93" w:rsidRDefault="00D67A7B" w:rsidP="005E3A14">
      <w:pPr>
        <w:pStyle w:val="ConsPlusNormal"/>
        <w:keepNext/>
        <w:keepLines/>
        <w:widowControl/>
        <w:ind w:firstLine="709"/>
        <w:contextualSpacing/>
        <w:jc w:val="both"/>
        <w:rPr>
          <w:rFonts w:ascii="Times New Roman" w:hAnsi="Times New Roman" w:cs="Times New Roman"/>
          <w:sz w:val="24"/>
          <w:szCs w:val="24"/>
        </w:rPr>
      </w:pPr>
      <w:r w:rsidRPr="00EB38E2">
        <w:rPr>
          <w:rFonts w:ascii="Times New Roman" w:hAnsi="Times New Roman" w:cs="Times New Roman"/>
          <w:sz w:val="24"/>
          <w:szCs w:val="24"/>
        </w:rPr>
        <w:t>5.3.8.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w:t>
      </w:r>
      <w:r w:rsidRPr="00583C93">
        <w:rPr>
          <w:rFonts w:ascii="Times New Roman" w:hAnsi="Times New Roman" w:cs="Times New Roman"/>
          <w:sz w:val="24"/>
          <w:szCs w:val="24"/>
        </w:rPr>
        <w:t xml:space="preserve"> </w:t>
      </w:r>
    </w:p>
    <w:p w:rsidR="00D67A7B" w:rsidRPr="00583C93" w:rsidRDefault="00D67A7B" w:rsidP="005E3A14">
      <w:pPr>
        <w:pStyle w:val="ConsPlusNormal"/>
        <w:keepNext/>
        <w:keepLines/>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5.3.9.</w:t>
      </w:r>
      <w:r>
        <w:rPr>
          <w:rFonts w:ascii="Times New Roman" w:hAnsi="Times New Roman" w:cs="Times New Roman"/>
          <w:sz w:val="24"/>
          <w:szCs w:val="24"/>
        </w:rPr>
        <w:t> </w:t>
      </w:r>
      <w:r w:rsidRPr="00583C93">
        <w:rPr>
          <w:rFonts w:ascii="Times New Roman" w:hAnsi="Times New Roman" w:cs="Times New Roman"/>
          <w:sz w:val="24"/>
          <w:szCs w:val="24"/>
        </w:rPr>
        <w:t>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w:t>
      </w:r>
      <w:r>
        <w:rPr>
          <w:rFonts w:ascii="Times New Roman" w:hAnsi="Times New Roman" w:cs="Times New Roman"/>
          <w:sz w:val="24"/>
          <w:szCs w:val="24"/>
        </w:rPr>
        <w:br/>
      </w:r>
      <w:r w:rsidRPr="00583C93">
        <w:rPr>
          <w:rFonts w:ascii="Times New Roman" w:hAnsi="Times New Roman" w:cs="Times New Roman"/>
          <w:sz w:val="24"/>
          <w:szCs w:val="24"/>
        </w:rPr>
        <w:t xml:space="preserve">о возмещении убытков, причиненных уклонением от заключения договора. </w:t>
      </w:r>
    </w:p>
    <w:p w:rsidR="005E3A14" w:rsidRDefault="00D67A7B" w:rsidP="005E3A14">
      <w:pPr>
        <w:pStyle w:val="ConsPlusNormal"/>
        <w:keepNext/>
        <w:keepLines/>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5.3.10.</w:t>
      </w:r>
      <w:r>
        <w:rPr>
          <w:rFonts w:ascii="Times New Roman" w:hAnsi="Times New Roman" w:cs="Times New Roman"/>
          <w:sz w:val="24"/>
          <w:szCs w:val="24"/>
        </w:rPr>
        <w:t> </w:t>
      </w:r>
      <w:r w:rsidRPr="00583C93">
        <w:rPr>
          <w:rFonts w:ascii="Times New Roman" w:hAnsi="Times New Roman" w:cs="Times New Roman"/>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w:t>
      </w:r>
      <w:r>
        <w:rPr>
          <w:rFonts w:ascii="Times New Roman" w:hAnsi="Times New Roman" w:cs="Times New Roman"/>
          <w:sz w:val="24"/>
          <w:szCs w:val="24"/>
        </w:rPr>
        <w:br/>
      </w:r>
      <w:r w:rsidRPr="00583C93">
        <w:rPr>
          <w:rFonts w:ascii="Times New Roman" w:hAnsi="Times New Roman" w:cs="Times New Roman"/>
          <w:sz w:val="24"/>
          <w:szCs w:val="24"/>
        </w:rPr>
        <w:t>не может быть ниже начальной (минимальной) цены договора (цены лота), указанной</w:t>
      </w:r>
      <w:r>
        <w:rPr>
          <w:rFonts w:ascii="Times New Roman" w:hAnsi="Times New Roman" w:cs="Times New Roman"/>
          <w:sz w:val="24"/>
          <w:szCs w:val="24"/>
        </w:rPr>
        <w:br/>
      </w:r>
      <w:r w:rsidRPr="00583C93">
        <w:rPr>
          <w:rFonts w:ascii="Times New Roman" w:hAnsi="Times New Roman" w:cs="Times New Roman"/>
          <w:sz w:val="24"/>
          <w:szCs w:val="24"/>
        </w:rPr>
        <w:t>в извещении о проведении аукциона, но может быть увеличена по соглашению сторон</w:t>
      </w:r>
      <w:r>
        <w:rPr>
          <w:rFonts w:ascii="Times New Roman" w:hAnsi="Times New Roman" w:cs="Times New Roman"/>
          <w:sz w:val="24"/>
          <w:szCs w:val="24"/>
        </w:rPr>
        <w:br/>
      </w:r>
      <w:r w:rsidRPr="00583C93">
        <w:rPr>
          <w:rFonts w:ascii="Times New Roman" w:hAnsi="Times New Roman" w:cs="Times New Roman"/>
          <w:sz w:val="24"/>
          <w:szCs w:val="24"/>
        </w:rPr>
        <w:t>в порядке, установленном договором.</w:t>
      </w:r>
    </w:p>
    <w:p w:rsidR="00D67A7B" w:rsidRPr="00583C93" w:rsidRDefault="00D67A7B" w:rsidP="005E3A14">
      <w:pPr>
        <w:pStyle w:val="ConsPlusNormal"/>
        <w:keepNext/>
        <w:keepLines/>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5.3.11.</w:t>
      </w:r>
      <w:r>
        <w:rPr>
          <w:rFonts w:ascii="Times New Roman" w:hAnsi="Times New Roman" w:cs="Times New Roman"/>
          <w:sz w:val="24"/>
          <w:szCs w:val="24"/>
        </w:rPr>
        <w:t> </w:t>
      </w:r>
      <w:r w:rsidRPr="00583C93">
        <w:rPr>
          <w:rFonts w:ascii="Times New Roman" w:hAnsi="Times New Roman" w:cs="Times New Roman"/>
          <w:sz w:val="24"/>
          <w:szCs w:val="24"/>
        </w:rPr>
        <w:t>В случае если Организатором аукциона в Информационной карте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r>
        <w:rPr>
          <w:rFonts w:ascii="Times New Roman" w:hAnsi="Times New Roman" w:cs="Times New Roman"/>
          <w:sz w:val="24"/>
          <w:szCs w:val="24"/>
        </w:rPr>
        <w:br/>
      </w:r>
      <w:r w:rsidRPr="00583C93">
        <w:rPr>
          <w:rFonts w:ascii="Times New Roman" w:hAnsi="Times New Roman" w:cs="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Pr>
          <w:rFonts w:ascii="Times New Roman" w:hAnsi="Times New Roman" w:cs="Times New Roman"/>
          <w:sz w:val="24"/>
          <w:szCs w:val="24"/>
        </w:rPr>
        <w:br/>
      </w:r>
      <w:r w:rsidRPr="00583C93">
        <w:rPr>
          <w:rFonts w:ascii="Times New Roman" w:hAnsi="Times New Roman" w:cs="Times New Roman"/>
          <w:sz w:val="24"/>
          <w:szCs w:val="24"/>
        </w:rPr>
        <w:t>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w:t>
      </w:r>
      <w:r>
        <w:rPr>
          <w:rFonts w:ascii="Times New Roman" w:hAnsi="Times New Roman" w:cs="Times New Roman"/>
          <w:sz w:val="24"/>
          <w:szCs w:val="24"/>
        </w:rPr>
        <w:br/>
      </w:r>
      <w:r w:rsidRPr="00583C93">
        <w:rPr>
          <w:rFonts w:ascii="Times New Roman" w:hAnsi="Times New Roman" w:cs="Times New Roman"/>
          <w:sz w:val="24"/>
          <w:szCs w:val="24"/>
        </w:rPr>
        <w:t xml:space="preserve">в соответствующем разделе бухгалтерской отчетности (далее </w:t>
      </w:r>
      <w:r>
        <w:rPr>
          <w:rFonts w:ascii="Times New Roman" w:hAnsi="Times New Roman" w:cs="Times New Roman"/>
          <w:sz w:val="24"/>
          <w:szCs w:val="24"/>
        </w:rPr>
        <w:t>–</w:t>
      </w:r>
      <w:r w:rsidRPr="00583C93">
        <w:rPr>
          <w:rFonts w:ascii="Times New Roman" w:hAnsi="Times New Roman" w:cs="Times New Roman"/>
          <w:sz w:val="24"/>
          <w:szCs w:val="24"/>
        </w:rPr>
        <w:t xml:space="preserve"> капитал и резервы), определяются по данным бухгалтерской отчетности на последнюю отчетную дату или</w:t>
      </w:r>
      <w:r>
        <w:rPr>
          <w:rFonts w:ascii="Times New Roman" w:hAnsi="Times New Roman" w:cs="Times New Roman"/>
          <w:sz w:val="24"/>
          <w:szCs w:val="24"/>
        </w:rPr>
        <w:t>,</w:t>
      </w:r>
      <w:r w:rsidRPr="00583C93">
        <w:rPr>
          <w:rFonts w:ascii="Times New Roman" w:hAnsi="Times New Roman" w:cs="Times New Roman"/>
          <w:sz w:val="24"/>
          <w:szCs w:val="24"/>
        </w:rPr>
        <w:t xml:space="preserve"> если договор поручительства заключен до истечения срока предоставления отчетности</w:t>
      </w:r>
      <w:r>
        <w:rPr>
          <w:rFonts w:ascii="Times New Roman" w:hAnsi="Times New Roman" w:cs="Times New Roman"/>
          <w:sz w:val="24"/>
          <w:szCs w:val="24"/>
        </w:rPr>
        <w:t xml:space="preserve">, </w:t>
      </w:r>
      <w:r w:rsidRPr="004E5B74">
        <w:rPr>
          <w:rFonts w:ascii="Times New Roman" w:hAnsi="Times New Roman" w:cs="Times New Roman"/>
          <w:sz w:val="24"/>
          <w:szCs w:val="24"/>
        </w:rPr>
        <w:t>–</w:t>
      </w:r>
      <w:r>
        <w:rPr>
          <w:rFonts w:ascii="Times New Roman" w:hAnsi="Times New Roman" w:cs="Times New Roman"/>
          <w:sz w:val="24"/>
          <w:szCs w:val="24"/>
        </w:rPr>
        <w:br/>
      </w:r>
      <w:r w:rsidRPr="00583C93">
        <w:rPr>
          <w:rFonts w:ascii="Times New Roman" w:hAnsi="Times New Roman" w:cs="Times New Roman"/>
          <w:sz w:val="24"/>
          <w:szCs w:val="24"/>
        </w:rPr>
        <w:t>по окончании периода, установленного законодательством Российской Федерации</w:t>
      </w:r>
      <w:r>
        <w:rPr>
          <w:rFonts w:ascii="Times New Roman" w:hAnsi="Times New Roman" w:cs="Times New Roman"/>
          <w:sz w:val="24"/>
          <w:szCs w:val="24"/>
        </w:rPr>
        <w:br/>
      </w:r>
      <w:r w:rsidRPr="00583C93">
        <w:rPr>
          <w:rFonts w:ascii="Times New Roman" w:hAnsi="Times New Roman" w:cs="Times New Roman"/>
          <w:sz w:val="24"/>
          <w:szCs w:val="24"/>
        </w:rPr>
        <w:t>о бухгалтерском учете, на предыдущую отчетную дату. При этом размер поручительства</w:t>
      </w:r>
      <w:r>
        <w:rPr>
          <w:rFonts w:ascii="Times New Roman" w:hAnsi="Times New Roman" w:cs="Times New Roman"/>
          <w:sz w:val="24"/>
          <w:szCs w:val="24"/>
        </w:rPr>
        <w:br/>
      </w:r>
      <w:r w:rsidRPr="00583C93">
        <w:rPr>
          <w:rFonts w:ascii="Times New Roman" w:hAnsi="Times New Roman" w:cs="Times New Roman"/>
          <w:sz w:val="24"/>
          <w:szCs w:val="24"/>
        </w:rPr>
        <w:t>не может превышать десять процентов размера капитала и резервов, определенных</w:t>
      </w:r>
      <w:r>
        <w:rPr>
          <w:rFonts w:ascii="Times New Roman" w:hAnsi="Times New Roman" w:cs="Times New Roman"/>
          <w:sz w:val="24"/>
          <w:szCs w:val="24"/>
        </w:rPr>
        <w:br/>
      </w:r>
      <w:r w:rsidRPr="00583C93">
        <w:rPr>
          <w:rFonts w:ascii="Times New Roman" w:hAnsi="Times New Roman" w:cs="Times New Roman"/>
          <w:sz w:val="24"/>
          <w:szCs w:val="24"/>
        </w:rPr>
        <w:t xml:space="preserve">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w:t>
      </w:r>
      <w:r>
        <w:rPr>
          <w:rFonts w:ascii="Times New Roman" w:hAnsi="Times New Roman" w:cs="Times New Roman"/>
          <w:sz w:val="24"/>
          <w:szCs w:val="24"/>
        </w:rPr>
        <w:t>«</w:t>
      </w:r>
      <w:r w:rsidRPr="00583C93">
        <w:rPr>
          <w:rFonts w:ascii="Times New Roman" w:hAnsi="Times New Roman" w:cs="Times New Roman"/>
          <w:sz w:val="24"/>
          <w:szCs w:val="24"/>
        </w:rPr>
        <w:t>в</w:t>
      </w:r>
      <w:r>
        <w:rPr>
          <w:rFonts w:ascii="Times New Roman" w:hAnsi="Times New Roman" w:cs="Times New Roman"/>
          <w:sz w:val="24"/>
          <w:szCs w:val="24"/>
        </w:rPr>
        <w:t>»</w:t>
      </w:r>
      <w:r w:rsidRPr="00583C93">
        <w:rPr>
          <w:rFonts w:ascii="Times New Roman" w:hAnsi="Times New Roman" w:cs="Times New Roman"/>
          <w:sz w:val="24"/>
          <w:szCs w:val="24"/>
        </w:rPr>
        <w:t xml:space="preserve"> и </w:t>
      </w:r>
      <w:r>
        <w:rPr>
          <w:rFonts w:ascii="Times New Roman" w:hAnsi="Times New Roman" w:cs="Times New Roman"/>
          <w:sz w:val="24"/>
          <w:szCs w:val="24"/>
        </w:rPr>
        <w:t>«</w:t>
      </w:r>
      <w:r w:rsidRPr="00583C93">
        <w:rPr>
          <w:rFonts w:ascii="Times New Roman" w:hAnsi="Times New Roman" w:cs="Times New Roman"/>
          <w:sz w:val="24"/>
          <w:szCs w:val="24"/>
        </w:rPr>
        <w:t>д</w:t>
      </w:r>
      <w:r>
        <w:rPr>
          <w:rFonts w:ascii="Times New Roman" w:hAnsi="Times New Roman" w:cs="Times New Roman"/>
          <w:sz w:val="24"/>
          <w:szCs w:val="24"/>
        </w:rPr>
        <w:t>»</w:t>
      </w:r>
      <w:r w:rsidRPr="00583C93">
        <w:rPr>
          <w:rFonts w:ascii="Times New Roman" w:hAnsi="Times New Roman" w:cs="Times New Roman"/>
          <w:sz w:val="24"/>
          <w:szCs w:val="24"/>
        </w:rPr>
        <w:t xml:space="preserve"> подпункта</w:t>
      </w:r>
      <w:r>
        <w:rPr>
          <w:rFonts w:ascii="Times New Roman" w:hAnsi="Times New Roman" w:cs="Times New Roman"/>
          <w:sz w:val="24"/>
          <w:szCs w:val="24"/>
        </w:rPr>
        <w:t> </w:t>
      </w:r>
      <w:r w:rsidRPr="00583C93">
        <w:rPr>
          <w:rFonts w:ascii="Times New Roman" w:hAnsi="Times New Roman" w:cs="Times New Roman"/>
          <w:sz w:val="24"/>
          <w:szCs w:val="24"/>
        </w:rPr>
        <w:t>1 пункта</w:t>
      </w:r>
      <w:r>
        <w:rPr>
          <w:rFonts w:ascii="Times New Roman" w:hAnsi="Times New Roman" w:cs="Times New Roman"/>
          <w:sz w:val="24"/>
          <w:szCs w:val="24"/>
        </w:rPr>
        <w:t> </w:t>
      </w:r>
      <w:r w:rsidRPr="00A813A2">
        <w:rPr>
          <w:rFonts w:ascii="Times New Roman" w:hAnsi="Times New Roman" w:cs="Times New Roman"/>
          <w:sz w:val="24"/>
          <w:szCs w:val="24"/>
        </w:rPr>
        <w:t>52 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подтверждающих его полномочия. Все листы представляемых</w:t>
      </w:r>
      <w:r w:rsidRPr="00583C93">
        <w:rPr>
          <w:rFonts w:ascii="Times New Roman" w:hAnsi="Times New Roman" w:cs="Times New Roman"/>
          <w:sz w:val="24"/>
          <w:szCs w:val="24"/>
        </w:rPr>
        <w:t xml:space="preserve"> документов должны быть прошиты, скреплены печатью поручителя и подписаны уполномоченным лицом поручителя. Соблюдение указанных требований </w:t>
      </w:r>
      <w:r w:rsidRPr="004E5B74">
        <w:rPr>
          <w:rFonts w:ascii="Times New Roman" w:hAnsi="Times New Roman" w:cs="Times New Roman"/>
          <w:sz w:val="24"/>
          <w:szCs w:val="24"/>
        </w:rPr>
        <w:t>подтверждает подлинность</w:t>
      </w:r>
      <w:r w:rsidRPr="004E5B74">
        <w:rPr>
          <w:rFonts w:ascii="Times New Roman" w:hAnsi="Times New Roman" w:cs="Times New Roman"/>
          <w:sz w:val="24"/>
          <w:szCs w:val="24"/>
        </w:rPr>
        <w:br/>
        <w:t>и достоверность представленных документов, сведений поручителя. Выбор одного</w:t>
      </w:r>
      <w:r w:rsidRPr="004E5B74">
        <w:rPr>
          <w:rFonts w:ascii="Times New Roman" w:hAnsi="Times New Roman" w:cs="Times New Roman"/>
          <w:sz w:val="24"/>
          <w:szCs w:val="24"/>
        </w:rPr>
        <w:br/>
        <w:t>из перечисленных в настоящем пункте способа обеспечения исполнения договора определяется таким участником аукциона самостоятельно.</w:t>
      </w:r>
      <w:r w:rsidRPr="00583C93">
        <w:rPr>
          <w:rFonts w:ascii="Times New Roman" w:hAnsi="Times New Roman" w:cs="Times New Roman"/>
          <w:sz w:val="24"/>
          <w:szCs w:val="24"/>
        </w:rPr>
        <w:t xml:space="preserve"> </w:t>
      </w:r>
    </w:p>
    <w:p w:rsidR="00D67A7B" w:rsidRPr="00583C93" w:rsidRDefault="00D67A7B" w:rsidP="002F6648">
      <w:pPr>
        <w:keepLines/>
        <w:widowControl w:val="0"/>
        <w:ind w:firstLine="709"/>
        <w:contextualSpacing/>
        <w:jc w:val="both"/>
      </w:pPr>
      <w:r w:rsidRPr="00583C93">
        <w:t>5.3.12.</w:t>
      </w:r>
      <w:r>
        <w:t> </w:t>
      </w:r>
      <w:r w:rsidRPr="00583C93">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w:t>
      </w:r>
      <w:r>
        <w:t xml:space="preserve">я участнику аукциона, заявке </w:t>
      </w:r>
      <w:proofErr w:type="gramStart"/>
      <w:r>
        <w:t>на</w:t>
      </w:r>
      <w:r w:rsidR="00AB132C">
        <w:t xml:space="preserve"> </w:t>
      </w:r>
      <w:r w:rsidRPr="00583C93">
        <w:t>участие</w:t>
      </w:r>
      <w:proofErr w:type="gramEnd"/>
      <w:r w:rsidRPr="00583C93">
        <w:t xml:space="preserve"> в аукционе которого присвоен второй номер, в течение пяти рабочих дней с даты подписания договора</w:t>
      </w:r>
      <w:r w:rsidR="007A7159">
        <w:t xml:space="preserve"> </w:t>
      </w:r>
      <w:r w:rsidRPr="00583C93">
        <w:t>с победителем аукциона или с таким участником аукциона.</w:t>
      </w:r>
    </w:p>
    <w:p w:rsidR="00D67A7B" w:rsidRPr="00CA1792" w:rsidRDefault="00D67A7B" w:rsidP="002F6648">
      <w:pPr>
        <w:keepLines/>
        <w:widowControl w:val="0"/>
        <w:contextualSpacing/>
        <w:jc w:val="both"/>
      </w:pPr>
    </w:p>
    <w:p w:rsidR="00DC35D2" w:rsidRPr="007373B6" w:rsidRDefault="00D67A7B" w:rsidP="00D67A7B">
      <w:pPr>
        <w:pStyle w:val="30"/>
        <w:spacing w:before="0" w:after="0"/>
        <w:jc w:val="center"/>
        <w:rPr>
          <w:rFonts w:ascii="Times New Roman" w:hAnsi="Times New Roman" w:cs="Times New Roman"/>
          <w:sz w:val="22"/>
          <w:szCs w:val="22"/>
        </w:rPr>
      </w:pPr>
      <w:r>
        <w:rPr>
          <w:sz w:val="22"/>
          <w:szCs w:val="22"/>
        </w:rPr>
        <w:br w:type="page"/>
      </w:r>
      <w:r w:rsidR="00DC35D2" w:rsidRPr="007373B6">
        <w:rPr>
          <w:rFonts w:ascii="Times New Roman" w:hAnsi="Times New Roman" w:cs="Times New Roman"/>
          <w:sz w:val="22"/>
          <w:szCs w:val="22"/>
        </w:rPr>
        <w:lastRenderedPageBreak/>
        <w:t xml:space="preserve">ЧАСТЬ </w:t>
      </w:r>
      <w:bookmarkStart w:id="31" w:name="_Toc183681478"/>
      <w:r w:rsidR="00DC35D2" w:rsidRPr="007373B6">
        <w:rPr>
          <w:rFonts w:ascii="Times New Roman" w:hAnsi="Times New Roman" w:cs="Times New Roman"/>
          <w:sz w:val="22"/>
          <w:szCs w:val="22"/>
          <w:lang w:val="en-US"/>
        </w:rPr>
        <w:t>II</w:t>
      </w:r>
      <w:r w:rsidR="00DC35D2" w:rsidRPr="007373B6">
        <w:rPr>
          <w:rFonts w:ascii="Times New Roman" w:hAnsi="Times New Roman" w:cs="Times New Roman"/>
          <w:sz w:val="22"/>
          <w:szCs w:val="22"/>
        </w:rPr>
        <w:t xml:space="preserve">. ОБРАЗЦЫ ФОРМ ДЛЯ ЗАПОЛНЕНИЯ УЧАСТНИКАМИ </w:t>
      </w:r>
      <w:bookmarkEnd w:id="31"/>
      <w:r w:rsidR="00DC35D2" w:rsidRPr="007373B6">
        <w:rPr>
          <w:rFonts w:ascii="Times New Roman" w:hAnsi="Times New Roman" w:cs="Times New Roman"/>
          <w:sz w:val="22"/>
          <w:szCs w:val="22"/>
        </w:rPr>
        <w:t>АУКЦИОНА</w:t>
      </w:r>
    </w:p>
    <w:p w:rsidR="00DC35D2" w:rsidRPr="007373B6" w:rsidRDefault="00DC35D2" w:rsidP="00DC35D2">
      <w:pPr>
        <w:pStyle w:val="30"/>
        <w:rPr>
          <w:rFonts w:ascii="Times New Roman" w:hAnsi="Times New Roman" w:cs="Times New Roman"/>
          <w:sz w:val="22"/>
          <w:szCs w:val="22"/>
        </w:rPr>
      </w:pPr>
      <w:bookmarkStart w:id="32" w:name="_Toc183681479"/>
      <w:bookmarkStart w:id="33" w:name="_Toc256182838"/>
      <w:r>
        <w:rPr>
          <w:rFonts w:ascii="Times New Roman" w:hAnsi="Times New Roman" w:cs="Times New Roman"/>
          <w:sz w:val="22"/>
          <w:szCs w:val="22"/>
        </w:rPr>
        <w:t>Форма</w:t>
      </w:r>
      <w:r w:rsidRPr="007373B6">
        <w:rPr>
          <w:rFonts w:ascii="Times New Roman" w:hAnsi="Times New Roman" w:cs="Times New Roman"/>
          <w:sz w:val="22"/>
          <w:szCs w:val="22"/>
        </w:rPr>
        <w:t xml:space="preserve"> </w:t>
      </w:r>
      <w:r>
        <w:rPr>
          <w:rFonts w:ascii="Times New Roman" w:hAnsi="Times New Roman" w:cs="Times New Roman"/>
          <w:sz w:val="22"/>
          <w:szCs w:val="22"/>
        </w:rPr>
        <w:t>1</w:t>
      </w:r>
      <w:r w:rsidRPr="007373B6">
        <w:rPr>
          <w:rFonts w:ascii="Times New Roman" w:hAnsi="Times New Roman" w:cs="Times New Roman"/>
          <w:sz w:val="22"/>
          <w:szCs w:val="22"/>
        </w:rPr>
        <w:t xml:space="preserve">. </w:t>
      </w:r>
      <w:bookmarkEnd w:id="32"/>
      <w:bookmarkEnd w:id="33"/>
      <w:r>
        <w:rPr>
          <w:rFonts w:ascii="Times New Roman" w:hAnsi="Times New Roman" w:cs="Times New Roman"/>
          <w:sz w:val="22"/>
          <w:szCs w:val="22"/>
        </w:rPr>
        <w:t>Анкета заявителя</w:t>
      </w:r>
    </w:p>
    <w:p w:rsidR="00DC35D2" w:rsidRDefault="00DC35D2" w:rsidP="00DC35D2">
      <w:pPr>
        <w:pStyle w:val="a5"/>
        <w:keepNext/>
        <w:jc w:val="both"/>
        <w:rPr>
          <w:rFonts w:ascii="Times New Roman" w:hAnsi="Times New Roman" w:cs="Times New Roman"/>
          <w:sz w:val="22"/>
          <w:szCs w:val="22"/>
        </w:rPr>
      </w:pPr>
    </w:p>
    <w:p w:rsidR="00DC35D2" w:rsidRPr="007373B6" w:rsidRDefault="00DC35D2" w:rsidP="00DC35D2">
      <w:pPr>
        <w:pStyle w:val="a5"/>
        <w:keepNext/>
        <w:jc w:val="both"/>
        <w:rPr>
          <w:rFonts w:ascii="Times New Roman" w:hAnsi="Times New Roman" w:cs="Times New Roman"/>
          <w:sz w:val="22"/>
          <w:szCs w:val="22"/>
        </w:rPr>
      </w:pPr>
    </w:p>
    <w:p w:rsidR="00DC35D2" w:rsidRPr="007373B6" w:rsidRDefault="00DC35D2" w:rsidP="00DC35D2">
      <w:pPr>
        <w:jc w:val="center"/>
        <w:rPr>
          <w:b/>
          <w:caps/>
          <w:sz w:val="22"/>
          <w:szCs w:val="22"/>
        </w:rPr>
      </w:pPr>
      <w:r w:rsidRPr="007373B6">
        <w:rPr>
          <w:b/>
          <w:sz w:val="22"/>
          <w:szCs w:val="22"/>
        </w:rPr>
        <w:t xml:space="preserve">АНКЕТА </w:t>
      </w:r>
      <w:r w:rsidRPr="007373B6">
        <w:rPr>
          <w:b/>
          <w:caps/>
          <w:sz w:val="22"/>
          <w:szCs w:val="22"/>
        </w:rPr>
        <w:t>заявителя</w:t>
      </w:r>
    </w:p>
    <w:p w:rsidR="00DC35D2" w:rsidRPr="007373B6" w:rsidRDefault="00DC35D2" w:rsidP="00DC35D2">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Полное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Краткое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Сведения об учредителях</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 xml:space="preserve">Сведения о руководителе – </w:t>
            </w:r>
          </w:p>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Юридический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Почтовый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Банковские реквизиты</w:t>
            </w:r>
          </w:p>
          <w:p w:rsidR="00DC35D2" w:rsidRPr="007373B6" w:rsidRDefault="00DC35D2" w:rsidP="009B687B">
            <w:pPr>
              <w:pStyle w:val="a5"/>
              <w:rPr>
                <w:rFonts w:ascii="Times New Roman" w:hAnsi="Times New Roman" w:cs="Times New Roman"/>
                <w:sz w:val="22"/>
                <w:szCs w:val="22"/>
              </w:rPr>
            </w:pP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Телефон</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Факс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Адрес электронной почты</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Контактное лицо</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bl>
    <w:p w:rsidR="00DC35D2" w:rsidRPr="007373B6" w:rsidRDefault="00DC35D2" w:rsidP="00DC35D2">
      <w:pPr>
        <w:pStyle w:val="a5"/>
        <w:rPr>
          <w:rFonts w:ascii="Times New Roman" w:hAnsi="Times New Roman" w:cs="Times New Roman"/>
          <w:sz w:val="22"/>
          <w:szCs w:val="22"/>
        </w:rPr>
      </w:pPr>
      <w:r w:rsidRPr="007373B6">
        <w:rPr>
          <w:rFonts w:ascii="Times New Roman" w:hAnsi="Times New Roman" w:cs="Times New Roman"/>
          <w:sz w:val="22"/>
          <w:szCs w:val="22"/>
        </w:rPr>
        <w:t>Примечание: Анкета представляется в напечатанном виде.</w:t>
      </w:r>
    </w:p>
    <w:p w:rsidR="00DC35D2" w:rsidRDefault="00DC35D2" w:rsidP="00DC35D2">
      <w:pPr>
        <w:jc w:val="both"/>
        <w:rPr>
          <w:sz w:val="22"/>
          <w:szCs w:val="22"/>
        </w:rPr>
      </w:pPr>
    </w:p>
    <w:p w:rsidR="00DC35D2" w:rsidRDefault="00DC35D2" w:rsidP="00DC35D2">
      <w:pPr>
        <w:jc w:val="both"/>
        <w:rPr>
          <w:sz w:val="22"/>
          <w:szCs w:val="22"/>
        </w:rPr>
      </w:pP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Руководитель организации</w:t>
      </w:r>
      <w:r w:rsidRPr="007373B6">
        <w:rPr>
          <w:sz w:val="22"/>
          <w:szCs w:val="22"/>
        </w:rPr>
        <w:tab/>
      </w:r>
      <w:r w:rsidRPr="007373B6">
        <w:rPr>
          <w:sz w:val="22"/>
          <w:szCs w:val="22"/>
        </w:rPr>
        <w:tab/>
        <w:t>подпись                                   ФИО расшифровка</w:t>
      </w: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Главный бухгалтер                           подпись                                    ФИО расшифровка</w:t>
      </w:r>
      <w:r w:rsidRPr="007373B6">
        <w:rPr>
          <w:sz w:val="22"/>
          <w:szCs w:val="22"/>
        </w:rPr>
        <w:tab/>
      </w: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D532EC" w:rsidRDefault="00D532EC" w:rsidP="00C83ABB">
      <w:pPr>
        <w:contextualSpacing/>
      </w:pPr>
    </w:p>
    <w:p w:rsidR="00D532EC" w:rsidRDefault="00D532EC" w:rsidP="00C83ABB">
      <w:pPr>
        <w:contextualSpacing/>
      </w:pPr>
    </w:p>
    <w:p w:rsidR="00EA21BC" w:rsidRDefault="00EA21BC" w:rsidP="00C83ABB">
      <w:pPr>
        <w:contextualSpacing/>
      </w:pPr>
    </w:p>
    <w:p w:rsidR="00EA21BC" w:rsidRDefault="00EA21BC" w:rsidP="00D532EC">
      <w:pPr>
        <w:pStyle w:val="30"/>
        <w:jc w:val="right"/>
        <w:rPr>
          <w:rFonts w:ascii="Times New Roman" w:hAnsi="Times New Roman" w:cs="Times New Roman"/>
          <w:sz w:val="22"/>
          <w:szCs w:val="22"/>
        </w:rPr>
      </w:pPr>
      <w:r w:rsidRPr="007373B6">
        <w:rPr>
          <w:rFonts w:ascii="Times New Roman" w:hAnsi="Times New Roman" w:cs="Times New Roman"/>
          <w:sz w:val="22"/>
          <w:szCs w:val="22"/>
        </w:rPr>
        <w:lastRenderedPageBreak/>
        <w:t xml:space="preserve">Форма 2. </w:t>
      </w:r>
      <w:r>
        <w:rPr>
          <w:rFonts w:ascii="Times New Roman" w:hAnsi="Times New Roman" w:cs="Times New Roman"/>
          <w:sz w:val="22"/>
          <w:szCs w:val="22"/>
        </w:rPr>
        <w:t xml:space="preserve"> Согласие на обработку персональных данных</w:t>
      </w:r>
    </w:p>
    <w:tbl>
      <w:tblPr>
        <w:tblW w:w="10836" w:type="dxa"/>
        <w:tblLayout w:type="fixed"/>
        <w:tblLook w:val="01E0" w:firstRow="1" w:lastRow="1" w:firstColumn="1" w:lastColumn="1" w:noHBand="0" w:noVBand="0"/>
      </w:tblPr>
      <w:tblGrid>
        <w:gridCol w:w="5778"/>
        <w:gridCol w:w="5058"/>
      </w:tblGrid>
      <w:tr w:rsidR="00EA21BC" w:rsidRPr="009A2F75" w:rsidTr="00981693">
        <w:tc>
          <w:tcPr>
            <w:tcW w:w="5778" w:type="dxa"/>
          </w:tcPr>
          <w:p w:rsidR="00EA21BC" w:rsidRDefault="00EA21BC" w:rsidP="00981693">
            <w:pPr>
              <w:jc w:val="both"/>
              <w:rPr>
                <w:b/>
              </w:rPr>
            </w:pPr>
          </w:p>
          <w:p w:rsidR="00EA21BC" w:rsidRPr="009A2F75" w:rsidRDefault="00EA21BC" w:rsidP="00981693">
            <w:pPr>
              <w:jc w:val="both"/>
              <w:rPr>
                <w:b/>
              </w:rPr>
            </w:pPr>
          </w:p>
        </w:tc>
        <w:tc>
          <w:tcPr>
            <w:tcW w:w="5058" w:type="dxa"/>
          </w:tcPr>
          <w:p w:rsidR="00EA21BC" w:rsidRDefault="00EA21BC" w:rsidP="00981693">
            <w:pPr>
              <w:jc w:val="both"/>
              <w:rPr>
                <w:b/>
              </w:rPr>
            </w:pPr>
          </w:p>
          <w:p w:rsidR="00EA21BC" w:rsidRPr="009A2F75" w:rsidRDefault="00EA21BC" w:rsidP="00981693">
            <w:pPr>
              <w:jc w:val="both"/>
              <w:rPr>
                <w:b/>
              </w:rPr>
            </w:pPr>
            <w:r w:rsidRPr="007373B6">
              <w:rPr>
                <w:b/>
                <w:sz w:val="22"/>
                <w:szCs w:val="22"/>
              </w:rPr>
              <w:t xml:space="preserve">В аукционную  комиссию </w:t>
            </w:r>
          </w:p>
        </w:tc>
      </w:tr>
    </w:tbl>
    <w:p w:rsidR="00EA21BC" w:rsidRPr="00CA6BC0" w:rsidRDefault="00EA21BC" w:rsidP="00EA21BC">
      <w:pPr>
        <w:pStyle w:val="ConsPlusNonformat"/>
        <w:widowControl/>
        <w:contextualSpacing/>
        <w:jc w:val="both"/>
        <w:rPr>
          <w:rFonts w:ascii="Times New Roman" w:hAnsi="Times New Roman" w:cs="Times New Roman"/>
          <w:sz w:val="28"/>
          <w:szCs w:val="28"/>
        </w:rPr>
      </w:pPr>
      <w:r w:rsidRPr="00CA6BC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21BC" w:rsidRPr="00CE6993" w:rsidRDefault="00EA21BC" w:rsidP="00EA21BC">
      <w:pPr>
        <w:pStyle w:val="ConsPlusNonformat"/>
        <w:widowControl/>
        <w:contextualSpacing/>
        <w:jc w:val="center"/>
        <w:rPr>
          <w:rFonts w:ascii="Times New Roman" w:hAnsi="Times New Roman" w:cs="Times New Roman"/>
          <w:b/>
          <w:sz w:val="28"/>
          <w:szCs w:val="28"/>
        </w:rPr>
      </w:pPr>
      <w:r>
        <w:rPr>
          <w:rFonts w:ascii="Times New Roman" w:hAnsi="Times New Roman" w:cs="Times New Roman"/>
          <w:b/>
          <w:sz w:val="28"/>
          <w:szCs w:val="28"/>
        </w:rPr>
        <w:t>Согласие</w:t>
      </w:r>
    </w:p>
    <w:p w:rsidR="00EA21BC" w:rsidRPr="00CE6993" w:rsidRDefault="00EA21BC" w:rsidP="00EA21BC">
      <w:pPr>
        <w:pStyle w:val="ConsPlusNonformat"/>
        <w:widowControl/>
        <w:contextualSpacing/>
        <w:jc w:val="center"/>
        <w:rPr>
          <w:rFonts w:ascii="Times New Roman" w:hAnsi="Times New Roman" w:cs="Times New Roman"/>
          <w:b/>
          <w:sz w:val="28"/>
          <w:szCs w:val="28"/>
        </w:rPr>
      </w:pPr>
      <w:r w:rsidRPr="00CE6993">
        <w:rPr>
          <w:rFonts w:ascii="Times New Roman" w:hAnsi="Times New Roman" w:cs="Times New Roman"/>
          <w:b/>
          <w:sz w:val="28"/>
          <w:szCs w:val="28"/>
        </w:rPr>
        <w:t>на обработку персональных данных</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FF75AC" w:rsidRDefault="00EA21BC" w:rsidP="00EA21BC">
      <w:pPr>
        <w:pStyle w:val="ConsPlusNonformat"/>
        <w:widowControl/>
        <w:jc w:val="both"/>
        <w:rPr>
          <w:rFonts w:ascii="Times New Roman" w:hAnsi="Times New Roman" w:cs="Times New Roman"/>
          <w:color w:val="0000FF"/>
        </w:rPr>
      </w:pPr>
      <w:r>
        <w:rPr>
          <w:rFonts w:ascii="Times New Roman" w:hAnsi="Times New Roman" w:cs="Times New Roman"/>
          <w:sz w:val="28"/>
          <w:szCs w:val="28"/>
        </w:rPr>
        <w:tab/>
      </w:r>
      <w:r w:rsidRPr="00C339EF">
        <w:rPr>
          <w:rFonts w:ascii="Times New Roman" w:hAnsi="Times New Roman" w:cs="Times New Roman"/>
          <w:sz w:val="28"/>
          <w:szCs w:val="28"/>
        </w:rPr>
        <w:t>Я, __________________</w:t>
      </w:r>
      <w:r>
        <w:rPr>
          <w:rFonts w:ascii="Times New Roman" w:hAnsi="Times New Roman" w:cs="Times New Roman"/>
          <w:sz w:val="28"/>
          <w:szCs w:val="28"/>
        </w:rPr>
        <w:t>___________________________</w:t>
      </w:r>
      <w:r w:rsidRPr="00C339EF">
        <w:rPr>
          <w:rFonts w:ascii="Times New Roman" w:hAnsi="Times New Roman" w:cs="Times New Roman"/>
          <w:sz w:val="28"/>
          <w:szCs w:val="28"/>
        </w:rPr>
        <w:t xml:space="preserve">, в соответствии с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proofErr w:type="gramStart"/>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End"/>
      <w:r w:rsidRPr="00FF75AC">
        <w:rPr>
          <w:rFonts w:ascii="Times New Roman" w:hAnsi="Times New Roman" w:cs="Times New Roman"/>
          <w:i/>
          <w:color w:val="0000FF"/>
        </w:rPr>
        <w:t>фамилия, имя, отчество субъекта персональных данных)</w:t>
      </w:r>
    </w:p>
    <w:p w:rsidR="00EA21BC"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w:t>
      </w:r>
      <w:r w:rsidRPr="00C339EF">
        <w:rPr>
          <w:rFonts w:ascii="Times New Roman" w:hAnsi="Times New Roman" w:cs="Times New Roman"/>
          <w:sz w:val="28"/>
          <w:szCs w:val="28"/>
        </w:rPr>
        <w:t>4 ст. 9 Федерального закона от</w:t>
      </w:r>
      <w:r>
        <w:rPr>
          <w:rFonts w:ascii="Times New Roman" w:hAnsi="Times New Roman" w:cs="Times New Roman"/>
          <w:sz w:val="28"/>
          <w:szCs w:val="28"/>
        </w:rPr>
        <w:t xml:space="preserve"> </w:t>
      </w:r>
      <w:r w:rsidRPr="00C339EF">
        <w:rPr>
          <w:rFonts w:ascii="Times New Roman" w:hAnsi="Times New Roman" w:cs="Times New Roman"/>
          <w:sz w:val="28"/>
          <w:szCs w:val="28"/>
        </w:rPr>
        <w:t>27.07.2006 № 152-ФЗ «О персональных данных», зарегистрирован__ по адресу:</w:t>
      </w:r>
      <w:r>
        <w:rPr>
          <w:rFonts w:ascii="Times New Roman" w:hAnsi="Times New Roman" w:cs="Times New Roman"/>
          <w:sz w:val="28"/>
          <w:szCs w:val="28"/>
        </w:rPr>
        <w:t xml:space="preserve"> ____________________________________________,</w:t>
      </w:r>
    </w:p>
    <w:p w:rsidR="00EA21BC"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FF75AC">
        <w:rPr>
          <w:rFonts w:ascii="Times New Roman" w:hAnsi="Times New Roman" w:cs="Times New Roman"/>
          <w:i/>
          <w:color w:val="0000FF"/>
        </w:rPr>
        <w:t>(указывается адрес субъекта персональных данных)</w:t>
      </w:r>
      <w:r w:rsidRPr="00C339EF">
        <w:rPr>
          <w:rFonts w:ascii="Times New Roman" w:hAnsi="Times New Roman" w:cs="Times New Roman"/>
          <w:sz w:val="28"/>
          <w:szCs w:val="28"/>
        </w:rPr>
        <w:t xml:space="preserve"> </w:t>
      </w:r>
    </w:p>
    <w:p w:rsidR="00EA21BC" w:rsidRPr="00FF75AC" w:rsidRDefault="00EA21BC" w:rsidP="00EA21BC">
      <w:pPr>
        <w:pStyle w:val="ConsPlusNonformat"/>
        <w:widowControl/>
        <w:jc w:val="both"/>
        <w:rPr>
          <w:rFonts w:ascii="Times New Roman" w:hAnsi="Times New Roman" w:cs="Times New Roman"/>
        </w:rPr>
      </w:pPr>
      <w:r w:rsidRPr="00C339EF">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______________________________________</w:t>
      </w:r>
      <w:r w:rsidRPr="00C339E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FF75AC">
        <w:rPr>
          <w:rFonts w:ascii="Times New Roman" w:hAnsi="Times New Roman" w:cs="Times New Roman"/>
          <w:color w:val="0000FF"/>
          <w:sz w:val="28"/>
          <w:szCs w:val="28"/>
        </w:rPr>
        <w:t xml:space="preserve">                                                   </w:t>
      </w:r>
      <w:proofErr w:type="gramStart"/>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w:t>
      </w:r>
      <w:proofErr w:type="gramEnd"/>
      <w:r w:rsidRPr="00FF75AC">
        <w:rPr>
          <w:rFonts w:ascii="Times New Roman" w:hAnsi="Times New Roman" w:cs="Times New Roman"/>
          <w:i/>
          <w:color w:val="0000FF"/>
        </w:rPr>
        <w:t>наименование и номер основного</w:t>
      </w:r>
      <w:r w:rsidRPr="00FF75AC">
        <w:rPr>
          <w:rFonts w:ascii="Times New Roman" w:hAnsi="Times New Roman" w:cs="Times New Roman"/>
          <w:i/>
        </w:rPr>
        <w:t xml:space="preserve"> </w:t>
      </w:r>
      <w:r>
        <w:rPr>
          <w:rFonts w:ascii="Times New Roman" w:hAnsi="Times New Roman" w:cs="Times New Roman"/>
          <w:i/>
          <w:sz w:val="28"/>
          <w:szCs w:val="28"/>
        </w:rPr>
        <w:t>_______________________________________</w:t>
      </w:r>
      <w:r w:rsidR="003333C6">
        <w:rPr>
          <w:rFonts w:ascii="Times New Roman" w:hAnsi="Times New Roman" w:cs="Times New Roman"/>
          <w:i/>
          <w:sz w:val="28"/>
          <w:szCs w:val="28"/>
        </w:rPr>
        <w:t>_____________</w:t>
      </w:r>
      <w:r>
        <w:rPr>
          <w:rFonts w:ascii="Times New Roman" w:hAnsi="Times New Roman" w:cs="Times New Roman"/>
          <w:i/>
          <w:sz w:val="28"/>
          <w:szCs w:val="28"/>
        </w:rPr>
        <w:t>_,</w:t>
      </w:r>
      <w:r w:rsidRPr="00FF75AC">
        <w:rPr>
          <w:rFonts w:ascii="Times New Roman" w:hAnsi="Times New Roman" w:cs="Times New Roman"/>
          <w:i/>
          <w:color w:val="0000FF"/>
        </w:rPr>
        <w:t>документа, удостоверяющего личность, сведения о дате выдачи указанного документа и  выдавшем его органе)</w:t>
      </w:r>
    </w:p>
    <w:p w:rsidR="00EA21BC" w:rsidRPr="002C43C2" w:rsidRDefault="00EA21BC" w:rsidP="00EA21BC">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в целях </w:t>
      </w:r>
      <w:r w:rsidRPr="005D79E9">
        <w:rPr>
          <w:rFonts w:ascii="Times New Roman" w:hAnsi="Times New Roman" w:cs="Times New Roman"/>
          <w:i/>
          <w:sz w:val="28"/>
          <w:szCs w:val="28"/>
          <w:u w:val="single"/>
        </w:rPr>
        <w:t>заполнения процедурных документов по аукциону</w:t>
      </w:r>
      <w:r>
        <w:rPr>
          <w:rFonts w:ascii="Times New Roman" w:hAnsi="Times New Roman" w:cs="Times New Roman"/>
          <w:sz w:val="28"/>
          <w:szCs w:val="28"/>
        </w:rPr>
        <w:t xml:space="preserve">, </w:t>
      </w:r>
      <w:r w:rsidRPr="00C339EF">
        <w:rPr>
          <w:rFonts w:ascii="Times New Roman" w:hAnsi="Times New Roman" w:cs="Times New Roman"/>
          <w:sz w:val="28"/>
          <w:szCs w:val="28"/>
        </w:rPr>
        <w:t xml:space="preserve">даю согласие </w:t>
      </w:r>
      <w:r>
        <w:rPr>
          <w:rFonts w:ascii="Times New Roman" w:hAnsi="Times New Roman" w:cs="Times New Roman"/>
          <w:sz w:val="28"/>
          <w:szCs w:val="28"/>
        </w:rPr>
        <w:t>государственному бюджетному</w:t>
      </w:r>
      <w:r w:rsidR="00DF721D">
        <w:rPr>
          <w:rFonts w:ascii="Times New Roman" w:hAnsi="Times New Roman" w:cs="Times New Roman"/>
          <w:sz w:val="28"/>
          <w:szCs w:val="28"/>
        </w:rPr>
        <w:t xml:space="preserve"> </w:t>
      </w:r>
      <w:r>
        <w:rPr>
          <w:rFonts w:ascii="Times New Roman" w:hAnsi="Times New Roman" w:cs="Times New Roman"/>
          <w:sz w:val="28"/>
          <w:szCs w:val="28"/>
        </w:rPr>
        <w:t>учреждению «Республиканская имущественная казна» Оп</w:t>
      </w:r>
      <w:r w:rsidRPr="00C339EF">
        <w:rPr>
          <w:rFonts w:ascii="Times New Roman" w:hAnsi="Times New Roman" w:cs="Times New Roman"/>
          <w:sz w:val="28"/>
          <w:szCs w:val="28"/>
        </w:rPr>
        <w:t>ератор)</w:t>
      </w:r>
      <w:r>
        <w:rPr>
          <w:rFonts w:ascii="Times New Roman" w:hAnsi="Times New Roman" w:cs="Times New Roman"/>
          <w:sz w:val="28"/>
          <w:szCs w:val="28"/>
        </w:rPr>
        <w:t xml:space="preserve">, </w:t>
      </w:r>
      <w:r w:rsidRPr="00C339EF">
        <w:rPr>
          <w:rFonts w:ascii="Times New Roman" w:hAnsi="Times New Roman" w:cs="Times New Roman"/>
          <w:sz w:val="28"/>
          <w:szCs w:val="28"/>
        </w:rPr>
        <w:t>находящемуся по адресу</w:t>
      </w:r>
      <w:r>
        <w:rPr>
          <w:rFonts w:ascii="Times New Roman" w:hAnsi="Times New Roman" w:cs="Times New Roman"/>
          <w:sz w:val="28"/>
          <w:szCs w:val="28"/>
        </w:rPr>
        <w:t>: 420043, РТ, г. Казань, ул. Вишневского, д. 26</w:t>
      </w:r>
      <w:r w:rsidRPr="00C339EF">
        <w:rPr>
          <w:rFonts w:ascii="Times New Roman" w:hAnsi="Times New Roman" w:cs="Times New Roman"/>
          <w:sz w:val="28"/>
          <w:szCs w:val="28"/>
        </w:rPr>
        <w:t>,</w:t>
      </w:r>
      <w:r>
        <w:rPr>
          <w:rFonts w:ascii="Times New Roman" w:hAnsi="Times New Roman" w:cs="Times New Roman"/>
          <w:sz w:val="28"/>
          <w:szCs w:val="28"/>
        </w:rPr>
        <w:t xml:space="preserve"> для дальнейшей передачи </w:t>
      </w:r>
      <w:r w:rsidR="007A7159" w:rsidRPr="007A7159">
        <w:rPr>
          <w:rFonts w:ascii="Times New Roman" w:hAnsi="Times New Roman" w:cs="Times New Roman"/>
          <w:sz w:val="28"/>
          <w:szCs w:val="28"/>
        </w:rPr>
        <w:t>Государственное автономное учреждение Республики Татарстан «Деревня Универсиады»</w:t>
      </w:r>
      <w:r w:rsidRPr="00C339EF">
        <w:rPr>
          <w:rFonts w:ascii="Times New Roman" w:hAnsi="Times New Roman" w:cs="Times New Roman"/>
          <w:sz w:val="28"/>
          <w:szCs w:val="28"/>
        </w:rPr>
        <w:t xml:space="preserve"> на автоматизированную, а также без использования</w:t>
      </w:r>
      <w:r w:rsidRPr="00CA6BC0">
        <w:rPr>
          <w:rFonts w:ascii="Times New Roman" w:hAnsi="Times New Roman" w:cs="Times New Roman"/>
          <w:sz w:val="28"/>
          <w:szCs w:val="28"/>
        </w:rPr>
        <w:t xml:space="preserve"> средств автоматизации</w:t>
      </w:r>
      <w:r>
        <w:rPr>
          <w:rFonts w:ascii="Times New Roman" w:hAnsi="Times New Roman" w:cs="Times New Roman"/>
          <w:sz w:val="28"/>
          <w:szCs w:val="28"/>
        </w:rPr>
        <w:t xml:space="preserve"> </w:t>
      </w:r>
      <w:r w:rsidRPr="00CA6BC0">
        <w:rPr>
          <w:rFonts w:ascii="Times New Roman" w:hAnsi="Times New Roman" w:cs="Times New Roman"/>
          <w:sz w:val="28"/>
          <w:szCs w:val="28"/>
        </w:rPr>
        <w:t>обработку</w:t>
      </w:r>
      <w:r>
        <w:rPr>
          <w:rFonts w:ascii="Times New Roman" w:hAnsi="Times New Roman" w:cs="Times New Roman"/>
          <w:sz w:val="28"/>
          <w:szCs w:val="28"/>
        </w:rPr>
        <w:t xml:space="preserve"> </w:t>
      </w:r>
      <w:r w:rsidRPr="00CA6BC0">
        <w:rPr>
          <w:rFonts w:ascii="Times New Roman" w:hAnsi="Times New Roman" w:cs="Times New Roman"/>
          <w:sz w:val="28"/>
          <w:szCs w:val="28"/>
        </w:rPr>
        <w:t>моих</w:t>
      </w:r>
      <w:r>
        <w:rPr>
          <w:rFonts w:ascii="Times New Roman" w:hAnsi="Times New Roman" w:cs="Times New Roman"/>
          <w:sz w:val="28"/>
          <w:szCs w:val="28"/>
        </w:rPr>
        <w:t xml:space="preserve"> </w:t>
      </w:r>
      <w:r w:rsidRPr="00CA6BC0">
        <w:rPr>
          <w:rFonts w:ascii="Times New Roman" w:hAnsi="Times New Roman" w:cs="Times New Roman"/>
          <w:sz w:val="28"/>
          <w:szCs w:val="28"/>
        </w:rPr>
        <w:t>персональных данных, а именно</w:t>
      </w:r>
      <w:r>
        <w:rPr>
          <w:rFonts w:ascii="Times New Roman" w:hAnsi="Times New Roman" w:cs="Times New Roman"/>
          <w:sz w:val="28"/>
          <w:szCs w:val="28"/>
        </w:rPr>
        <w:t xml:space="preserve"> </w:t>
      </w:r>
      <w:r>
        <w:rPr>
          <w:rFonts w:ascii="Times New Roman" w:hAnsi="Times New Roman" w:cs="Times New Roman"/>
          <w:i/>
          <w:sz w:val="28"/>
          <w:szCs w:val="28"/>
          <w:u w:val="single"/>
        </w:rPr>
        <w:t>паспорт и ИНН</w:t>
      </w:r>
      <w:r>
        <w:rPr>
          <w:rFonts w:ascii="Times New Roman" w:hAnsi="Times New Roman" w:cs="Times New Roman"/>
          <w:sz w:val="28"/>
          <w:szCs w:val="28"/>
        </w:rPr>
        <w:t xml:space="preserve">, </w:t>
      </w:r>
      <w:r w:rsidRPr="001E141D">
        <w:rPr>
          <w:rFonts w:ascii="Times New Roman" w:hAnsi="Times New Roman" w:cs="Times New Roman"/>
          <w:sz w:val="28"/>
          <w:szCs w:val="28"/>
        </w:rPr>
        <w:t>то есть на совершение</w:t>
      </w:r>
      <w:r w:rsidRPr="00CA6BC0">
        <w:rPr>
          <w:rFonts w:ascii="Times New Roman" w:hAnsi="Times New Roman" w:cs="Times New Roman"/>
          <w:sz w:val="28"/>
          <w:szCs w:val="28"/>
        </w:rPr>
        <w:t xml:space="preserve">   действий,</w:t>
      </w:r>
      <w:r>
        <w:t xml:space="preserve"> </w:t>
      </w:r>
      <w:r w:rsidRPr="00CA6BC0">
        <w:rPr>
          <w:rFonts w:ascii="Times New Roman" w:hAnsi="Times New Roman" w:cs="Times New Roman"/>
          <w:sz w:val="28"/>
          <w:szCs w:val="28"/>
        </w:rPr>
        <w:t xml:space="preserve">предусмотренных </w:t>
      </w:r>
      <w:hyperlink r:id="rId20" w:history="1">
        <w:r w:rsidRPr="00410E21">
          <w:rPr>
            <w:rFonts w:ascii="Times New Roman" w:hAnsi="Times New Roman" w:cs="Times New Roman"/>
            <w:sz w:val="28"/>
            <w:szCs w:val="28"/>
          </w:rPr>
          <w:t>п. 3 ч. 1 ст. 3</w:t>
        </w:r>
      </w:hyperlink>
      <w:r w:rsidRPr="00410E21">
        <w:rPr>
          <w:rFonts w:ascii="Times New Roman" w:hAnsi="Times New Roman" w:cs="Times New Roman"/>
          <w:sz w:val="28"/>
          <w:szCs w:val="28"/>
        </w:rPr>
        <w:t xml:space="preserve"> Ф</w:t>
      </w:r>
      <w:r w:rsidRPr="00CA6BC0">
        <w:rPr>
          <w:rFonts w:ascii="Times New Roman" w:hAnsi="Times New Roman" w:cs="Times New Roman"/>
          <w:sz w:val="28"/>
          <w:szCs w:val="28"/>
        </w:rPr>
        <w:t xml:space="preserve">едерального закона  от 27.07.2006 </w:t>
      </w:r>
      <w:r w:rsidRPr="001E141D">
        <w:rPr>
          <w:rFonts w:ascii="Times New Roman" w:hAnsi="Times New Roman" w:cs="Times New Roman"/>
          <w:sz w:val="28"/>
          <w:szCs w:val="28"/>
        </w:rPr>
        <w:t>№ 152-ФЗ «О  персональных  данных»</w:t>
      </w:r>
      <w:r>
        <w:rPr>
          <w:rFonts w:ascii="Times New Roman" w:hAnsi="Times New Roman" w:cs="Times New Roman"/>
          <w:sz w:val="28"/>
          <w:szCs w:val="28"/>
        </w:rPr>
        <w:t>.</w:t>
      </w:r>
      <w:r w:rsidRPr="001E141D">
        <w:rPr>
          <w:rFonts w:ascii="Times New Roman" w:hAnsi="Times New Roman" w:cs="Times New Roman"/>
          <w:sz w:val="28"/>
          <w:szCs w:val="28"/>
        </w:rPr>
        <w:t xml:space="preserve">  </w:t>
      </w:r>
    </w:p>
    <w:p w:rsidR="00EA21BC" w:rsidRPr="00D73F93"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r w:rsidRPr="00D73F93">
        <w:rPr>
          <w:rFonts w:ascii="Times New Roman" w:hAnsi="Times New Roman" w:cs="Times New Roman"/>
          <w:sz w:val="28"/>
          <w:szCs w:val="28"/>
        </w:rPr>
        <w:t>Об     ответственности     за    достоверность    представленных   сведений предупрежден</w:t>
      </w:r>
      <w:r>
        <w:rPr>
          <w:rFonts w:ascii="Times New Roman" w:hAnsi="Times New Roman" w:cs="Times New Roman"/>
          <w:sz w:val="28"/>
          <w:szCs w:val="28"/>
        </w:rPr>
        <w:t>__</w:t>
      </w:r>
      <w:r w:rsidRPr="00D73F93">
        <w:rPr>
          <w:rFonts w:ascii="Times New Roman" w:hAnsi="Times New Roman" w:cs="Times New Roman"/>
          <w:sz w:val="28"/>
          <w:szCs w:val="28"/>
        </w:rPr>
        <w:t>.</w:t>
      </w:r>
    </w:p>
    <w:p w:rsidR="00EA21BC" w:rsidRPr="00FF75AC" w:rsidRDefault="00EA21BC" w:rsidP="00EA21BC">
      <w:pPr>
        <w:ind w:firstLine="540"/>
        <w:contextualSpacing/>
        <w:jc w:val="both"/>
        <w:rPr>
          <w:sz w:val="28"/>
          <w:szCs w:val="28"/>
        </w:rPr>
      </w:pPr>
      <w:r w:rsidRPr="00FF75AC">
        <w:rPr>
          <w:sz w:val="28"/>
          <w:szCs w:val="28"/>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уведомлен__, что Оператор имеет право предоставлять информацию по официальному запросу третьих лиц только в установленных законом случаях.</w:t>
      </w:r>
    </w:p>
    <w:p w:rsidR="00EA21BC" w:rsidRPr="00FF75AC" w:rsidRDefault="00EA21BC" w:rsidP="00EA21BC">
      <w:pPr>
        <w:ind w:firstLine="540"/>
        <w:contextualSpacing/>
        <w:jc w:val="both"/>
        <w:rPr>
          <w:sz w:val="28"/>
          <w:szCs w:val="28"/>
        </w:rPr>
      </w:pPr>
      <w:r w:rsidRPr="00FF75AC">
        <w:rPr>
          <w:sz w:val="28"/>
          <w:szCs w:val="28"/>
        </w:rPr>
        <w:t>Настоящее  согласие  действует  со  дня  его подписания до дня отзыва в письменной форме.</w:t>
      </w:r>
    </w:p>
    <w:p w:rsidR="00EA21BC" w:rsidRPr="00FF75AC" w:rsidRDefault="00EA21BC" w:rsidP="00EA21BC">
      <w:pPr>
        <w:contextualSpacing/>
        <w:jc w:val="both"/>
        <w:rPr>
          <w:color w:val="0000FF"/>
          <w:sz w:val="20"/>
          <w:szCs w:val="20"/>
        </w:rPr>
      </w:pPr>
      <w:r w:rsidRPr="00FF75AC">
        <w:rPr>
          <w:sz w:val="28"/>
          <w:szCs w:val="28"/>
        </w:rPr>
        <w:t>________________________________ ________________ "__" ____ 20</w:t>
      </w:r>
      <w:r w:rsidR="00E62BCC">
        <w:rPr>
          <w:sz w:val="28"/>
          <w:szCs w:val="28"/>
        </w:rPr>
        <w:t>2</w:t>
      </w:r>
      <w:r>
        <w:rPr>
          <w:sz w:val="28"/>
          <w:szCs w:val="28"/>
        </w:rPr>
        <w:t>_</w:t>
      </w:r>
      <w:r w:rsidRPr="00FF75AC">
        <w:rPr>
          <w:sz w:val="28"/>
          <w:szCs w:val="28"/>
        </w:rPr>
        <w:t xml:space="preserve">_ г.        </w:t>
      </w:r>
      <w:r>
        <w:rPr>
          <w:sz w:val="28"/>
          <w:szCs w:val="28"/>
        </w:rPr>
        <w:t xml:space="preserve">     </w:t>
      </w:r>
      <w:r w:rsidRPr="00FF75AC">
        <w:rPr>
          <w:color w:val="0000FF"/>
          <w:sz w:val="20"/>
          <w:szCs w:val="20"/>
        </w:rPr>
        <w:t xml:space="preserve">(Ф.И.О. субъекта персональных данных)         </w:t>
      </w:r>
      <w:r>
        <w:rPr>
          <w:color w:val="0000FF"/>
          <w:sz w:val="20"/>
          <w:szCs w:val="20"/>
        </w:rPr>
        <w:t xml:space="preserve">                                      </w:t>
      </w:r>
      <w:r w:rsidRPr="00FF75AC">
        <w:rPr>
          <w:color w:val="0000FF"/>
          <w:sz w:val="20"/>
          <w:szCs w:val="20"/>
        </w:rPr>
        <w:t xml:space="preserve">     (подпись)</w:t>
      </w:r>
    </w:p>
    <w:p w:rsidR="00EA21BC"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p>
    <w:p w:rsidR="00EA21BC" w:rsidRDefault="00EA21BC" w:rsidP="00EA21BC">
      <w:pPr>
        <w:pStyle w:val="ConsPlusNonformat"/>
        <w:widowControl/>
        <w:ind w:firstLine="709"/>
        <w:contextualSpacing/>
        <w:jc w:val="both"/>
        <w:rPr>
          <w:rFonts w:ascii="Times New Roman" w:hAnsi="Times New Roman" w:cs="Times New Roman"/>
          <w:i/>
          <w:sz w:val="22"/>
          <w:szCs w:val="22"/>
        </w:rPr>
      </w:pPr>
      <w:r w:rsidRPr="00FF75AC">
        <w:rPr>
          <w:rFonts w:ascii="Times New Roman" w:hAnsi="Times New Roman" w:cs="Times New Roman"/>
          <w:i/>
          <w:sz w:val="22"/>
          <w:szCs w:val="22"/>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7A7159" w:rsidRDefault="007A7159" w:rsidP="007A7159">
      <w:pPr>
        <w:pStyle w:val="30"/>
        <w:jc w:val="center"/>
        <w:rPr>
          <w:rFonts w:ascii="Times New Roman" w:hAnsi="Times New Roman" w:cs="Times New Roman"/>
          <w:sz w:val="24"/>
          <w:szCs w:val="24"/>
        </w:rPr>
      </w:pPr>
      <w:bookmarkStart w:id="34" w:name="_Toc184461659"/>
      <w:bookmarkStart w:id="35" w:name="_Toc184397095"/>
      <w:bookmarkStart w:id="36" w:name="_Toc184377944"/>
      <w:bookmarkStart w:id="37" w:name="_Toc183693803"/>
      <w:bookmarkStart w:id="38" w:name="_Toc183681626"/>
      <w:bookmarkStart w:id="39" w:name="_Toc183681483"/>
      <w:bookmarkStart w:id="40" w:name="_Toc256182840"/>
      <w:r>
        <w:rPr>
          <w:rFonts w:ascii="Times New Roman" w:hAnsi="Times New Roman" w:cs="Times New Roman"/>
          <w:sz w:val="24"/>
          <w:szCs w:val="24"/>
        </w:rPr>
        <w:lastRenderedPageBreak/>
        <w:t xml:space="preserve">ЧАСТЬ </w:t>
      </w:r>
      <w:r>
        <w:rPr>
          <w:rFonts w:ascii="Times New Roman" w:hAnsi="Times New Roman" w:cs="Times New Roman"/>
          <w:sz w:val="24"/>
          <w:szCs w:val="24"/>
          <w:lang w:val="en-US"/>
        </w:rPr>
        <w:t>I</w:t>
      </w:r>
      <w:r>
        <w:rPr>
          <w:rFonts w:ascii="Times New Roman" w:hAnsi="Times New Roman" w:cs="Times New Roman"/>
          <w:sz w:val="24"/>
          <w:szCs w:val="24"/>
        </w:rPr>
        <w:t>II</w:t>
      </w:r>
      <w:bookmarkEnd w:id="34"/>
      <w:bookmarkEnd w:id="35"/>
      <w:bookmarkEnd w:id="36"/>
      <w:bookmarkEnd w:id="37"/>
      <w:bookmarkEnd w:id="38"/>
      <w:bookmarkEnd w:id="39"/>
      <w:r>
        <w:rPr>
          <w:rFonts w:ascii="Times New Roman" w:hAnsi="Times New Roman" w:cs="Times New Roman"/>
          <w:sz w:val="24"/>
          <w:szCs w:val="24"/>
        </w:rPr>
        <w:t>.</w:t>
      </w:r>
      <w:bookmarkStart w:id="41" w:name="_Toc184461660"/>
      <w:bookmarkStart w:id="42" w:name="_Toc183681484"/>
      <w:r>
        <w:rPr>
          <w:rFonts w:ascii="Times New Roman" w:hAnsi="Times New Roman" w:cs="Times New Roman"/>
          <w:sz w:val="24"/>
          <w:szCs w:val="24"/>
        </w:rPr>
        <w:t xml:space="preserve"> ПРОЕКТЫ</w:t>
      </w:r>
      <w:bookmarkEnd w:id="41"/>
      <w:bookmarkEnd w:id="42"/>
      <w:r>
        <w:rPr>
          <w:rFonts w:ascii="Times New Roman" w:hAnsi="Times New Roman" w:cs="Times New Roman"/>
          <w:sz w:val="24"/>
          <w:szCs w:val="24"/>
        </w:rPr>
        <w:t xml:space="preserve"> ДОГОВОР</w:t>
      </w:r>
      <w:bookmarkEnd w:id="40"/>
      <w:r>
        <w:rPr>
          <w:rFonts w:ascii="Times New Roman" w:hAnsi="Times New Roman" w:cs="Times New Roman"/>
          <w:sz w:val="24"/>
          <w:szCs w:val="24"/>
        </w:rPr>
        <w:t>ОВ</w:t>
      </w:r>
    </w:p>
    <w:p w:rsidR="007A7159" w:rsidRPr="005C4A58" w:rsidRDefault="007A7159" w:rsidP="007A7159">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t>проект договора аренды Лот №1</w:t>
      </w:r>
    </w:p>
    <w:p w:rsidR="007A7159" w:rsidRPr="00A4693C" w:rsidRDefault="007A7159" w:rsidP="007A7159"/>
    <w:p w:rsidR="007A7159" w:rsidRPr="00723DF1" w:rsidRDefault="007A7159" w:rsidP="007A7159">
      <w:pPr>
        <w:jc w:val="center"/>
        <w:rPr>
          <w:b/>
        </w:rPr>
      </w:pPr>
      <w:r w:rsidRPr="00723DF1">
        <w:rPr>
          <w:b/>
        </w:rPr>
        <w:t xml:space="preserve">ДОГОВОР АРЕНДЫ </w:t>
      </w:r>
      <w:r>
        <w:rPr>
          <w:b/>
        </w:rPr>
        <w:t>ГОСУДАРСТВЕННОГО ИМУЩЕСТВА</w:t>
      </w:r>
    </w:p>
    <w:p w:rsidR="007A7159" w:rsidRPr="00F11A68" w:rsidRDefault="007A7159" w:rsidP="007A7159">
      <w:pPr>
        <w:jc w:val="right"/>
      </w:pPr>
      <w:r>
        <w:t>Внесено в Реестр договоров</w:t>
      </w:r>
    </w:p>
    <w:p w:rsidR="007A7159" w:rsidRPr="00F11A68" w:rsidRDefault="007A7159" w:rsidP="007A7159">
      <w:pPr>
        <w:ind w:left="7230"/>
        <w:jc w:val="both"/>
      </w:pPr>
    </w:p>
    <w:p w:rsidR="007A7159" w:rsidRPr="00F11A68" w:rsidRDefault="007A7159" w:rsidP="007A7159">
      <w:pPr>
        <w:ind w:left="7230"/>
      </w:pPr>
      <w:r w:rsidRPr="00F11A68">
        <w:t>Собственник</w:t>
      </w:r>
    </w:p>
    <w:p w:rsidR="007A7159" w:rsidRPr="00F11A68" w:rsidRDefault="007A7159" w:rsidP="007A7159">
      <w:pPr>
        <w:jc w:val="right"/>
      </w:pPr>
      <w:r w:rsidRPr="00F11A68">
        <w:t xml:space="preserve">Министерство земельных и </w:t>
      </w:r>
    </w:p>
    <w:p w:rsidR="007A7159" w:rsidRPr="00F11A68" w:rsidRDefault="007A7159" w:rsidP="007A7159">
      <w:pPr>
        <w:jc w:val="right"/>
      </w:pPr>
      <w:r w:rsidRPr="00F11A68">
        <w:t xml:space="preserve">имущественных отношений </w:t>
      </w:r>
    </w:p>
    <w:p w:rsidR="007A7159" w:rsidRPr="00F11A68" w:rsidRDefault="007A7159" w:rsidP="007A7159">
      <w:pPr>
        <w:jc w:val="right"/>
      </w:pPr>
      <w:r w:rsidRPr="00F11A68">
        <w:t>Республики Татарстан</w:t>
      </w:r>
    </w:p>
    <w:p w:rsidR="007A7159" w:rsidRPr="00F11A68" w:rsidRDefault="007A7159" w:rsidP="007A7159">
      <w:pPr>
        <w:ind w:left="7230"/>
        <w:jc w:val="right"/>
      </w:pPr>
    </w:p>
    <w:p w:rsidR="007A7159" w:rsidRPr="00F11A68" w:rsidRDefault="007A7159" w:rsidP="007A7159">
      <w:pPr>
        <w:jc w:val="right"/>
      </w:pPr>
      <w:r w:rsidRPr="00F11A68">
        <w:t>____________</w:t>
      </w:r>
      <w:r>
        <w:t xml:space="preserve"> </w:t>
      </w:r>
      <w:proofErr w:type="spellStart"/>
      <w:r>
        <w:t>А.И.Галиев</w:t>
      </w:r>
      <w:proofErr w:type="spellEnd"/>
    </w:p>
    <w:p w:rsidR="007A7159" w:rsidRPr="00D46E55" w:rsidRDefault="007A7159" w:rsidP="007A7159">
      <w:pPr>
        <w:ind w:left="7230"/>
        <w:jc w:val="both"/>
        <w:rPr>
          <w:sz w:val="16"/>
          <w:szCs w:val="16"/>
        </w:rPr>
      </w:pPr>
      <w:r w:rsidRPr="00D46E55">
        <w:rPr>
          <w:sz w:val="16"/>
          <w:szCs w:val="16"/>
        </w:rPr>
        <w:t>(подпись)</w:t>
      </w:r>
    </w:p>
    <w:p w:rsidR="007A7159" w:rsidRDefault="007A7159" w:rsidP="007A7159">
      <w:pPr>
        <w:jc w:val="both"/>
      </w:pPr>
    </w:p>
    <w:p w:rsidR="007A7159" w:rsidRPr="00F56ECF" w:rsidRDefault="007A7159" w:rsidP="007A7159">
      <w:pPr>
        <w:jc w:val="both"/>
      </w:pPr>
      <w:r w:rsidRPr="00F56ECF">
        <w:t xml:space="preserve">г. </w:t>
      </w:r>
      <w:proofErr w:type="gramStart"/>
      <w:r w:rsidRPr="00F56ECF">
        <w:t xml:space="preserve">Казань  </w:t>
      </w:r>
      <w:r w:rsidRPr="00F56ECF">
        <w:tab/>
      </w:r>
      <w:proofErr w:type="gramEnd"/>
      <w:r w:rsidRPr="00F56ECF">
        <w:t xml:space="preserve">    </w:t>
      </w:r>
      <w:r w:rsidRPr="00F56ECF">
        <w:tab/>
      </w:r>
      <w:r w:rsidRPr="00F56ECF">
        <w:tab/>
        <w:t xml:space="preserve">      №___</w:t>
      </w:r>
      <w:r>
        <w:t>_____</w:t>
      </w:r>
      <w:r w:rsidRPr="00F56ECF">
        <w:t>_                             от  «_____» ___________ г.</w:t>
      </w:r>
    </w:p>
    <w:p w:rsidR="007A7159" w:rsidRPr="00F56ECF" w:rsidRDefault="007A7159" w:rsidP="007A7159">
      <w:pPr>
        <w:ind w:firstLine="709"/>
        <w:jc w:val="both"/>
      </w:pPr>
    </w:p>
    <w:p w:rsidR="007A7159" w:rsidRPr="00F56ECF" w:rsidRDefault="007A7159" w:rsidP="007A7159">
      <w:pPr>
        <w:ind w:firstLine="709"/>
        <w:jc w:val="both"/>
        <w:rPr>
          <w:spacing w:val="-3"/>
        </w:rPr>
      </w:pPr>
      <w:r w:rsidRPr="006243CB">
        <w:rPr>
          <w:bCs/>
        </w:rPr>
        <w:t xml:space="preserve">Государственное автономное учреждение </w:t>
      </w:r>
      <w:r>
        <w:rPr>
          <w:bCs/>
        </w:rPr>
        <w:t>Республики Татарстан</w:t>
      </w:r>
      <w:r w:rsidRPr="006243CB">
        <w:rPr>
          <w:bCs/>
        </w:rPr>
        <w:t xml:space="preserve"> «</w:t>
      </w:r>
      <w:r>
        <w:rPr>
          <w:bCs/>
        </w:rPr>
        <w:t>Деревня Универсиады»</w:t>
      </w:r>
      <w:r w:rsidRPr="006243CB">
        <w:t xml:space="preserve">, </w:t>
      </w:r>
      <w:r w:rsidRPr="006243CB">
        <w:rPr>
          <w:spacing w:val="-3"/>
        </w:rPr>
        <w:t xml:space="preserve">именуемое в дальнейшем «Арендодатель», в лице </w:t>
      </w:r>
      <w:r>
        <w:rPr>
          <w:spacing w:val="-3"/>
        </w:rPr>
        <w:t xml:space="preserve">директора Рахимова </w:t>
      </w:r>
      <w:proofErr w:type="spellStart"/>
      <w:r>
        <w:rPr>
          <w:spacing w:val="-3"/>
        </w:rPr>
        <w:t>Ильнура</w:t>
      </w:r>
      <w:proofErr w:type="spellEnd"/>
      <w:r>
        <w:rPr>
          <w:spacing w:val="-3"/>
        </w:rPr>
        <w:t xml:space="preserve"> </w:t>
      </w:r>
      <w:proofErr w:type="spellStart"/>
      <w:r>
        <w:rPr>
          <w:spacing w:val="-3"/>
        </w:rPr>
        <w:t>Сулеймановича</w:t>
      </w:r>
      <w:proofErr w:type="spellEnd"/>
      <w:r>
        <w:rPr>
          <w:spacing w:val="-3"/>
        </w:rPr>
        <w:t xml:space="preserve">, </w:t>
      </w:r>
      <w:r w:rsidRPr="006243CB">
        <w:rPr>
          <w:spacing w:val="-3"/>
        </w:rPr>
        <w:t>действующего</w:t>
      </w:r>
      <w:r w:rsidRPr="00952052">
        <w:rPr>
          <w:spacing w:val="-3"/>
        </w:rPr>
        <w:t xml:space="preserve"> на основании Устава </w:t>
      </w:r>
      <w:r w:rsidRPr="00952052">
        <w:t>с одной стороны</w:t>
      </w:r>
      <w:r w:rsidRPr="00F56ECF">
        <w:t>, и</w:t>
      </w:r>
      <w:r w:rsidRPr="00F56ECF">
        <w:rPr>
          <w:spacing w:val="-3"/>
        </w:rPr>
        <w:t xml:space="preserve"> </w:t>
      </w:r>
      <w:r w:rsidRPr="00F56ECF">
        <w:t xml:space="preserve">___________________________________________________, </w:t>
      </w:r>
      <w:r w:rsidRPr="00F56ECF">
        <w:rPr>
          <w:spacing w:val="-3"/>
        </w:rPr>
        <w:t xml:space="preserve">именуемое </w:t>
      </w:r>
    </w:p>
    <w:p w:rsidR="007A7159" w:rsidRPr="00F56ECF" w:rsidRDefault="007A7159" w:rsidP="007A7159">
      <w:pPr>
        <w:jc w:val="both"/>
      </w:pPr>
      <w:r w:rsidRPr="00F56ECF">
        <w:t>(наименование юридического лица, Ф.И.О. индивидуального предпринимателя)</w:t>
      </w:r>
    </w:p>
    <w:p w:rsidR="007A7159" w:rsidRPr="00F56ECF" w:rsidRDefault="007A7159" w:rsidP="007A7159">
      <w:pPr>
        <w:jc w:val="both"/>
      </w:pPr>
      <w:r w:rsidRPr="00F56ECF">
        <w:rPr>
          <w:spacing w:val="-3"/>
        </w:rPr>
        <w:t xml:space="preserve">в дальнейшем </w:t>
      </w:r>
      <w:r w:rsidRPr="00F56ECF">
        <w:t xml:space="preserve">«Арендатор», в лице___________________________________________ </w:t>
      </w:r>
    </w:p>
    <w:p w:rsidR="007A7159" w:rsidRPr="00F56ECF" w:rsidRDefault="007A7159" w:rsidP="007A7159">
      <w:pPr>
        <w:ind w:left="3545"/>
        <w:jc w:val="both"/>
      </w:pPr>
      <w:r w:rsidRPr="00F56ECF">
        <w:t xml:space="preserve">(Ф.И.О. индивидуального предпринимателя (его </w:t>
      </w:r>
      <w:r w:rsidRPr="00F56ECF">
        <w:rPr>
          <w:spacing w:val="-3"/>
        </w:rPr>
        <w:t>представителя),</w:t>
      </w:r>
      <w:r w:rsidRPr="00F56ECF">
        <w:t xml:space="preserve"> </w:t>
      </w:r>
    </w:p>
    <w:p w:rsidR="007A7159" w:rsidRPr="00F56ECF" w:rsidRDefault="007A7159" w:rsidP="007A7159">
      <w:pPr>
        <w:jc w:val="both"/>
      </w:pPr>
      <w:r w:rsidRPr="00F56ECF">
        <w:tab/>
      </w:r>
      <w:r w:rsidRPr="00F56ECF">
        <w:tab/>
      </w:r>
      <w:r w:rsidRPr="00F56ECF">
        <w:tab/>
      </w:r>
      <w:r w:rsidRPr="00F56ECF">
        <w:tab/>
      </w:r>
      <w:r w:rsidRPr="00F56ECF">
        <w:tab/>
      </w:r>
      <w:r w:rsidRPr="00F56ECF">
        <w:tab/>
      </w:r>
      <w:r w:rsidRPr="00F56ECF">
        <w:rPr>
          <w:spacing w:val="-3"/>
        </w:rPr>
        <w:t>представителя</w:t>
      </w:r>
      <w:r w:rsidRPr="00F56ECF">
        <w:t xml:space="preserve"> юридического лица)</w:t>
      </w:r>
    </w:p>
    <w:p w:rsidR="007A7159" w:rsidRPr="00F56ECF" w:rsidRDefault="007A7159" w:rsidP="007A7159">
      <w:pPr>
        <w:jc w:val="both"/>
        <w:rPr>
          <w:b/>
        </w:rPr>
      </w:pPr>
      <w:r w:rsidRPr="00F56ECF">
        <w:t>действующего на основании</w:t>
      </w:r>
      <w:r w:rsidRPr="00F56ECF">
        <w:rPr>
          <w:b/>
        </w:rPr>
        <w:t xml:space="preserve"> </w:t>
      </w:r>
      <w:r w:rsidRPr="00F56ECF">
        <w:t xml:space="preserve">____________________________________________, </w:t>
      </w:r>
      <w:r w:rsidRPr="00F56ECF">
        <w:rPr>
          <w:b/>
        </w:rPr>
        <w:t xml:space="preserve"> </w:t>
      </w:r>
    </w:p>
    <w:p w:rsidR="007A7159" w:rsidRPr="00F56ECF" w:rsidRDefault="007A7159" w:rsidP="007A7159">
      <w:pPr>
        <w:ind w:left="2836"/>
        <w:jc w:val="both"/>
      </w:pPr>
      <w:r w:rsidRPr="00F56ECF">
        <w:rPr>
          <w:spacing w:val="-3"/>
        </w:rPr>
        <w:t xml:space="preserve">(документы подтверждающие полномочия представителя </w:t>
      </w:r>
      <w:r w:rsidRPr="00F56ECF">
        <w:t xml:space="preserve">юридического лица,       </w:t>
      </w:r>
    </w:p>
    <w:p w:rsidR="007A7159" w:rsidRPr="00F56ECF" w:rsidRDefault="007A7159" w:rsidP="007A7159">
      <w:pPr>
        <w:ind w:left="2836"/>
        <w:jc w:val="both"/>
      </w:pPr>
      <w:r w:rsidRPr="00F56ECF">
        <w:t xml:space="preserve">                   индивидуального предпринимателя (его </w:t>
      </w:r>
      <w:r w:rsidRPr="00F56ECF">
        <w:rPr>
          <w:spacing w:val="-3"/>
        </w:rPr>
        <w:t>представителя))</w:t>
      </w:r>
    </w:p>
    <w:p w:rsidR="007A7159" w:rsidRPr="00F56ECF" w:rsidRDefault="007A7159" w:rsidP="007A7159">
      <w:pPr>
        <w:jc w:val="both"/>
      </w:pPr>
      <w:r w:rsidRPr="00F56ECF">
        <w:t>с согласия Министерства земельных и имущественных отношений Республики Татарстан (</w:t>
      </w:r>
      <w:r w:rsidRPr="00D122DA">
        <w:t>распоряжени</w:t>
      </w:r>
      <w:r>
        <w:t>е</w:t>
      </w:r>
      <w:r w:rsidRPr="00D122DA">
        <w:t xml:space="preserve"> </w:t>
      </w:r>
      <w:proofErr w:type="spellStart"/>
      <w:r w:rsidRPr="00D122DA">
        <w:t>Минземимущества</w:t>
      </w:r>
      <w:proofErr w:type="spellEnd"/>
      <w:r w:rsidRPr="00D122DA">
        <w:t xml:space="preserve"> РТ от </w:t>
      </w:r>
      <w:r>
        <w:t>22.12.2020</w:t>
      </w:r>
      <w:r w:rsidRPr="00D122DA">
        <w:t xml:space="preserve"> № </w:t>
      </w:r>
      <w:r>
        <w:t>4077-р</w:t>
      </w:r>
      <w:r w:rsidRPr="00D122DA">
        <w:t>)</w:t>
      </w:r>
      <w:r w:rsidRPr="00952052">
        <w:t xml:space="preserve"> </w:t>
      </w:r>
      <w:r>
        <w:t>и</w:t>
      </w:r>
      <w:r w:rsidRPr="00952052">
        <w:rPr>
          <w:spacing w:val="-3"/>
        </w:rPr>
        <w:t>менуемого</w:t>
      </w:r>
      <w:r w:rsidRPr="00F56ECF">
        <w:rPr>
          <w:spacing w:val="-3"/>
        </w:rPr>
        <w:t xml:space="preserve"> в дальнейшем «Собственник», </w:t>
      </w:r>
      <w:r w:rsidRPr="00F56ECF">
        <w:t>заключили настоящий договор (далее - Договор) о нижеследующем:</w:t>
      </w:r>
    </w:p>
    <w:p w:rsidR="007A7159" w:rsidRPr="00F56ECF" w:rsidRDefault="007A7159" w:rsidP="007A7159">
      <w:pPr>
        <w:jc w:val="both"/>
      </w:pPr>
    </w:p>
    <w:p w:rsidR="007A7159" w:rsidRPr="00AF5416" w:rsidRDefault="007A7159" w:rsidP="007A7159">
      <w:pPr>
        <w:jc w:val="center"/>
      </w:pPr>
      <w:r w:rsidRPr="00AF5416">
        <w:t>1. ПРЕДМЕТ ДОГОВОРА</w:t>
      </w:r>
    </w:p>
    <w:p w:rsidR="00947F75" w:rsidRDefault="007A7159" w:rsidP="00947F75">
      <w:pPr>
        <w:jc w:val="both"/>
      </w:pPr>
      <w:r w:rsidRPr="00AF5416">
        <w:t xml:space="preserve">1.1. Арендодатель сдает, а Арендатор принимает в аренду государственное имущество: </w:t>
      </w:r>
      <w:r w:rsidR="00947F75">
        <w:t xml:space="preserve">Часть нежилого помещения №13, на 1 этаже, </w:t>
      </w:r>
      <w:proofErr w:type="spellStart"/>
      <w:proofErr w:type="gramStart"/>
      <w:r w:rsidR="00947F75">
        <w:t>лит.Ш</w:t>
      </w:r>
      <w:proofErr w:type="spellEnd"/>
      <w:proofErr w:type="gramEnd"/>
      <w:r w:rsidR="00947F75">
        <w:t xml:space="preserve">, общей площадью – 1 </w:t>
      </w:r>
      <w:proofErr w:type="spellStart"/>
      <w:r w:rsidR="00947F75">
        <w:t>кв.м</w:t>
      </w:r>
      <w:proofErr w:type="spellEnd"/>
      <w:r w:rsidR="00947F75">
        <w:t>, расположенного по адресу: Республика Татарстан, г. Казань, Деревня Универсиады</w:t>
      </w:r>
      <w:r w:rsidR="003F579E">
        <w:t>, д.11А</w:t>
      </w:r>
      <w:r w:rsidR="00947F75">
        <w:t xml:space="preserve">. </w:t>
      </w:r>
    </w:p>
    <w:p w:rsidR="00947F75" w:rsidRDefault="00947F75" w:rsidP="00947F75">
      <w:pPr>
        <w:jc w:val="both"/>
      </w:pPr>
      <w:r>
        <w:t>Целевое назначение: размещение торгового автомата по продаже кофе.</w:t>
      </w:r>
      <w:r w:rsidR="007A7159" w:rsidRPr="00AF5416">
        <w:t xml:space="preserve"> </w:t>
      </w:r>
    </w:p>
    <w:p w:rsidR="007A7159" w:rsidRPr="00952052" w:rsidRDefault="007A7159" w:rsidP="00947F75">
      <w:pPr>
        <w:jc w:val="both"/>
      </w:pPr>
      <w:r w:rsidRPr="00AF5416">
        <w:t>Передаваемые в аренду помещения отмечены в планировке размещения арендуемых помещений, являющейся неотъемлемой частью Договора.</w:t>
      </w:r>
      <w:r w:rsidRPr="00952052">
        <w:t xml:space="preserve"> </w:t>
      </w:r>
    </w:p>
    <w:p w:rsidR="007A7159" w:rsidRPr="00F56ECF" w:rsidRDefault="007A7159" w:rsidP="007A7159">
      <w:pPr>
        <w:jc w:val="both"/>
      </w:pPr>
      <w:r w:rsidRPr="00952052">
        <w:t xml:space="preserve">Общая площадь сдаваемых в аренду помещений </w:t>
      </w:r>
      <w:r w:rsidR="00947F75">
        <w:t xml:space="preserve">1 </w:t>
      </w:r>
      <w:r>
        <w:t>кв</w:t>
      </w:r>
      <w:r w:rsidRPr="00952052">
        <w:t>. метров.</w:t>
      </w:r>
    </w:p>
    <w:p w:rsidR="007A7159" w:rsidRPr="00F56ECF" w:rsidRDefault="007A7159" w:rsidP="007A7159">
      <w:pPr>
        <w:jc w:val="both"/>
      </w:pPr>
      <w:r w:rsidRPr="00F56ECF">
        <w:t>Примечание: состав и характеристика передаваемого в аренду имущества указаны в акте приема-передачи имущества.</w:t>
      </w:r>
    </w:p>
    <w:p w:rsidR="007A7159" w:rsidRDefault="007A7159" w:rsidP="007A7159">
      <w:pPr>
        <w:jc w:val="both"/>
      </w:pPr>
      <w:r w:rsidRPr="00F56ECF">
        <w:t>1.2. Срок аренды устанавливается с ___________</w:t>
      </w:r>
      <w:r w:rsidRPr="00F56ECF">
        <w:rPr>
          <w:b/>
        </w:rPr>
        <w:t xml:space="preserve"> </w:t>
      </w:r>
      <w:r w:rsidRPr="00F56ECF">
        <w:t xml:space="preserve">г. по ____________г. </w:t>
      </w:r>
    </w:p>
    <w:p w:rsidR="007A7159" w:rsidRPr="00F56ECF" w:rsidRDefault="007A7159" w:rsidP="007A7159">
      <w:pPr>
        <w:jc w:val="both"/>
      </w:pPr>
      <w:r w:rsidRPr="004C2855">
        <w:t>1.3. Настоящий договор вступает в силу с момента его подписания.</w:t>
      </w:r>
      <w:r>
        <w:t xml:space="preserve">  </w:t>
      </w:r>
    </w:p>
    <w:p w:rsidR="007A7159" w:rsidRPr="00F56ECF" w:rsidRDefault="007A7159" w:rsidP="007A7159">
      <w:pPr>
        <w:jc w:val="both"/>
      </w:pPr>
      <w:r w:rsidRPr="00F56ECF">
        <w:t>1.4. Сдача имущества в аренду не влечет передачу права собственности на него.</w:t>
      </w:r>
    </w:p>
    <w:p w:rsidR="007A7159" w:rsidRPr="00F56ECF" w:rsidRDefault="007A7159" w:rsidP="007A7159">
      <w:pPr>
        <w:jc w:val="both"/>
      </w:pPr>
      <w:r w:rsidRPr="00F56ECF">
        <w:t xml:space="preserve"> </w:t>
      </w:r>
    </w:p>
    <w:p w:rsidR="007A7159" w:rsidRDefault="007A7159" w:rsidP="007A7159">
      <w:pPr>
        <w:jc w:val="both"/>
      </w:pPr>
    </w:p>
    <w:p w:rsidR="007A7159" w:rsidRDefault="007A7159" w:rsidP="007A7159">
      <w:pPr>
        <w:jc w:val="both"/>
      </w:pPr>
    </w:p>
    <w:p w:rsidR="007A7159" w:rsidRPr="00F56ECF" w:rsidRDefault="007A7159" w:rsidP="007A7159">
      <w:pPr>
        <w:pStyle w:val="aff2"/>
        <w:ind w:left="2269"/>
        <w:rPr>
          <w:rFonts w:ascii="Times New Roman" w:hAnsi="Times New Roman"/>
          <w:sz w:val="24"/>
          <w:szCs w:val="24"/>
        </w:rPr>
      </w:pPr>
      <w:r w:rsidRPr="00F56ECF">
        <w:rPr>
          <w:rFonts w:ascii="Times New Roman" w:hAnsi="Times New Roman"/>
          <w:sz w:val="24"/>
          <w:szCs w:val="24"/>
        </w:rPr>
        <w:lastRenderedPageBreak/>
        <w:t>2.ПЛАТЕЖИ И РАСЧЕТЫ ПО ДОГОВОРУ</w:t>
      </w:r>
    </w:p>
    <w:p w:rsidR="007A7159" w:rsidRPr="00B237D9" w:rsidRDefault="007A7159" w:rsidP="007A7159">
      <w:pPr>
        <w:jc w:val="both"/>
      </w:pPr>
      <w:r w:rsidRPr="005C26E4">
        <w:t xml:space="preserve">2.1. Арендная плата за пользование Имуществом устанавливается в сумме _____ руб. в месяц без НДС </w:t>
      </w:r>
      <w:r w:rsidRPr="005C26E4">
        <w:rPr>
          <w:bCs/>
          <w:i/>
        </w:rPr>
        <w:t>(</w:t>
      </w:r>
      <w:r w:rsidR="003F579E">
        <w:rPr>
          <w:bCs/>
          <w:i/>
        </w:rPr>
        <w:t xml:space="preserve">без </w:t>
      </w:r>
      <w:r w:rsidRPr="005C26E4">
        <w:rPr>
          <w:bCs/>
          <w:i/>
        </w:rPr>
        <w:t>учет</w:t>
      </w:r>
      <w:r w:rsidR="003F579E">
        <w:rPr>
          <w:bCs/>
          <w:i/>
        </w:rPr>
        <w:t>а</w:t>
      </w:r>
      <w:r w:rsidRPr="005C26E4">
        <w:rPr>
          <w:bCs/>
          <w:i/>
        </w:rPr>
        <w:t xml:space="preserve"> </w:t>
      </w:r>
      <w:r w:rsidR="003F579E">
        <w:rPr>
          <w:bCs/>
          <w:i/>
        </w:rPr>
        <w:t>стоимости коммунальных услуг</w:t>
      </w:r>
      <w:r w:rsidRPr="005C26E4">
        <w:rPr>
          <w:bCs/>
          <w:i/>
        </w:rPr>
        <w:t>)</w:t>
      </w:r>
      <w:r w:rsidRPr="005C26E4">
        <w:t xml:space="preserve">. Арендатор ежемесячно перечисляет Арендодателю арендную плату </w:t>
      </w:r>
      <w:r w:rsidR="00BC3087" w:rsidRPr="005C26E4">
        <w:t xml:space="preserve">на казначейский счет 03224643920000001100 в ОТДЕЛЕНИЕ – НБ РЕСПУБЛИКА ТАТАРСТАН БАНКА РОССИИ//УФК по Республике Татарстан </w:t>
      </w:r>
      <w:proofErr w:type="spellStart"/>
      <w:r w:rsidR="00BC3087" w:rsidRPr="005C26E4">
        <w:t>г.Казань</w:t>
      </w:r>
      <w:proofErr w:type="spellEnd"/>
      <w:r w:rsidR="00BC3087" w:rsidRPr="005C26E4">
        <w:t>, л/с ЛАВ00719007-ДерУнив), БИК 019205400, единый казначейский счет 40102810445370000079, ИНН 1655197416, КПП 16</w:t>
      </w:r>
      <w:r w:rsidR="005C26E4" w:rsidRPr="005C26E4">
        <w:t>5901</w:t>
      </w:r>
      <w:r w:rsidR="00BC3087" w:rsidRPr="005C26E4">
        <w:t xml:space="preserve">001, ОКТМО 92701000 </w:t>
      </w:r>
      <w:r w:rsidRPr="005C26E4">
        <w:t>не позднее последнего числа расчетного месяца.</w:t>
      </w:r>
      <w:r w:rsidRPr="00B237D9">
        <w:t xml:space="preserve"> </w:t>
      </w:r>
    </w:p>
    <w:p w:rsidR="007A7159" w:rsidRPr="00B237D9" w:rsidRDefault="007A7159" w:rsidP="007A7159">
      <w:pPr>
        <w:jc w:val="both"/>
      </w:pPr>
      <w:r w:rsidRPr="00B237D9">
        <w:t xml:space="preserve">Примечание: </w:t>
      </w:r>
      <w:proofErr w:type="gramStart"/>
      <w:r w:rsidRPr="00B237D9">
        <w:t>В</w:t>
      </w:r>
      <w:proofErr w:type="gramEnd"/>
      <w:r w:rsidRPr="00B237D9">
        <w:t xml:space="preserve"> платежных документах указать: назначение платежа КБК 00000000000000000120, номер договора</w:t>
      </w:r>
      <w:r w:rsidRPr="00B237D9">
        <w:rPr>
          <w:b/>
        </w:rPr>
        <w:t xml:space="preserve">. </w:t>
      </w:r>
      <w:r w:rsidRPr="00B237D9">
        <w:t>Налог на добавленную стоимость вносится Арендатором в порядке, установленном законодательством.</w:t>
      </w:r>
    </w:p>
    <w:p w:rsidR="007A7159" w:rsidRPr="00B237D9" w:rsidRDefault="007A7159" w:rsidP="007A7159">
      <w:pPr>
        <w:pStyle w:val="af3"/>
        <w:ind w:firstLine="0"/>
      </w:pPr>
      <w:r w:rsidRPr="00B237D9">
        <w:t>2.2. В случае несвоевременного внесения Арендатором суммы арендной платы на невнесенную сумму начисляются проценты (пени) в размере 0,1% от суммы платежа за каждый день просрочки.</w:t>
      </w:r>
    </w:p>
    <w:p w:rsidR="007A7159" w:rsidRPr="00B237D9" w:rsidRDefault="007A7159" w:rsidP="007A7159">
      <w:pPr>
        <w:pStyle w:val="ConsNonformat"/>
        <w:jc w:val="both"/>
        <w:rPr>
          <w:rFonts w:ascii="Times New Roman" w:hAnsi="Times New Roman"/>
          <w:sz w:val="24"/>
          <w:szCs w:val="24"/>
        </w:rPr>
      </w:pPr>
    </w:p>
    <w:p w:rsidR="007A7159" w:rsidRPr="00B237D9" w:rsidRDefault="007A7159" w:rsidP="007A7159">
      <w:pPr>
        <w:pStyle w:val="ConsNormal"/>
        <w:ind w:left="360" w:right="0" w:firstLine="0"/>
        <w:jc w:val="center"/>
        <w:rPr>
          <w:rFonts w:ascii="Times New Roman" w:hAnsi="Times New Roman" w:cs="Times New Roman"/>
          <w:sz w:val="24"/>
          <w:szCs w:val="24"/>
        </w:rPr>
      </w:pPr>
      <w:r w:rsidRPr="00B237D9">
        <w:rPr>
          <w:rFonts w:ascii="Times New Roman" w:hAnsi="Times New Roman" w:cs="Times New Roman"/>
          <w:sz w:val="24"/>
          <w:szCs w:val="24"/>
        </w:rPr>
        <w:t>3.ОБЯЗАННОСТИ СТОРОН</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 Арендодатель обязуется:</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3.1.1. Не совершать действий, препятствующих Арендатору пользоваться арендованным имуществом в порядке, установленном Договором.</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3.1.2.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  </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3.1.3. Оформлять дополнительные соглашения о внесении изменений и дополнений в Договор и представлять их Собственнику в течении 10 (Десяти) дней с момента подписания.</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3.1.4. За невыполнение обязательств перед Арендатором, предусмотренных Договором, Арендодатель уплачивает Арендатору неустойку в размере 1% от суммы годовой арендной платы, подлежащей перечислению в бюджет и (или) Арендатору.</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3.1.5. В десятидневный срок с момента подписания Договора заключить с Арендатором договор на возмещение коммунальных и эксплуатационных услуг, связанных с содержанием арендованного имущества. </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 Арендатор обязуется:</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3.2.1. Принять имущество в аренду по акту приема-передачи.</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3.2.2. В месячный срок с момента подписания Договора обеспечить за свой счет государственную регистрацию аренды в органе, осуществляющем государственную регистрацию прав на недвижимое имущество и сделок с ним*.</w:t>
      </w:r>
    </w:p>
    <w:p w:rsidR="007A7159" w:rsidRPr="00B237D9" w:rsidRDefault="007A7159" w:rsidP="007A7159">
      <w:pPr>
        <w:pStyle w:val="afc"/>
        <w:tabs>
          <w:tab w:val="left" w:pos="6975"/>
        </w:tabs>
        <w:rPr>
          <w:sz w:val="24"/>
          <w:szCs w:val="24"/>
        </w:rPr>
      </w:pPr>
      <w:r w:rsidRPr="00B237D9">
        <w:rPr>
          <w:sz w:val="24"/>
          <w:szCs w:val="24"/>
        </w:rPr>
        <w:t>* При необходимости установленной законом государственной регистрации</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3.2.3. В десятидневный срок с момента подписания Договора заключить с Арендодателем договор на возмещение коммунальных и эксплуатационных услуг, связанных с содержанием арендованного имущества.</w:t>
      </w:r>
    </w:p>
    <w:p w:rsidR="007A7159" w:rsidRPr="00386BAD"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3.2.4. </w:t>
      </w:r>
      <w:r w:rsidRPr="00B237D9">
        <w:rPr>
          <w:rFonts w:ascii="Times New Roman" w:hAnsi="Times New Roman" w:cs="Times New Roman"/>
          <w:spacing w:val="-6"/>
          <w:sz w:val="24"/>
          <w:szCs w:val="24"/>
        </w:rPr>
        <w:t>Содержать арендуемое имущество в полной исправности и надлежащем состоянии с соблюдением необходимых противопожарных и</w:t>
      </w:r>
      <w:r w:rsidRPr="00386BAD">
        <w:rPr>
          <w:rFonts w:ascii="Times New Roman" w:hAnsi="Times New Roman" w:cs="Times New Roman"/>
          <w:spacing w:val="-6"/>
          <w:sz w:val="24"/>
          <w:szCs w:val="24"/>
        </w:rPr>
        <w:t xml:space="preserve"> санитарно-эпидемиологических норм</w:t>
      </w:r>
      <w:r w:rsidRPr="00386BAD">
        <w:rPr>
          <w:rFonts w:ascii="Times New Roman" w:hAnsi="Times New Roman" w:cs="Times New Roman"/>
          <w:sz w:val="24"/>
          <w:szCs w:val="24"/>
        </w:rPr>
        <w:t>.</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3.2.5. Своевременно производить за свой счет текущий ремонт арендуемого имущества, а также капитальный ремонт, если необходимость в его проведении вызвана деятельностью Арендатора. </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3.2.6. Производить перепланировку, переоборудование, капитальный ремонт и реконструкцию арендуемого имущества на основании письменного согласия Арендодателя, Собственника Имущества и соответствующих органов </w:t>
      </w:r>
      <w:proofErr w:type="spellStart"/>
      <w:r w:rsidRPr="00386BAD">
        <w:rPr>
          <w:rFonts w:ascii="Times New Roman" w:hAnsi="Times New Roman" w:cs="Times New Roman"/>
          <w:sz w:val="24"/>
          <w:szCs w:val="24"/>
        </w:rPr>
        <w:t>Госархстройнадзора</w:t>
      </w:r>
      <w:proofErr w:type="spellEnd"/>
      <w:r w:rsidRPr="00386BAD">
        <w:rPr>
          <w:rFonts w:ascii="Times New Roman" w:hAnsi="Times New Roman" w:cs="Times New Roman"/>
          <w:sz w:val="24"/>
          <w:szCs w:val="24"/>
        </w:rPr>
        <w:t xml:space="preserve"> и документации, разработанной и утвержденной в порядке, предусмотренном законодательством.</w:t>
      </w:r>
    </w:p>
    <w:p w:rsidR="007A7159" w:rsidRPr="00386BAD" w:rsidRDefault="007A7159" w:rsidP="007A7159">
      <w:pPr>
        <w:pStyle w:val="af3"/>
        <w:ind w:firstLine="0"/>
      </w:pPr>
      <w:r w:rsidRPr="00386BAD">
        <w:lastRenderedPageBreak/>
        <w:t>3.2.7. Ежемесячно перечислять арендную плату в порядке и сроки, установленные Договором или уведомлением Арендодателя о внесении изменений в Договор.</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3.2.8. Оформлять дополнительные соглашения о внесении изменений и дополнений в Договор и представлять их Арендодателю на оформление.</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3.2.9. Допускать в арендованное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 и в установленные ими сроки устранять зафиксированные нарушения.</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3.2.10. В срок не позднее одного месяца с даты подписания настоящего Договора заключить со страховой организацией договор страхования гражданской ответственности за причинение вреда жизни, здоровью и ущерба имуществу третьих лиц в объеме, равном тому размеру ответственности, к которой может быть привлечен Арендатор при наступлении страхового случая, а также страхования Имущества от риска утраты (гибели), недостачи или повреждения на сумму действительной (рыночной) стоимости Имущества в пользу Арендодателя на весь срок</w:t>
      </w:r>
      <w:r w:rsidRPr="00386BAD">
        <w:rPr>
          <w:rFonts w:ascii="Times New Roman" w:hAnsi="Times New Roman" w:cs="Times New Roman"/>
          <w:sz w:val="26"/>
          <w:szCs w:val="26"/>
        </w:rPr>
        <w:t xml:space="preserve"> </w:t>
      </w:r>
      <w:r w:rsidRPr="00386BAD">
        <w:rPr>
          <w:rFonts w:ascii="Times New Roman" w:hAnsi="Times New Roman" w:cs="Times New Roman"/>
          <w:sz w:val="24"/>
          <w:szCs w:val="24"/>
        </w:rPr>
        <w:t>действия Договора.  Предоставить договор страхования Арендодателю в течение 10 дней с момента подписания.</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3.2.11. Письменно уведомить Арендодателя о желании заключить договор аренды на новый срок не позднее, чем за один месяц до истечения срока Договора.</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3.2.12. 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в частности, переход их к иному лицу (договоры залога, субаренды и др.) без письменного разрешения Собственника и Арендодателя.</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3.2.13. За невыполнение обязательств перед Собственником и (или) Арендодателем, предусмотренных Договором, за исключением обязательств</w:t>
      </w:r>
      <w:r w:rsidR="00947F75">
        <w:rPr>
          <w:rFonts w:ascii="Times New Roman" w:hAnsi="Times New Roman" w:cs="Times New Roman"/>
          <w:sz w:val="24"/>
          <w:szCs w:val="24"/>
        </w:rPr>
        <w:t xml:space="preserve">, </w:t>
      </w:r>
      <w:r w:rsidRPr="00386BAD">
        <w:rPr>
          <w:rFonts w:ascii="Times New Roman" w:hAnsi="Times New Roman" w:cs="Times New Roman"/>
          <w:sz w:val="24"/>
          <w:szCs w:val="24"/>
        </w:rPr>
        <w:t>указанных в п.3.2.7, Арендатор уплачивает соответственно Собственнику и (или) Арендодателю неустойку в размере 1% годовой арендной платы.</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3.2.14. В платежных поручениях указывать номер настоящего Договора и назначение платежа.</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3.2.15. Арендатор обязуется использовать имущество в соответствии с назначением, определенном в п.1.1 Договора.</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3.3. Уплата неустойки (пени), установленной Договором, не освобождает стороны от выполнения обязательств и устранения нарушений.</w:t>
      </w:r>
    </w:p>
    <w:p w:rsidR="007A7159" w:rsidRPr="00386BAD" w:rsidRDefault="007A7159" w:rsidP="007A7159">
      <w:pPr>
        <w:pStyle w:val="ConsNormal"/>
        <w:ind w:right="0" w:firstLine="0"/>
        <w:jc w:val="both"/>
        <w:rPr>
          <w:rFonts w:ascii="Times New Roman" w:hAnsi="Times New Roman" w:cs="Times New Roman"/>
          <w:sz w:val="24"/>
          <w:szCs w:val="24"/>
        </w:rPr>
      </w:pPr>
    </w:p>
    <w:p w:rsidR="007A7159" w:rsidRPr="00386BAD" w:rsidRDefault="007A7159" w:rsidP="007A7159">
      <w:pPr>
        <w:pStyle w:val="ConsNormal"/>
        <w:ind w:right="0"/>
        <w:rPr>
          <w:rFonts w:ascii="Times New Roman" w:hAnsi="Times New Roman" w:cs="Times New Roman"/>
          <w:sz w:val="24"/>
          <w:szCs w:val="24"/>
        </w:rPr>
      </w:pPr>
      <w:r w:rsidRPr="00386BAD">
        <w:rPr>
          <w:rFonts w:ascii="Times New Roman" w:hAnsi="Times New Roman" w:cs="Times New Roman"/>
          <w:sz w:val="24"/>
          <w:szCs w:val="24"/>
        </w:rPr>
        <w:t>4.ДОПОЛНЕНИЕ, ИЗМЕНЕНИЕ И РАСТОРЖЕНИЕ ДОГОВОРА</w:t>
      </w:r>
    </w:p>
    <w:p w:rsidR="007A7159" w:rsidRPr="00386BAD" w:rsidRDefault="007A7159" w:rsidP="007A7159">
      <w:pPr>
        <w:pStyle w:val="ConsNormal"/>
        <w:ind w:left="720" w:right="0" w:firstLine="0"/>
        <w:rPr>
          <w:rFonts w:ascii="Times New Roman" w:hAnsi="Times New Roman" w:cs="Times New Roman"/>
          <w:sz w:val="24"/>
          <w:szCs w:val="24"/>
        </w:rPr>
      </w:pP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4.1. Дополнения и изменения условий Договора, его досрочное расторжение производятся по соглашению сторон, кроме случаев, предусмотренных в п. 4.2 Договора. Вносимые дополнения и изменения рассматриваются сторонами в месячный срок и оформляются дополнительным соглашением.</w:t>
      </w:r>
    </w:p>
    <w:p w:rsidR="007A7159" w:rsidRPr="00386BAD" w:rsidRDefault="007A7159" w:rsidP="007A7159">
      <w:pPr>
        <w:pStyle w:val="ConsNormal"/>
        <w:ind w:right="0" w:firstLine="0"/>
        <w:jc w:val="both"/>
        <w:rPr>
          <w:rFonts w:ascii="Times New Roman" w:hAnsi="Times New Roman" w:cs="Times New Roman"/>
          <w:spacing w:val="-6"/>
          <w:sz w:val="24"/>
          <w:szCs w:val="24"/>
        </w:rPr>
      </w:pPr>
      <w:r w:rsidRPr="00386BAD">
        <w:rPr>
          <w:rFonts w:ascii="Times New Roman" w:hAnsi="Times New Roman" w:cs="Times New Roman"/>
          <w:sz w:val="24"/>
          <w:szCs w:val="24"/>
        </w:rPr>
        <w:t xml:space="preserve">4.2. </w:t>
      </w:r>
      <w:r w:rsidRPr="00386BAD">
        <w:rPr>
          <w:rFonts w:ascii="Times New Roman" w:hAnsi="Times New Roman" w:cs="Times New Roman"/>
          <w:spacing w:val="-6"/>
          <w:sz w:val="24"/>
          <w:szCs w:val="24"/>
        </w:rPr>
        <w:t>Арендодатель имеет право потребовать расторжения Договора в судебном порядке:</w:t>
      </w:r>
    </w:p>
    <w:p w:rsidR="007A7159" w:rsidRPr="00386BAD" w:rsidRDefault="007A7159" w:rsidP="007A7159">
      <w:pPr>
        <w:numPr>
          <w:ilvl w:val="0"/>
          <w:numId w:val="23"/>
        </w:numPr>
        <w:tabs>
          <w:tab w:val="clear" w:pos="360"/>
        </w:tabs>
        <w:ind w:left="0" w:firstLine="0"/>
        <w:jc w:val="both"/>
      </w:pPr>
      <w:r w:rsidRPr="00386BAD">
        <w:t>при возникновении задолженности по внесению арендной платы за имущество в течение трех месяцев подряд независимо от ее последующего внесения;</w:t>
      </w:r>
    </w:p>
    <w:p w:rsidR="007A7159" w:rsidRPr="00997C62" w:rsidRDefault="007A7159" w:rsidP="007A7159">
      <w:pPr>
        <w:pStyle w:val="ConsNormal"/>
        <w:numPr>
          <w:ilvl w:val="0"/>
          <w:numId w:val="23"/>
        </w:numPr>
        <w:autoSpaceDE/>
        <w:autoSpaceDN/>
        <w:adjustRightInd/>
        <w:ind w:right="0"/>
        <w:jc w:val="both"/>
        <w:rPr>
          <w:rFonts w:ascii="Times New Roman" w:hAnsi="Times New Roman" w:cs="Times New Roman"/>
          <w:sz w:val="24"/>
          <w:szCs w:val="24"/>
        </w:rPr>
      </w:pPr>
      <w:r w:rsidRPr="00997C62">
        <w:rPr>
          <w:rFonts w:ascii="Times New Roman" w:hAnsi="Times New Roman" w:cs="Times New Roman"/>
          <w:sz w:val="24"/>
          <w:szCs w:val="24"/>
        </w:rPr>
        <w:t xml:space="preserve">если Арендатор не возместил расходы Арендодателя за коммунальные услуги и по содержанию арендованного имущества в течение трех месяцев. </w:t>
      </w:r>
    </w:p>
    <w:p w:rsidR="007A7159" w:rsidRPr="00386BAD" w:rsidRDefault="007A7159" w:rsidP="007A7159">
      <w:pPr>
        <w:numPr>
          <w:ilvl w:val="0"/>
          <w:numId w:val="24"/>
        </w:numPr>
        <w:tabs>
          <w:tab w:val="clear" w:pos="360"/>
        </w:tabs>
        <w:ind w:left="709" w:hanging="709"/>
        <w:jc w:val="both"/>
      </w:pPr>
      <w:r w:rsidRPr="00386BAD">
        <w:rPr>
          <w:spacing w:val="-6"/>
        </w:rPr>
        <w:t>в случае невыполнения п.3.2.4</w:t>
      </w:r>
    </w:p>
    <w:p w:rsidR="007A7159" w:rsidRPr="00386BAD" w:rsidRDefault="007A7159" w:rsidP="007A7159">
      <w:pPr>
        <w:numPr>
          <w:ilvl w:val="0"/>
          <w:numId w:val="24"/>
        </w:numPr>
        <w:tabs>
          <w:tab w:val="clear" w:pos="360"/>
        </w:tabs>
        <w:ind w:left="709" w:hanging="709"/>
        <w:jc w:val="both"/>
      </w:pPr>
      <w:r w:rsidRPr="00386BAD">
        <w:rPr>
          <w:spacing w:val="-6"/>
        </w:rPr>
        <w:t xml:space="preserve">в случае невыполнения п.3.2.5 </w:t>
      </w:r>
    </w:p>
    <w:p w:rsidR="007A7159" w:rsidRPr="00C510E1" w:rsidRDefault="007A7159" w:rsidP="007A7159">
      <w:pPr>
        <w:numPr>
          <w:ilvl w:val="0"/>
          <w:numId w:val="24"/>
        </w:numPr>
        <w:tabs>
          <w:tab w:val="clear" w:pos="360"/>
        </w:tabs>
        <w:ind w:left="709" w:hanging="709"/>
        <w:jc w:val="both"/>
      </w:pPr>
      <w:r w:rsidRPr="00C510E1">
        <w:rPr>
          <w:spacing w:val="-6"/>
        </w:rPr>
        <w:t>в случае невыполнения п.3.2.8</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xml:space="preserve">4.3. В случае если до окончания срока действия Договора Арендодателем не получено письменное согласие Собственника о его продлении, а Арендатор продолжает </w:t>
      </w:r>
      <w:r w:rsidRPr="00F56ECF">
        <w:rPr>
          <w:rFonts w:ascii="Times New Roman" w:hAnsi="Times New Roman" w:cs="Times New Roman"/>
          <w:sz w:val="24"/>
          <w:szCs w:val="24"/>
        </w:rPr>
        <w:lastRenderedPageBreak/>
        <w:t>пользоваться имуществом после истечения срока Договора, Договор не считается возобновленным на неопределенный срок*.</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4.4. Расторжение Договора не освобождает Арендатора от необходимости погашения задолженности по арендной плате и выплате неустойки (пени).</w:t>
      </w:r>
    </w:p>
    <w:p w:rsidR="007A7159" w:rsidRPr="00F56ECF"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5. ЗАКЛЮЧИТЕЛЬНЫЕ ПОЛОЖЕНИЯ</w:t>
      </w:r>
    </w:p>
    <w:p w:rsidR="007A7159" w:rsidRPr="00F56ECF" w:rsidRDefault="007A7159" w:rsidP="007A7159">
      <w:pPr>
        <w:pStyle w:val="ConsNormal"/>
        <w:ind w:left="390" w:right="0" w:firstLine="0"/>
        <w:rPr>
          <w:rFonts w:ascii="Times New Roman" w:hAnsi="Times New Roman" w:cs="Times New Roman"/>
          <w:sz w:val="24"/>
          <w:szCs w:val="24"/>
        </w:rPr>
      </w:pP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xml:space="preserve">5.1. При </w:t>
      </w:r>
      <w:proofErr w:type="spellStart"/>
      <w:r w:rsidRPr="00F56ECF">
        <w:rPr>
          <w:rFonts w:ascii="Times New Roman" w:hAnsi="Times New Roman" w:cs="Times New Roman"/>
          <w:sz w:val="24"/>
          <w:szCs w:val="24"/>
        </w:rPr>
        <w:t>недостижении</w:t>
      </w:r>
      <w:proofErr w:type="spellEnd"/>
      <w:r w:rsidRPr="00F56ECF">
        <w:rPr>
          <w:rFonts w:ascii="Times New Roman" w:hAnsi="Times New Roman" w:cs="Times New Roman"/>
          <w:sz w:val="24"/>
          <w:szCs w:val="24"/>
        </w:rPr>
        <w:t xml:space="preserve"> взаимоприемлемого решения, все споры по Договору разрешаются в судебном порядке в соответствии с законодательством.</w:t>
      </w:r>
    </w:p>
    <w:p w:rsidR="007A7159" w:rsidRPr="00F56ECF" w:rsidRDefault="007A7159" w:rsidP="007A7159">
      <w:pPr>
        <w:jc w:val="both"/>
      </w:pPr>
      <w:r w:rsidRPr="00F56ECF">
        <w:t xml:space="preserve">5.2. Настоящий Договор составлен в 4 экземплярах: 2 экземпляра Собственнику и по 1 экземпляру Арендатору и </w:t>
      </w:r>
      <w:proofErr w:type="gramStart"/>
      <w:r w:rsidRPr="00F56ECF">
        <w:t>Арендодателю.*</w:t>
      </w:r>
      <w:proofErr w:type="gramEnd"/>
      <w:r w:rsidRPr="00F56ECF">
        <w:t>*</w:t>
      </w:r>
    </w:p>
    <w:p w:rsidR="007A7159" w:rsidRPr="00F56ECF" w:rsidRDefault="007A7159" w:rsidP="007A7159">
      <w:pPr>
        <w:pStyle w:val="ConsNormal"/>
        <w:ind w:left="360"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Приложения:</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1. Планировка арендуемых помещений</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2. Акт приема-передачи имущества</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 Документ, удостоверяющий полномочия лица, подписывающего договор</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 Протокол о результатах проведенных торгов</w:t>
      </w:r>
    </w:p>
    <w:p w:rsidR="007A7159" w:rsidRPr="00F56ECF"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afc"/>
        <w:rPr>
          <w:sz w:val="24"/>
          <w:szCs w:val="24"/>
        </w:rPr>
      </w:pPr>
      <w:r w:rsidRPr="00F56ECF">
        <w:rPr>
          <w:sz w:val="24"/>
          <w:szCs w:val="24"/>
        </w:rPr>
        <w:t>* Применяется к случаям заключения договоров аренды без проведения торгов</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При необходимости установленной законом государственной регистрации, договор составляется в 5 экземплярах</w:t>
      </w:r>
    </w:p>
    <w:p w:rsidR="007A7159" w:rsidRDefault="007A7159" w:rsidP="007A7159">
      <w:pPr>
        <w:pStyle w:val="ConsNormal"/>
        <w:ind w:right="0" w:firstLine="0"/>
        <w:jc w:val="both"/>
        <w:rPr>
          <w:rFonts w:ascii="Times New Roman" w:hAnsi="Times New Roman" w:cs="Times New Roman"/>
          <w:sz w:val="24"/>
          <w:szCs w:val="24"/>
        </w:rPr>
      </w:pPr>
    </w:p>
    <w:p w:rsidR="007A7159"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АДРЕСА И РЕКВИЗИТЫ СТОРОН:</w:t>
      </w:r>
    </w:p>
    <w:p w:rsidR="007A7159" w:rsidRPr="00F56ECF" w:rsidRDefault="007A7159" w:rsidP="007A7159">
      <w:pPr>
        <w:pStyle w:val="a8"/>
        <w:tabs>
          <w:tab w:val="clear" w:pos="4677"/>
          <w:tab w:val="clear" w:pos="9355"/>
        </w:tabs>
        <w:jc w:val="both"/>
        <w:rPr>
          <w:b/>
        </w:rPr>
      </w:pPr>
    </w:p>
    <w:p w:rsidR="007A7159" w:rsidRPr="006243CB" w:rsidRDefault="007A7159" w:rsidP="007A7159">
      <w:pPr>
        <w:pStyle w:val="a8"/>
        <w:tabs>
          <w:tab w:val="clear" w:pos="4677"/>
          <w:tab w:val="clear" w:pos="9355"/>
        </w:tabs>
        <w:jc w:val="both"/>
        <w:rPr>
          <w:b/>
        </w:rPr>
      </w:pPr>
      <w:r w:rsidRPr="006243CB">
        <w:rPr>
          <w:b/>
        </w:rPr>
        <w:t>Арендодатель: Г</w:t>
      </w:r>
      <w:r>
        <w:rPr>
          <w:b/>
        </w:rPr>
        <w:t>осударственное автономное учреждение Республики Татарстан «Деревня Универсиады»</w:t>
      </w:r>
      <w:r w:rsidRPr="006243CB">
        <w:t>,</w:t>
      </w:r>
    </w:p>
    <w:p w:rsidR="007A7159" w:rsidRPr="00B237D9" w:rsidRDefault="007A7159" w:rsidP="007A7159">
      <w:pPr>
        <w:jc w:val="both"/>
      </w:pPr>
      <w:r w:rsidRPr="00B237D9">
        <w:t xml:space="preserve">Почтовый адрес: 420010, РТ, </w:t>
      </w:r>
      <w:proofErr w:type="spellStart"/>
      <w:r w:rsidRPr="00B237D9">
        <w:t>г.Казань</w:t>
      </w:r>
      <w:proofErr w:type="spellEnd"/>
      <w:r w:rsidRPr="00B237D9">
        <w:t>, Деревня Универсиады, д.16А</w:t>
      </w:r>
    </w:p>
    <w:p w:rsidR="007A7159" w:rsidRDefault="00CC0901" w:rsidP="007A7159">
      <w:pPr>
        <w:jc w:val="both"/>
      </w:pPr>
      <w:r w:rsidRPr="005C26E4">
        <w:t xml:space="preserve">казначейский счет 03224643920000001100 в ОТДЕЛЕНИЕ – НБ РЕСПУБЛИКА ТАТАРСТАН БАНКА РОССИИ//УФК по Республике Татарстан </w:t>
      </w:r>
      <w:proofErr w:type="spellStart"/>
      <w:r w:rsidRPr="005C26E4">
        <w:t>г.Казань</w:t>
      </w:r>
      <w:proofErr w:type="spellEnd"/>
      <w:r w:rsidRPr="005C26E4">
        <w:t>, л/с ЛАВ00719007-ДерУнив), БИК 019205400, единый казначейский счет 40102810445370000079, ИНН 1655197416, КПП 165901001, ОКТМО 92701000</w:t>
      </w:r>
    </w:p>
    <w:p w:rsidR="007A7159" w:rsidRPr="00952052" w:rsidRDefault="007A7159" w:rsidP="007A7159">
      <w:pPr>
        <w:jc w:val="both"/>
        <w:rPr>
          <w:b/>
        </w:rPr>
      </w:pPr>
      <w:r w:rsidRPr="00952052">
        <w:rPr>
          <w:b/>
        </w:rPr>
        <w:t xml:space="preserve">Арендатор: _______________________________________________, </w:t>
      </w:r>
      <w:r w:rsidRPr="00952052">
        <w:rPr>
          <w:b/>
        </w:rPr>
        <w:sym w:font="Wingdings" w:char="F028"/>
      </w:r>
      <w:r w:rsidRPr="00952052">
        <w:rPr>
          <w:b/>
        </w:rPr>
        <w:t xml:space="preserve">__________ , </w:t>
      </w:r>
    </w:p>
    <w:p w:rsidR="007A7159" w:rsidRPr="00952052" w:rsidRDefault="007A7159" w:rsidP="007A7159">
      <w:pPr>
        <w:jc w:val="both"/>
      </w:pPr>
      <w:r w:rsidRPr="00952052">
        <w:t xml:space="preserve">ИНН </w:t>
      </w:r>
      <w:r w:rsidR="00947F75">
        <w:t>__________</w:t>
      </w:r>
      <w:r w:rsidR="003D3D54">
        <w:t>___</w:t>
      </w:r>
      <w:r w:rsidRPr="00952052">
        <w:t>,</w:t>
      </w:r>
      <w:r w:rsidR="00992E1D">
        <w:t xml:space="preserve"> </w:t>
      </w:r>
      <w:r w:rsidRPr="00952052">
        <w:t>Почтовый адрес: ________________________________,</w:t>
      </w:r>
    </w:p>
    <w:p w:rsidR="007A7159" w:rsidRPr="00952052" w:rsidRDefault="007A7159" w:rsidP="007A7159">
      <w:pPr>
        <w:jc w:val="both"/>
      </w:pPr>
      <w:r w:rsidRPr="00952052">
        <w:t xml:space="preserve">р/с </w:t>
      </w:r>
      <w:r w:rsidR="00947F75">
        <w:t>____________________________________</w:t>
      </w:r>
      <w:r w:rsidRPr="00952052">
        <w:t>,</w:t>
      </w:r>
    </w:p>
    <w:p w:rsidR="007A7159" w:rsidRPr="00952052" w:rsidRDefault="007A7159" w:rsidP="007A7159">
      <w:pPr>
        <w:jc w:val="both"/>
      </w:pPr>
      <w:r w:rsidRPr="00952052">
        <w:t xml:space="preserve">к/ч </w:t>
      </w:r>
      <w:r w:rsidR="00947F75">
        <w:t>____________________________________</w:t>
      </w:r>
    </w:p>
    <w:p w:rsidR="007A7159" w:rsidRPr="00952052" w:rsidRDefault="007A7159" w:rsidP="007A7159">
      <w:pPr>
        <w:jc w:val="both"/>
      </w:pPr>
      <w:r w:rsidRPr="00952052">
        <w:t>Банк: ____________________________________________</w:t>
      </w:r>
    </w:p>
    <w:p w:rsidR="007A7159" w:rsidRPr="00952052" w:rsidRDefault="007A7159" w:rsidP="007A7159">
      <w:pPr>
        <w:jc w:val="both"/>
      </w:pPr>
      <w:r w:rsidRPr="00952052">
        <w:t xml:space="preserve">БИК </w:t>
      </w:r>
      <w:r w:rsidR="00947F75">
        <w:t>___________________</w:t>
      </w:r>
    </w:p>
    <w:p w:rsidR="007A7159" w:rsidRDefault="007A7159" w:rsidP="007A7159">
      <w:pPr>
        <w:jc w:val="both"/>
      </w:pPr>
    </w:p>
    <w:p w:rsidR="007A7159" w:rsidRPr="00952052" w:rsidRDefault="007A7159" w:rsidP="007A7159">
      <w:pPr>
        <w:jc w:val="both"/>
      </w:pPr>
      <w:r w:rsidRPr="00952052">
        <w:t>ПОДПИСИ СТОРОН:</w:t>
      </w:r>
    </w:p>
    <w:p w:rsidR="007A7159" w:rsidRPr="00952052" w:rsidRDefault="007A7159" w:rsidP="007A7159">
      <w:pPr>
        <w:jc w:val="both"/>
      </w:pPr>
    </w:p>
    <w:tbl>
      <w:tblPr>
        <w:tblW w:w="10314" w:type="dxa"/>
        <w:tblLayout w:type="fixed"/>
        <w:tblLook w:val="0000" w:firstRow="0" w:lastRow="0" w:firstColumn="0" w:lastColumn="0" w:noHBand="0" w:noVBand="0"/>
      </w:tblPr>
      <w:tblGrid>
        <w:gridCol w:w="4503"/>
        <w:gridCol w:w="1134"/>
        <w:gridCol w:w="4677"/>
      </w:tblGrid>
      <w:tr w:rsidR="007A7159" w:rsidRPr="00952052" w:rsidTr="00947F75">
        <w:trPr>
          <w:trHeight w:val="1665"/>
        </w:trPr>
        <w:tc>
          <w:tcPr>
            <w:tcW w:w="4503" w:type="dxa"/>
          </w:tcPr>
          <w:p w:rsidR="007A7159" w:rsidRPr="00952052" w:rsidRDefault="007A7159" w:rsidP="00947F75">
            <w:pPr>
              <w:jc w:val="both"/>
            </w:pPr>
            <w:r w:rsidRPr="00952052">
              <w:t>Арендодатель</w:t>
            </w:r>
          </w:p>
          <w:p w:rsidR="007A7159" w:rsidRPr="00952052" w:rsidRDefault="007A7159" w:rsidP="00947F75">
            <w:pPr>
              <w:rPr>
                <w:b/>
              </w:rPr>
            </w:pPr>
            <w:r>
              <w:rPr>
                <w:spacing w:val="-3"/>
              </w:rPr>
              <w:t>Директор ГАУ РТ «Деревня Универсиады»</w:t>
            </w:r>
            <w:r w:rsidRPr="00952052">
              <w:rPr>
                <w:b/>
              </w:rPr>
              <w:t xml:space="preserve"> </w:t>
            </w:r>
          </w:p>
          <w:p w:rsidR="007A7159" w:rsidRPr="00952052" w:rsidRDefault="007A7159" w:rsidP="00947F75">
            <w:pPr>
              <w:rPr>
                <w:b/>
              </w:rPr>
            </w:pPr>
          </w:p>
          <w:p w:rsidR="007A7159" w:rsidRPr="00952052" w:rsidRDefault="007A7159" w:rsidP="00947F75">
            <w:pPr>
              <w:rPr>
                <w:b/>
              </w:rPr>
            </w:pPr>
          </w:p>
          <w:p w:rsidR="007A7159" w:rsidRDefault="00947F75" w:rsidP="00947F75">
            <w:pPr>
              <w:rPr>
                <w:b/>
              </w:rPr>
            </w:pPr>
            <w:r>
              <w:rPr>
                <w:b/>
              </w:rPr>
              <w:t xml:space="preserve">_______________ </w:t>
            </w:r>
            <w:r w:rsidR="007A7159">
              <w:rPr>
                <w:b/>
              </w:rPr>
              <w:t>И.С. Рахимов</w:t>
            </w:r>
          </w:p>
          <w:p w:rsidR="007A7159" w:rsidRPr="00952052" w:rsidRDefault="007A7159" w:rsidP="00947F75">
            <w:pPr>
              <w:rPr>
                <w:sz w:val="16"/>
                <w:szCs w:val="16"/>
              </w:rPr>
            </w:pPr>
            <w:proofErr w:type="spellStart"/>
            <w:r w:rsidRPr="00952052">
              <w:t>м.п</w:t>
            </w:r>
            <w:proofErr w:type="spellEnd"/>
            <w:r w:rsidRPr="00952052">
              <w:t>.</w:t>
            </w:r>
          </w:p>
        </w:tc>
        <w:tc>
          <w:tcPr>
            <w:tcW w:w="1134" w:type="dxa"/>
          </w:tcPr>
          <w:p w:rsidR="007A7159" w:rsidRPr="00952052" w:rsidRDefault="007A7159" w:rsidP="00947F75">
            <w:pPr>
              <w:jc w:val="both"/>
            </w:pPr>
          </w:p>
        </w:tc>
        <w:tc>
          <w:tcPr>
            <w:tcW w:w="4677" w:type="dxa"/>
          </w:tcPr>
          <w:p w:rsidR="007A7159" w:rsidRPr="00952052" w:rsidRDefault="007A7159" w:rsidP="00947F75">
            <w:pPr>
              <w:jc w:val="both"/>
            </w:pPr>
            <w:r w:rsidRPr="00952052">
              <w:t>Арендатор</w:t>
            </w:r>
          </w:p>
          <w:p w:rsidR="007A7159" w:rsidRPr="00952052" w:rsidRDefault="007A7159" w:rsidP="00947F75">
            <w:pPr>
              <w:jc w:val="both"/>
            </w:pPr>
            <w:r w:rsidRPr="00952052">
              <w:t>____________________</w:t>
            </w:r>
          </w:p>
          <w:p w:rsidR="007A7159" w:rsidRPr="00952052" w:rsidRDefault="007A7159" w:rsidP="00947F75">
            <w:pPr>
              <w:jc w:val="both"/>
            </w:pPr>
            <w:r w:rsidRPr="00952052">
              <w:rPr>
                <w:smallCaps/>
                <w:vertAlign w:val="superscript"/>
              </w:rPr>
              <w:t xml:space="preserve">(Фамилия, </w:t>
            </w:r>
            <w:proofErr w:type="gramStart"/>
            <w:r w:rsidRPr="00952052">
              <w:rPr>
                <w:smallCaps/>
                <w:vertAlign w:val="superscript"/>
              </w:rPr>
              <w:t>И</w:t>
            </w:r>
            <w:proofErr w:type="gramEnd"/>
            <w:r w:rsidRPr="00952052">
              <w:rPr>
                <w:smallCaps/>
                <w:vertAlign w:val="superscript"/>
              </w:rPr>
              <w:t>, О)</w:t>
            </w:r>
          </w:p>
          <w:p w:rsidR="007A7159" w:rsidRPr="00952052" w:rsidRDefault="007A7159" w:rsidP="00947F75">
            <w:pPr>
              <w:jc w:val="both"/>
            </w:pPr>
            <w:r w:rsidRPr="00952052">
              <w:t>____________________</w:t>
            </w:r>
          </w:p>
          <w:p w:rsidR="007A7159" w:rsidRPr="00952052" w:rsidRDefault="007A7159" w:rsidP="00947F75">
            <w:pPr>
              <w:jc w:val="both"/>
            </w:pPr>
            <w:r w:rsidRPr="00952052">
              <w:rPr>
                <w:smallCaps/>
                <w:vertAlign w:val="superscript"/>
              </w:rPr>
              <w:t>(подпись)</w:t>
            </w:r>
          </w:p>
          <w:p w:rsidR="007A7159" w:rsidRPr="00952052" w:rsidRDefault="007A7159" w:rsidP="00947F75">
            <w:pPr>
              <w:jc w:val="both"/>
            </w:pPr>
            <w:r w:rsidRPr="00952052">
              <w:t xml:space="preserve">  </w:t>
            </w:r>
            <w:r w:rsidRPr="00952052">
              <w:tab/>
            </w:r>
            <w:r w:rsidRPr="00952052">
              <w:tab/>
            </w:r>
            <w:r w:rsidRPr="00952052">
              <w:tab/>
              <w:t xml:space="preserve"> М.П.</w:t>
            </w:r>
          </w:p>
        </w:tc>
      </w:tr>
    </w:tbl>
    <w:p w:rsidR="007A7159" w:rsidRPr="00952052" w:rsidRDefault="007A7159" w:rsidP="007A7159">
      <w:pPr>
        <w:jc w:val="both"/>
      </w:pPr>
    </w:p>
    <w:p w:rsidR="007A7159" w:rsidRPr="00952052" w:rsidRDefault="007A7159" w:rsidP="007A7159">
      <w:pPr>
        <w:jc w:val="both"/>
        <w:rPr>
          <w:b/>
        </w:rPr>
      </w:pPr>
    </w:p>
    <w:p w:rsidR="007A7159" w:rsidRDefault="007A7159" w:rsidP="007A7159">
      <w:pPr>
        <w:jc w:val="both"/>
        <w:rPr>
          <w:b/>
        </w:rPr>
      </w:pPr>
    </w:p>
    <w:p w:rsidR="007A7159" w:rsidRPr="00952052" w:rsidRDefault="007A7159" w:rsidP="007A7159">
      <w:pPr>
        <w:jc w:val="both"/>
        <w:rPr>
          <w:b/>
        </w:rPr>
      </w:pPr>
    </w:p>
    <w:p w:rsidR="007A7159" w:rsidRPr="00952052" w:rsidRDefault="007A7159" w:rsidP="007A7159">
      <w:pPr>
        <w:spacing w:line="216" w:lineRule="auto"/>
        <w:jc w:val="center"/>
        <w:rPr>
          <w:b/>
        </w:rPr>
      </w:pPr>
    </w:p>
    <w:p w:rsidR="007A7159" w:rsidRPr="00952052" w:rsidRDefault="007A7159" w:rsidP="007A7159">
      <w:pPr>
        <w:spacing w:line="216" w:lineRule="auto"/>
        <w:jc w:val="center"/>
      </w:pPr>
      <w:r w:rsidRPr="00952052">
        <w:rPr>
          <w:b/>
        </w:rPr>
        <w:t>АКТ ПРИЕМА - ПЕРЕДАЧИ</w:t>
      </w:r>
    </w:p>
    <w:p w:rsidR="007A7159" w:rsidRPr="00952052" w:rsidRDefault="007A7159" w:rsidP="007A7159"/>
    <w:tbl>
      <w:tblPr>
        <w:tblW w:w="0" w:type="auto"/>
        <w:tblLook w:val="04A0" w:firstRow="1" w:lastRow="0" w:firstColumn="1" w:lastColumn="0" w:noHBand="0" w:noVBand="1"/>
      </w:tblPr>
      <w:tblGrid>
        <w:gridCol w:w="4630"/>
        <w:gridCol w:w="4941"/>
      </w:tblGrid>
      <w:tr w:rsidR="007A7159" w:rsidRPr="00952052" w:rsidTr="00947F75">
        <w:tc>
          <w:tcPr>
            <w:tcW w:w="5210" w:type="dxa"/>
          </w:tcPr>
          <w:p w:rsidR="007A7159" w:rsidRPr="00952052" w:rsidRDefault="007A7159" w:rsidP="00947F75">
            <w:r w:rsidRPr="00952052">
              <w:t>г. Казань</w:t>
            </w:r>
          </w:p>
        </w:tc>
        <w:tc>
          <w:tcPr>
            <w:tcW w:w="5211" w:type="dxa"/>
          </w:tcPr>
          <w:p w:rsidR="007A7159" w:rsidRPr="00952052" w:rsidRDefault="007A7159" w:rsidP="00947F75">
            <w:pPr>
              <w:jc w:val="right"/>
            </w:pPr>
            <w:r w:rsidRPr="00952052">
              <w:t>«____»___________________ г.</w:t>
            </w:r>
          </w:p>
        </w:tc>
      </w:tr>
    </w:tbl>
    <w:p w:rsidR="007A7159" w:rsidRPr="00952052" w:rsidRDefault="007A7159" w:rsidP="007A7159"/>
    <w:p w:rsidR="007A7159" w:rsidRPr="00952052" w:rsidRDefault="007A7159" w:rsidP="007A7159">
      <w:pPr>
        <w:spacing w:line="216" w:lineRule="auto"/>
        <w:ind w:firstLine="708"/>
        <w:jc w:val="right"/>
        <w:rPr>
          <w:spacing w:val="-3"/>
        </w:rPr>
      </w:pPr>
    </w:p>
    <w:p w:rsidR="00947F75" w:rsidRDefault="007A7159" w:rsidP="00947F75">
      <w:pPr>
        <w:jc w:val="both"/>
      </w:pPr>
      <w:r w:rsidRPr="006243CB">
        <w:rPr>
          <w:bCs/>
        </w:rPr>
        <w:t xml:space="preserve">Государственное автономное учреждение </w:t>
      </w:r>
      <w:r>
        <w:rPr>
          <w:bCs/>
        </w:rPr>
        <w:t>Республики Татарстан</w:t>
      </w:r>
      <w:r w:rsidRPr="006243CB">
        <w:rPr>
          <w:bCs/>
        </w:rPr>
        <w:t xml:space="preserve"> «</w:t>
      </w:r>
      <w:r>
        <w:rPr>
          <w:bCs/>
        </w:rPr>
        <w:t>Деревня Универсиады</w:t>
      </w:r>
      <w:r w:rsidRPr="006243CB">
        <w:rPr>
          <w:bCs/>
        </w:rPr>
        <w:t>»</w:t>
      </w:r>
      <w:r w:rsidRPr="006243CB">
        <w:rPr>
          <w:spacing w:val="-3"/>
        </w:rPr>
        <w:t xml:space="preserve">, именуемое в дальнейшем «Арендодатель», в лице </w:t>
      </w:r>
      <w:r>
        <w:rPr>
          <w:spacing w:val="-3"/>
        </w:rPr>
        <w:t xml:space="preserve">директора Рахимова </w:t>
      </w:r>
      <w:proofErr w:type="spellStart"/>
      <w:r>
        <w:rPr>
          <w:spacing w:val="-3"/>
        </w:rPr>
        <w:t>Ильнура</w:t>
      </w:r>
      <w:proofErr w:type="spellEnd"/>
      <w:r>
        <w:rPr>
          <w:spacing w:val="-3"/>
        </w:rPr>
        <w:t xml:space="preserve"> </w:t>
      </w:r>
      <w:proofErr w:type="spellStart"/>
      <w:r>
        <w:rPr>
          <w:spacing w:val="-3"/>
        </w:rPr>
        <w:t>Сулеймановича</w:t>
      </w:r>
      <w:proofErr w:type="spellEnd"/>
      <w:r w:rsidRPr="006243CB">
        <w:rPr>
          <w:spacing w:val="-3"/>
        </w:rPr>
        <w:t>,</w:t>
      </w:r>
      <w:r w:rsidRPr="000E05F5">
        <w:rPr>
          <w:spacing w:val="-3"/>
        </w:rPr>
        <w:t xml:space="preserve"> а _________________________________</w:t>
      </w:r>
      <w:r w:rsidRPr="00952052">
        <w:rPr>
          <w:spacing w:val="-3"/>
        </w:rPr>
        <w:t xml:space="preserve">_______________ в лице ____________________________________________ принимает в аренду государственное имущество: </w:t>
      </w:r>
      <w:r w:rsidR="00947F75">
        <w:t xml:space="preserve">Часть нежилого помещения №13, на 1 этаже, </w:t>
      </w:r>
      <w:proofErr w:type="spellStart"/>
      <w:proofErr w:type="gramStart"/>
      <w:r w:rsidR="00947F75">
        <w:t>лит.Ш</w:t>
      </w:r>
      <w:proofErr w:type="spellEnd"/>
      <w:proofErr w:type="gramEnd"/>
      <w:r w:rsidR="00947F75">
        <w:t xml:space="preserve">, общей площадью – 1 </w:t>
      </w:r>
      <w:proofErr w:type="spellStart"/>
      <w:r w:rsidR="00947F75">
        <w:t>кв.м</w:t>
      </w:r>
      <w:proofErr w:type="spellEnd"/>
      <w:r w:rsidR="00947F75">
        <w:t>, расположенного по адресу: Республика Татарстан, г. Казань, Деревня Универсиады</w:t>
      </w:r>
      <w:r w:rsidR="003F579E">
        <w:t>, д.11А.</w:t>
      </w:r>
      <w:r w:rsidR="00947F75">
        <w:t xml:space="preserve"> </w:t>
      </w:r>
    </w:p>
    <w:p w:rsidR="007A7159" w:rsidRPr="00952052" w:rsidRDefault="00947F75" w:rsidP="00947F75">
      <w:pPr>
        <w:jc w:val="both"/>
        <w:rPr>
          <w:spacing w:val="-3"/>
        </w:rPr>
      </w:pPr>
      <w:r>
        <w:t>Целевое назначение: размещение торгового автомата по продаже кофе.</w:t>
      </w:r>
    </w:p>
    <w:p w:rsidR="007A7159" w:rsidRPr="00952052" w:rsidRDefault="007A7159" w:rsidP="007A7159">
      <w:pPr>
        <w:pStyle w:val="affa"/>
        <w:widowControl/>
        <w:spacing w:line="360" w:lineRule="auto"/>
        <w:ind w:right="-21" w:firstLine="709"/>
        <w:rPr>
          <w:spacing w:val="-3"/>
          <w:szCs w:val="24"/>
        </w:rPr>
      </w:pPr>
      <w:r w:rsidRPr="00952052">
        <w:rPr>
          <w:spacing w:val="-3"/>
          <w:szCs w:val="24"/>
        </w:rPr>
        <w:t xml:space="preserve">Общая площадь сдаваемых в аренду помещений </w:t>
      </w:r>
      <w:r w:rsidR="00947F75">
        <w:rPr>
          <w:spacing w:val="-3"/>
          <w:szCs w:val="24"/>
        </w:rPr>
        <w:t>1</w:t>
      </w:r>
      <w:r>
        <w:rPr>
          <w:spacing w:val="-3"/>
          <w:szCs w:val="24"/>
        </w:rPr>
        <w:t xml:space="preserve"> </w:t>
      </w:r>
      <w:proofErr w:type="spellStart"/>
      <w:r w:rsidRPr="00952052">
        <w:rPr>
          <w:spacing w:val="-3"/>
          <w:szCs w:val="24"/>
        </w:rPr>
        <w:t>кв.м</w:t>
      </w:r>
      <w:proofErr w:type="spellEnd"/>
      <w:r w:rsidRPr="00952052">
        <w:rPr>
          <w:spacing w:val="-3"/>
          <w:szCs w:val="24"/>
        </w:rPr>
        <w:t xml:space="preserve">. </w:t>
      </w:r>
    </w:p>
    <w:p w:rsidR="007A7159" w:rsidRPr="00952052" w:rsidRDefault="007A7159" w:rsidP="007A7159">
      <w:pPr>
        <w:spacing w:before="60" w:line="360" w:lineRule="auto"/>
        <w:ind w:firstLine="709"/>
        <w:rPr>
          <w:spacing w:val="-3"/>
        </w:rPr>
      </w:pPr>
      <w:r w:rsidRPr="00952052">
        <w:rPr>
          <w:spacing w:val="-3"/>
        </w:rPr>
        <w:t>__</w:t>
      </w:r>
      <w:r w:rsidRPr="00952052">
        <w:t>_____________________ претензий к принимаемым помещениям не имеет.</w:t>
      </w:r>
    </w:p>
    <w:p w:rsidR="007A7159" w:rsidRPr="00952052" w:rsidRDefault="007A7159" w:rsidP="007A7159">
      <w:pPr>
        <w:jc w:val="center"/>
      </w:pPr>
    </w:p>
    <w:p w:rsidR="007A7159" w:rsidRPr="00952052" w:rsidRDefault="007A7159" w:rsidP="007A7159">
      <w:pPr>
        <w:jc w:val="center"/>
      </w:pPr>
    </w:p>
    <w:tbl>
      <w:tblPr>
        <w:tblW w:w="10173" w:type="dxa"/>
        <w:tblLook w:val="01E0" w:firstRow="1" w:lastRow="1" w:firstColumn="1" w:lastColumn="1" w:noHBand="0" w:noVBand="0"/>
      </w:tblPr>
      <w:tblGrid>
        <w:gridCol w:w="4785"/>
        <w:gridCol w:w="5388"/>
      </w:tblGrid>
      <w:tr w:rsidR="007A7159" w:rsidRPr="00F56ECF" w:rsidTr="00947F75">
        <w:tc>
          <w:tcPr>
            <w:tcW w:w="4785" w:type="dxa"/>
          </w:tcPr>
          <w:p w:rsidR="007A7159" w:rsidRPr="00952052" w:rsidRDefault="007A7159" w:rsidP="00947F75">
            <w:pPr>
              <w:rPr>
                <w:b/>
              </w:rPr>
            </w:pPr>
            <w:r w:rsidRPr="00952052">
              <w:rPr>
                <w:b/>
              </w:rPr>
              <w:t>Сдал</w:t>
            </w:r>
          </w:p>
          <w:p w:rsidR="007A7159" w:rsidRPr="00952052" w:rsidRDefault="007A7159" w:rsidP="00947F75">
            <w:pPr>
              <w:rPr>
                <w:b/>
              </w:rPr>
            </w:pPr>
          </w:p>
          <w:p w:rsidR="007A7159" w:rsidRPr="00952052" w:rsidRDefault="007A7159" w:rsidP="00947F75">
            <w:pPr>
              <w:rPr>
                <w:b/>
              </w:rPr>
            </w:pPr>
            <w:r>
              <w:rPr>
                <w:spacing w:val="-3"/>
              </w:rPr>
              <w:t>Директор ГАУ РТ «Деревня Универсиады»</w:t>
            </w:r>
            <w:r w:rsidRPr="00952052">
              <w:rPr>
                <w:b/>
              </w:rPr>
              <w:t xml:space="preserve"> </w:t>
            </w:r>
          </w:p>
          <w:p w:rsidR="007A7159" w:rsidRPr="00952052" w:rsidRDefault="007A7159" w:rsidP="00947F75">
            <w:pPr>
              <w:jc w:val="right"/>
              <w:rPr>
                <w:b/>
              </w:rPr>
            </w:pPr>
          </w:p>
          <w:p w:rsidR="007A7159" w:rsidRPr="00952052" w:rsidRDefault="007A7159" w:rsidP="00947F75">
            <w:pPr>
              <w:rPr>
                <w:b/>
              </w:rPr>
            </w:pPr>
          </w:p>
          <w:p w:rsidR="007A7159" w:rsidRDefault="007A7159" w:rsidP="00947F75">
            <w:pPr>
              <w:rPr>
                <w:b/>
              </w:rPr>
            </w:pPr>
            <w:r w:rsidRPr="00952052">
              <w:rPr>
                <w:b/>
              </w:rPr>
              <w:t>___________</w:t>
            </w:r>
            <w:r>
              <w:rPr>
                <w:b/>
              </w:rPr>
              <w:t>________</w:t>
            </w:r>
            <w:r w:rsidRPr="00952052">
              <w:rPr>
                <w:b/>
              </w:rPr>
              <w:t xml:space="preserve">____ </w:t>
            </w:r>
            <w:r>
              <w:rPr>
                <w:b/>
              </w:rPr>
              <w:t>И.С. Рахимов</w:t>
            </w:r>
          </w:p>
          <w:p w:rsidR="007A7159" w:rsidRPr="00952052" w:rsidRDefault="007A7159" w:rsidP="00947F75">
            <w:proofErr w:type="spellStart"/>
            <w:r w:rsidRPr="00952052">
              <w:t>м.п</w:t>
            </w:r>
            <w:proofErr w:type="spellEnd"/>
            <w:r w:rsidRPr="00952052">
              <w:t>.</w:t>
            </w:r>
          </w:p>
        </w:tc>
        <w:tc>
          <w:tcPr>
            <w:tcW w:w="5388" w:type="dxa"/>
          </w:tcPr>
          <w:p w:rsidR="007A7159" w:rsidRPr="00952052" w:rsidRDefault="007A7159" w:rsidP="00947F75">
            <w:pPr>
              <w:rPr>
                <w:b/>
              </w:rPr>
            </w:pPr>
            <w:r w:rsidRPr="00952052">
              <w:rPr>
                <w:b/>
              </w:rPr>
              <w:t>Принял</w:t>
            </w:r>
          </w:p>
          <w:p w:rsidR="007A7159" w:rsidRPr="00952052" w:rsidRDefault="007A7159" w:rsidP="00947F75"/>
          <w:p w:rsidR="007A7159" w:rsidRPr="00952052" w:rsidRDefault="007A7159" w:rsidP="00947F75"/>
          <w:p w:rsidR="007A7159" w:rsidRPr="00952052" w:rsidRDefault="007A7159" w:rsidP="00947F75"/>
          <w:p w:rsidR="007A7159" w:rsidRPr="00952052" w:rsidRDefault="007A7159" w:rsidP="00947F75"/>
          <w:p w:rsidR="007A7159" w:rsidRPr="00952052" w:rsidRDefault="007A7159" w:rsidP="00947F75">
            <w:r>
              <w:t xml:space="preserve">  </w:t>
            </w:r>
            <w:r w:rsidRPr="00952052">
              <w:t>___________________(________________)</w:t>
            </w:r>
          </w:p>
          <w:p w:rsidR="007A7159" w:rsidRPr="00F56ECF" w:rsidRDefault="007A7159" w:rsidP="00947F75">
            <w:r w:rsidRPr="00952052">
              <w:t xml:space="preserve"> </w:t>
            </w:r>
            <w:proofErr w:type="spellStart"/>
            <w:r w:rsidRPr="00952052">
              <w:t>м.п</w:t>
            </w:r>
            <w:proofErr w:type="spellEnd"/>
            <w:r w:rsidRPr="00952052">
              <w:t>.</w:t>
            </w:r>
          </w:p>
        </w:tc>
      </w:tr>
    </w:tbl>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Default="007A7159" w:rsidP="007A7159">
      <w:pPr>
        <w:jc w:val="both"/>
      </w:pPr>
    </w:p>
    <w:p w:rsidR="007A7159" w:rsidRPr="005C4A58" w:rsidRDefault="007A7159" w:rsidP="007A7159">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lastRenderedPageBreak/>
        <w:t>проект договора аренды Лот №2</w:t>
      </w:r>
    </w:p>
    <w:p w:rsidR="007A7159" w:rsidRPr="00A4693C" w:rsidRDefault="007A7159" w:rsidP="007A7159"/>
    <w:p w:rsidR="007A7159" w:rsidRPr="00723DF1" w:rsidRDefault="007A7159" w:rsidP="007A7159">
      <w:pPr>
        <w:jc w:val="center"/>
        <w:rPr>
          <w:b/>
        </w:rPr>
      </w:pPr>
      <w:r w:rsidRPr="00723DF1">
        <w:rPr>
          <w:b/>
        </w:rPr>
        <w:t xml:space="preserve">ДОГОВОР АРЕНДЫ </w:t>
      </w:r>
      <w:r>
        <w:rPr>
          <w:b/>
        </w:rPr>
        <w:t>ГОСУДАРСТВЕННОГО ИМУЩЕСТВА</w:t>
      </w:r>
    </w:p>
    <w:p w:rsidR="007A7159" w:rsidRPr="00F11A68" w:rsidRDefault="007A7159" w:rsidP="007A7159">
      <w:pPr>
        <w:jc w:val="right"/>
      </w:pPr>
      <w:r>
        <w:t>Внесено в Реестр договоров</w:t>
      </w:r>
    </w:p>
    <w:p w:rsidR="007A7159" w:rsidRPr="00F11A68" w:rsidRDefault="007A7159" w:rsidP="007A7159">
      <w:pPr>
        <w:ind w:left="7230"/>
        <w:jc w:val="both"/>
      </w:pPr>
    </w:p>
    <w:p w:rsidR="007A7159" w:rsidRPr="00F11A68" w:rsidRDefault="007A7159" w:rsidP="007A7159">
      <w:pPr>
        <w:ind w:left="7230"/>
      </w:pPr>
      <w:r w:rsidRPr="00F11A68">
        <w:t>Собственник</w:t>
      </w:r>
    </w:p>
    <w:p w:rsidR="007A7159" w:rsidRPr="00F11A68" w:rsidRDefault="007A7159" w:rsidP="007A7159">
      <w:pPr>
        <w:jc w:val="right"/>
      </w:pPr>
      <w:r w:rsidRPr="00F11A68">
        <w:t xml:space="preserve">Министерство земельных и </w:t>
      </w:r>
    </w:p>
    <w:p w:rsidR="007A7159" w:rsidRPr="00F11A68" w:rsidRDefault="007A7159" w:rsidP="007A7159">
      <w:pPr>
        <w:jc w:val="right"/>
      </w:pPr>
      <w:r w:rsidRPr="00F11A68">
        <w:t xml:space="preserve">имущественных отношений </w:t>
      </w:r>
    </w:p>
    <w:p w:rsidR="007A7159" w:rsidRPr="00F11A68" w:rsidRDefault="007A7159" w:rsidP="007A7159">
      <w:pPr>
        <w:jc w:val="right"/>
      </w:pPr>
      <w:r w:rsidRPr="00F11A68">
        <w:t>Республики Татарстан</w:t>
      </w:r>
    </w:p>
    <w:p w:rsidR="007A7159" w:rsidRPr="00F11A68" w:rsidRDefault="007A7159" w:rsidP="007A7159">
      <w:pPr>
        <w:ind w:left="7230"/>
        <w:jc w:val="right"/>
      </w:pPr>
    </w:p>
    <w:p w:rsidR="007A7159" w:rsidRPr="00F11A68" w:rsidRDefault="007A7159" w:rsidP="007A7159">
      <w:pPr>
        <w:jc w:val="right"/>
      </w:pPr>
      <w:r w:rsidRPr="00F11A68">
        <w:t>____________</w:t>
      </w:r>
      <w:r>
        <w:t xml:space="preserve"> </w:t>
      </w:r>
      <w:proofErr w:type="spellStart"/>
      <w:r>
        <w:t>А.И.Галиев</w:t>
      </w:r>
      <w:proofErr w:type="spellEnd"/>
    </w:p>
    <w:p w:rsidR="007A7159" w:rsidRPr="00D46E55" w:rsidRDefault="007A7159" w:rsidP="007A7159">
      <w:pPr>
        <w:ind w:left="7230"/>
        <w:jc w:val="both"/>
        <w:rPr>
          <w:sz w:val="16"/>
          <w:szCs w:val="16"/>
        </w:rPr>
      </w:pPr>
      <w:r w:rsidRPr="00D46E55">
        <w:rPr>
          <w:sz w:val="16"/>
          <w:szCs w:val="16"/>
        </w:rPr>
        <w:t>(подпись)</w:t>
      </w:r>
    </w:p>
    <w:p w:rsidR="007A7159" w:rsidRDefault="007A7159" w:rsidP="007A7159">
      <w:pPr>
        <w:jc w:val="both"/>
      </w:pPr>
    </w:p>
    <w:p w:rsidR="007A7159" w:rsidRPr="00F56ECF" w:rsidRDefault="007A7159" w:rsidP="007A7159">
      <w:pPr>
        <w:jc w:val="both"/>
      </w:pPr>
      <w:r w:rsidRPr="00F56ECF">
        <w:t xml:space="preserve">г. </w:t>
      </w:r>
      <w:proofErr w:type="gramStart"/>
      <w:r w:rsidRPr="00F56ECF">
        <w:t xml:space="preserve">Казань  </w:t>
      </w:r>
      <w:r w:rsidRPr="00F56ECF">
        <w:tab/>
      </w:r>
      <w:proofErr w:type="gramEnd"/>
      <w:r w:rsidRPr="00F56ECF">
        <w:t xml:space="preserve">    </w:t>
      </w:r>
      <w:r w:rsidRPr="00F56ECF">
        <w:tab/>
      </w:r>
      <w:r w:rsidRPr="00F56ECF">
        <w:tab/>
        <w:t xml:space="preserve">      №___</w:t>
      </w:r>
      <w:r>
        <w:t>_____</w:t>
      </w:r>
      <w:r w:rsidRPr="00F56ECF">
        <w:t>_                             от  «_____» ___________ г.</w:t>
      </w:r>
    </w:p>
    <w:p w:rsidR="007A7159" w:rsidRPr="00F56ECF" w:rsidRDefault="007A7159" w:rsidP="007A7159">
      <w:pPr>
        <w:ind w:firstLine="709"/>
        <w:jc w:val="both"/>
      </w:pPr>
    </w:p>
    <w:p w:rsidR="007A7159" w:rsidRPr="00F56ECF" w:rsidRDefault="007A7159" w:rsidP="007A7159">
      <w:pPr>
        <w:ind w:firstLine="709"/>
        <w:jc w:val="both"/>
        <w:rPr>
          <w:spacing w:val="-3"/>
        </w:rPr>
      </w:pPr>
      <w:r w:rsidRPr="006243CB">
        <w:rPr>
          <w:bCs/>
        </w:rPr>
        <w:t xml:space="preserve">Государственное автономное учреждение </w:t>
      </w:r>
      <w:r>
        <w:rPr>
          <w:bCs/>
        </w:rPr>
        <w:t>Республики Татарстан</w:t>
      </w:r>
      <w:r w:rsidRPr="006243CB">
        <w:rPr>
          <w:bCs/>
        </w:rPr>
        <w:t xml:space="preserve"> «</w:t>
      </w:r>
      <w:r>
        <w:rPr>
          <w:bCs/>
        </w:rPr>
        <w:t>Деревня Универсиады»</w:t>
      </w:r>
      <w:r w:rsidRPr="006243CB">
        <w:t xml:space="preserve">, </w:t>
      </w:r>
      <w:r w:rsidRPr="006243CB">
        <w:rPr>
          <w:spacing w:val="-3"/>
        </w:rPr>
        <w:t xml:space="preserve">именуемое в дальнейшем «Арендодатель», в лице </w:t>
      </w:r>
      <w:r>
        <w:rPr>
          <w:spacing w:val="-3"/>
        </w:rPr>
        <w:t xml:space="preserve">директора Рахимова </w:t>
      </w:r>
      <w:proofErr w:type="spellStart"/>
      <w:r>
        <w:rPr>
          <w:spacing w:val="-3"/>
        </w:rPr>
        <w:t>Ильнура</w:t>
      </w:r>
      <w:proofErr w:type="spellEnd"/>
      <w:r>
        <w:rPr>
          <w:spacing w:val="-3"/>
        </w:rPr>
        <w:t xml:space="preserve"> </w:t>
      </w:r>
      <w:proofErr w:type="spellStart"/>
      <w:r>
        <w:rPr>
          <w:spacing w:val="-3"/>
        </w:rPr>
        <w:t>Сулеймановича</w:t>
      </w:r>
      <w:proofErr w:type="spellEnd"/>
      <w:r>
        <w:rPr>
          <w:spacing w:val="-3"/>
        </w:rPr>
        <w:t xml:space="preserve">, </w:t>
      </w:r>
      <w:r w:rsidRPr="006243CB">
        <w:rPr>
          <w:spacing w:val="-3"/>
        </w:rPr>
        <w:t>действующего</w:t>
      </w:r>
      <w:r w:rsidRPr="00952052">
        <w:rPr>
          <w:spacing w:val="-3"/>
        </w:rPr>
        <w:t xml:space="preserve"> на основании Устава </w:t>
      </w:r>
      <w:r w:rsidRPr="00952052">
        <w:t>с одной стороны</w:t>
      </w:r>
      <w:r w:rsidRPr="00F56ECF">
        <w:t>, и</w:t>
      </w:r>
      <w:r w:rsidRPr="00F56ECF">
        <w:rPr>
          <w:spacing w:val="-3"/>
        </w:rPr>
        <w:t xml:space="preserve"> </w:t>
      </w:r>
      <w:r w:rsidRPr="00F56ECF">
        <w:t xml:space="preserve">___________________________________________________, </w:t>
      </w:r>
      <w:r w:rsidRPr="00F56ECF">
        <w:rPr>
          <w:spacing w:val="-3"/>
        </w:rPr>
        <w:t xml:space="preserve">именуемое </w:t>
      </w:r>
    </w:p>
    <w:p w:rsidR="007A7159" w:rsidRPr="00F56ECF" w:rsidRDefault="007A7159" w:rsidP="007A7159">
      <w:pPr>
        <w:jc w:val="both"/>
      </w:pPr>
      <w:r w:rsidRPr="00F56ECF">
        <w:t>(наименование юридического лица, Ф.И.О. индивидуального предпринимателя)</w:t>
      </w:r>
    </w:p>
    <w:p w:rsidR="007A7159" w:rsidRPr="00F56ECF" w:rsidRDefault="007A7159" w:rsidP="007A7159">
      <w:pPr>
        <w:jc w:val="both"/>
      </w:pPr>
      <w:r w:rsidRPr="00F56ECF">
        <w:rPr>
          <w:spacing w:val="-3"/>
        </w:rPr>
        <w:t xml:space="preserve">в дальнейшем </w:t>
      </w:r>
      <w:r w:rsidRPr="00F56ECF">
        <w:t xml:space="preserve">«Арендатор», в лице___________________________________________ </w:t>
      </w:r>
    </w:p>
    <w:p w:rsidR="007A7159" w:rsidRPr="00F56ECF" w:rsidRDefault="007A7159" w:rsidP="007A7159">
      <w:pPr>
        <w:ind w:left="3545"/>
        <w:jc w:val="both"/>
      </w:pPr>
      <w:r w:rsidRPr="00F56ECF">
        <w:t xml:space="preserve">(Ф.И.О. индивидуального предпринимателя (его </w:t>
      </w:r>
      <w:r w:rsidRPr="00F56ECF">
        <w:rPr>
          <w:spacing w:val="-3"/>
        </w:rPr>
        <w:t>представителя),</w:t>
      </w:r>
      <w:r w:rsidRPr="00F56ECF">
        <w:t xml:space="preserve"> </w:t>
      </w:r>
    </w:p>
    <w:p w:rsidR="007A7159" w:rsidRPr="00F56ECF" w:rsidRDefault="007A7159" w:rsidP="007A7159">
      <w:pPr>
        <w:jc w:val="both"/>
      </w:pPr>
      <w:r w:rsidRPr="00F56ECF">
        <w:tab/>
      </w:r>
      <w:r w:rsidRPr="00F56ECF">
        <w:tab/>
      </w:r>
      <w:r w:rsidRPr="00F56ECF">
        <w:tab/>
      </w:r>
      <w:r w:rsidRPr="00F56ECF">
        <w:tab/>
      </w:r>
      <w:r w:rsidRPr="00F56ECF">
        <w:tab/>
      </w:r>
      <w:r w:rsidRPr="00F56ECF">
        <w:tab/>
      </w:r>
      <w:r w:rsidRPr="00F56ECF">
        <w:rPr>
          <w:spacing w:val="-3"/>
        </w:rPr>
        <w:t>представителя</w:t>
      </w:r>
      <w:r w:rsidRPr="00F56ECF">
        <w:t xml:space="preserve"> юридического лица)</w:t>
      </w:r>
    </w:p>
    <w:p w:rsidR="007A7159" w:rsidRPr="00F56ECF" w:rsidRDefault="007A7159" w:rsidP="007A7159">
      <w:pPr>
        <w:jc w:val="both"/>
        <w:rPr>
          <w:b/>
        </w:rPr>
      </w:pPr>
      <w:r w:rsidRPr="00F56ECF">
        <w:t>действующего на основании</w:t>
      </w:r>
      <w:r w:rsidRPr="00F56ECF">
        <w:rPr>
          <w:b/>
        </w:rPr>
        <w:t xml:space="preserve"> </w:t>
      </w:r>
      <w:r w:rsidRPr="00F56ECF">
        <w:t xml:space="preserve">____________________________________________, </w:t>
      </w:r>
      <w:r w:rsidRPr="00F56ECF">
        <w:rPr>
          <w:b/>
        </w:rPr>
        <w:t xml:space="preserve"> </w:t>
      </w:r>
    </w:p>
    <w:p w:rsidR="007A7159" w:rsidRPr="00F56ECF" w:rsidRDefault="007A7159" w:rsidP="007A7159">
      <w:pPr>
        <w:ind w:left="2836"/>
        <w:jc w:val="both"/>
      </w:pPr>
      <w:r w:rsidRPr="00F56ECF">
        <w:rPr>
          <w:spacing w:val="-3"/>
        </w:rPr>
        <w:t xml:space="preserve">(документы подтверждающие полномочия представителя </w:t>
      </w:r>
      <w:r w:rsidRPr="00F56ECF">
        <w:t xml:space="preserve">юридического лица,       </w:t>
      </w:r>
    </w:p>
    <w:p w:rsidR="007A7159" w:rsidRPr="00F56ECF" w:rsidRDefault="007A7159" w:rsidP="007A7159">
      <w:pPr>
        <w:ind w:left="2836"/>
        <w:jc w:val="both"/>
      </w:pPr>
      <w:r w:rsidRPr="00F56ECF">
        <w:t xml:space="preserve">                   индивидуального предпринимателя (его </w:t>
      </w:r>
      <w:r w:rsidRPr="00F56ECF">
        <w:rPr>
          <w:spacing w:val="-3"/>
        </w:rPr>
        <w:t>представителя))</w:t>
      </w:r>
    </w:p>
    <w:p w:rsidR="007A7159" w:rsidRPr="00F56ECF" w:rsidRDefault="007A7159" w:rsidP="007A7159">
      <w:pPr>
        <w:jc w:val="both"/>
      </w:pPr>
      <w:r w:rsidRPr="00F56ECF">
        <w:t>с согласия Министерства земельных и имущественных отношений Республики Татарстан (</w:t>
      </w:r>
      <w:r w:rsidRPr="00D122DA">
        <w:t>распоряжени</w:t>
      </w:r>
      <w:r>
        <w:t>е</w:t>
      </w:r>
      <w:r w:rsidRPr="00D122DA">
        <w:t xml:space="preserve"> </w:t>
      </w:r>
      <w:proofErr w:type="spellStart"/>
      <w:r w:rsidRPr="00D122DA">
        <w:t>Минземимущества</w:t>
      </w:r>
      <w:proofErr w:type="spellEnd"/>
      <w:r w:rsidRPr="00D122DA">
        <w:t xml:space="preserve"> РТ от </w:t>
      </w:r>
      <w:r w:rsidR="00947F75">
        <w:t>22.12</w:t>
      </w:r>
      <w:r>
        <w:t>.202</w:t>
      </w:r>
      <w:r w:rsidR="00947F75">
        <w:t>1</w:t>
      </w:r>
      <w:r w:rsidRPr="00D122DA">
        <w:t xml:space="preserve"> № </w:t>
      </w:r>
      <w:r w:rsidR="00947F75">
        <w:t>4077</w:t>
      </w:r>
      <w:r>
        <w:t>-р</w:t>
      </w:r>
      <w:r w:rsidRPr="00D122DA">
        <w:t>)</w:t>
      </w:r>
      <w:r w:rsidRPr="00952052">
        <w:t xml:space="preserve"> </w:t>
      </w:r>
      <w:r>
        <w:t>и</w:t>
      </w:r>
      <w:r w:rsidRPr="00952052">
        <w:rPr>
          <w:spacing w:val="-3"/>
        </w:rPr>
        <w:t>менуемого</w:t>
      </w:r>
      <w:r w:rsidRPr="00F56ECF">
        <w:rPr>
          <w:spacing w:val="-3"/>
        </w:rPr>
        <w:t xml:space="preserve"> в дальнейшем «Собственник», </w:t>
      </w:r>
      <w:r w:rsidRPr="00F56ECF">
        <w:t>заключили настоящий договор (далее - Договор) о нижеследующем:</w:t>
      </w:r>
    </w:p>
    <w:p w:rsidR="007A7159" w:rsidRPr="00F56ECF" w:rsidRDefault="007A7159" w:rsidP="007A7159">
      <w:pPr>
        <w:jc w:val="both"/>
      </w:pPr>
    </w:p>
    <w:p w:rsidR="007A7159" w:rsidRPr="00AF5416" w:rsidRDefault="007A7159" w:rsidP="007A7159">
      <w:pPr>
        <w:jc w:val="center"/>
      </w:pPr>
      <w:r w:rsidRPr="00AF5416">
        <w:t>1. ПРЕДМЕТ ДОГОВОРА</w:t>
      </w:r>
    </w:p>
    <w:p w:rsidR="0068329D" w:rsidRPr="00564D9A" w:rsidRDefault="007A7159" w:rsidP="0068329D">
      <w:pPr>
        <w:ind w:firstLine="709"/>
        <w:jc w:val="both"/>
      </w:pPr>
      <w:r w:rsidRPr="00AF5416">
        <w:t xml:space="preserve">1.1. Арендодатель сдает, а Арендатор принимает в аренду государственное имущество: </w:t>
      </w:r>
      <w:r w:rsidR="0068329D">
        <w:rPr>
          <w:rFonts w:eastAsia="Calibri"/>
          <w:bCs/>
          <w:lang w:eastAsia="en-US"/>
        </w:rPr>
        <w:t xml:space="preserve">Часть </w:t>
      </w:r>
      <w:r w:rsidR="0068329D" w:rsidRPr="00564D9A">
        <w:t>нежил</w:t>
      </w:r>
      <w:r w:rsidR="0068329D">
        <w:t>ого</w:t>
      </w:r>
      <w:r w:rsidR="0068329D" w:rsidRPr="00564D9A">
        <w:t xml:space="preserve"> помещения</w:t>
      </w:r>
      <w:r w:rsidR="0068329D">
        <w:t xml:space="preserve"> №23, на 1 этаже,</w:t>
      </w:r>
      <w:r w:rsidR="0068329D" w:rsidRPr="00564D9A">
        <w:t xml:space="preserve"> лит.</w:t>
      </w:r>
      <w:r w:rsidR="0068329D">
        <w:t>1Б,</w:t>
      </w:r>
      <w:r w:rsidR="0068329D" w:rsidRPr="00564D9A">
        <w:t xml:space="preserve"> общей площадью – </w:t>
      </w:r>
      <w:r w:rsidR="0068329D">
        <w:t xml:space="preserve">1 </w:t>
      </w:r>
      <w:proofErr w:type="spellStart"/>
      <w:r w:rsidR="0068329D" w:rsidRPr="00564D9A">
        <w:t>кв.м</w:t>
      </w:r>
      <w:proofErr w:type="spellEnd"/>
      <w:r w:rsidR="0068329D" w:rsidRPr="00564D9A">
        <w:t>, расположенн</w:t>
      </w:r>
      <w:r w:rsidR="0068329D">
        <w:t>ого</w:t>
      </w:r>
      <w:r w:rsidR="0068329D" w:rsidRPr="00564D9A">
        <w:t xml:space="preserve"> по адресу: Республика Татарстан, г. Казань, Приволжский район, проспект Победы. </w:t>
      </w:r>
    </w:p>
    <w:p w:rsidR="0068329D" w:rsidRPr="00564D9A" w:rsidRDefault="0068329D" w:rsidP="0068329D">
      <w:pPr>
        <w:jc w:val="both"/>
      </w:pPr>
      <w:r w:rsidRPr="00564D9A">
        <w:rPr>
          <w:i/>
        </w:rPr>
        <w:t>Целевое назначение:</w:t>
      </w:r>
      <w:r>
        <w:rPr>
          <w:i/>
        </w:rPr>
        <w:t xml:space="preserve"> </w:t>
      </w:r>
      <w:r w:rsidRPr="00564D9A">
        <w:t>размещени</w:t>
      </w:r>
      <w:r>
        <w:t>е торгового автомата по продаже кофе</w:t>
      </w:r>
      <w:r w:rsidRPr="00564D9A">
        <w:t>.</w:t>
      </w:r>
    </w:p>
    <w:p w:rsidR="007A7159" w:rsidRPr="00952052" w:rsidRDefault="007A7159" w:rsidP="007A7159">
      <w:pPr>
        <w:jc w:val="both"/>
      </w:pPr>
      <w:r w:rsidRPr="00AF5416">
        <w:t>Передаваемые в аренду помещения отмечены в планировке размещения арендуемых помещений, являющейся неотъемлемой частью Договора.</w:t>
      </w:r>
      <w:r w:rsidRPr="00952052">
        <w:t xml:space="preserve"> </w:t>
      </w:r>
    </w:p>
    <w:p w:rsidR="007A7159" w:rsidRPr="00F56ECF" w:rsidRDefault="007A7159" w:rsidP="007A7159">
      <w:pPr>
        <w:jc w:val="both"/>
      </w:pPr>
      <w:r w:rsidRPr="00952052">
        <w:t xml:space="preserve">Общая площадь сдаваемых в аренду помещений </w:t>
      </w:r>
      <w:r>
        <w:t>1 кв</w:t>
      </w:r>
      <w:r w:rsidRPr="00952052">
        <w:t>. метров.</w:t>
      </w:r>
    </w:p>
    <w:p w:rsidR="007A7159" w:rsidRPr="00F56ECF" w:rsidRDefault="007A7159" w:rsidP="007A7159">
      <w:pPr>
        <w:jc w:val="both"/>
      </w:pPr>
      <w:r w:rsidRPr="00F56ECF">
        <w:t>Примечание: состав и характеристика передаваемого в аренду имущества</w:t>
      </w:r>
      <w:r w:rsidR="00947F75">
        <w:t>,</w:t>
      </w:r>
      <w:r w:rsidRPr="00F56ECF">
        <w:t xml:space="preserve"> указаны в акте приема-передачи имущества.</w:t>
      </w:r>
    </w:p>
    <w:p w:rsidR="007A7159" w:rsidRDefault="007A7159" w:rsidP="007A7159">
      <w:pPr>
        <w:jc w:val="both"/>
      </w:pPr>
      <w:r w:rsidRPr="00F56ECF">
        <w:t>1.2. Срок аренды устанавливается с ___________</w:t>
      </w:r>
      <w:r w:rsidRPr="00F56ECF">
        <w:rPr>
          <w:b/>
        </w:rPr>
        <w:t xml:space="preserve"> </w:t>
      </w:r>
      <w:r w:rsidRPr="00F56ECF">
        <w:t xml:space="preserve">г. по ____________г. </w:t>
      </w:r>
    </w:p>
    <w:p w:rsidR="007A7159" w:rsidRPr="00F56ECF" w:rsidRDefault="007A7159" w:rsidP="007A7159">
      <w:pPr>
        <w:jc w:val="both"/>
      </w:pPr>
      <w:r w:rsidRPr="004C2855">
        <w:t>1.3. Настоящий договор вступает в силу с момента его подписания.</w:t>
      </w:r>
      <w:r>
        <w:t xml:space="preserve">  </w:t>
      </w:r>
    </w:p>
    <w:p w:rsidR="007A7159" w:rsidRPr="00F56ECF" w:rsidRDefault="007A7159" w:rsidP="007A7159">
      <w:pPr>
        <w:jc w:val="both"/>
      </w:pPr>
      <w:r w:rsidRPr="00F56ECF">
        <w:t>1.4. Сдача имущества в аренду не влечет передачу права собственности на него.</w:t>
      </w:r>
    </w:p>
    <w:p w:rsidR="007A7159" w:rsidRPr="00F56ECF" w:rsidRDefault="007A7159" w:rsidP="007A7159">
      <w:pPr>
        <w:jc w:val="both"/>
      </w:pPr>
      <w:r w:rsidRPr="00F56ECF">
        <w:t xml:space="preserve"> </w:t>
      </w:r>
    </w:p>
    <w:p w:rsidR="007A7159" w:rsidRDefault="007A7159" w:rsidP="007A7159">
      <w:pPr>
        <w:jc w:val="both"/>
      </w:pPr>
    </w:p>
    <w:p w:rsidR="0068329D" w:rsidRDefault="0068329D" w:rsidP="007A7159">
      <w:pPr>
        <w:jc w:val="both"/>
      </w:pPr>
    </w:p>
    <w:p w:rsidR="0068329D" w:rsidRDefault="0068329D" w:rsidP="007A7159">
      <w:pPr>
        <w:jc w:val="both"/>
      </w:pPr>
    </w:p>
    <w:p w:rsidR="0068329D" w:rsidRDefault="0068329D" w:rsidP="007A7159">
      <w:pPr>
        <w:jc w:val="both"/>
      </w:pPr>
    </w:p>
    <w:p w:rsidR="007A7159" w:rsidRPr="00F56ECF" w:rsidRDefault="007A7159" w:rsidP="007A7159">
      <w:pPr>
        <w:pStyle w:val="aff2"/>
        <w:ind w:left="2269"/>
        <w:rPr>
          <w:rFonts w:ascii="Times New Roman" w:hAnsi="Times New Roman"/>
          <w:sz w:val="24"/>
          <w:szCs w:val="24"/>
        </w:rPr>
      </w:pPr>
      <w:r w:rsidRPr="00F56ECF">
        <w:rPr>
          <w:rFonts w:ascii="Times New Roman" w:hAnsi="Times New Roman"/>
          <w:sz w:val="24"/>
          <w:szCs w:val="24"/>
        </w:rPr>
        <w:lastRenderedPageBreak/>
        <w:t>2.ПЛАТЕЖИ И РАСЧЕТЫ ПО ДОГОВОРУ</w:t>
      </w:r>
    </w:p>
    <w:p w:rsidR="007A7159" w:rsidRPr="00B237D9" w:rsidRDefault="007A7159" w:rsidP="007A7159">
      <w:pPr>
        <w:jc w:val="both"/>
      </w:pPr>
      <w:r w:rsidRPr="005C26E4">
        <w:t>2.1. Арендная плата за пользование Имуществом устанавливается в сумме _____ руб. в месяц без НДС</w:t>
      </w:r>
      <w:r w:rsidR="003F579E">
        <w:t xml:space="preserve"> </w:t>
      </w:r>
      <w:r w:rsidR="003F579E" w:rsidRPr="005C26E4">
        <w:rPr>
          <w:bCs/>
          <w:i/>
        </w:rPr>
        <w:t>(</w:t>
      </w:r>
      <w:r w:rsidR="003F579E">
        <w:rPr>
          <w:bCs/>
          <w:i/>
        </w:rPr>
        <w:t xml:space="preserve">без </w:t>
      </w:r>
      <w:r w:rsidR="003F579E" w:rsidRPr="005C26E4">
        <w:rPr>
          <w:bCs/>
          <w:i/>
        </w:rPr>
        <w:t>учет</w:t>
      </w:r>
      <w:r w:rsidR="003F579E">
        <w:rPr>
          <w:bCs/>
          <w:i/>
        </w:rPr>
        <w:t>а</w:t>
      </w:r>
      <w:r w:rsidR="003F579E" w:rsidRPr="005C26E4">
        <w:rPr>
          <w:bCs/>
          <w:i/>
        </w:rPr>
        <w:t xml:space="preserve"> </w:t>
      </w:r>
      <w:r w:rsidR="003F579E">
        <w:rPr>
          <w:bCs/>
          <w:i/>
        </w:rPr>
        <w:t>стоимости коммунальных услуг</w:t>
      </w:r>
      <w:r w:rsidR="003F579E" w:rsidRPr="005C26E4">
        <w:rPr>
          <w:bCs/>
          <w:i/>
        </w:rPr>
        <w:t>)</w:t>
      </w:r>
      <w:r w:rsidR="003F579E" w:rsidRPr="005C26E4">
        <w:t>.</w:t>
      </w:r>
      <w:r w:rsidRPr="005C26E4">
        <w:t xml:space="preserve"> Арендатор ежемесячно перечисляет Арендодателю арендную плату </w:t>
      </w:r>
      <w:r w:rsidR="005C26E4" w:rsidRPr="005C26E4">
        <w:t xml:space="preserve">на казначейский счет 03224643920000001100 в ОТДЕЛЕНИЕ – НБ РЕСПУБЛИКА ТАТАРСТАН БАНКА РОССИИ//УФК по Республике Татарстан </w:t>
      </w:r>
      <w:proofErr w:type="spellStart"/>
      <w:r w:rsidR="005C26E4" w:rsidRPr="005C26E4">
        <w:t>г.Казань</w:t>
      </w:r>
      <w:proofErr w:type="spellEnd"/>
      <w:r w:rsidR="005C26E4" w:rsidRPr="005C26E4">
        <w:t xml:space="preserve">, л/с ЛАВ00719007-ДерУнив), БИК 019205400, единый казначейский счет 40102810445370000079, ИНН 1655197416, КПП 165901001, ОКТМО 92701000 не позднее последнего числа расчетного месяца. </w:t>
      </w:r>
      <w:r w:rsidRPr="005C26E4">
        <w:t xml:space="preserve"> не позднее последнего числа расчетного месяца.</w:t>
      </w:r>
      <w:r w:rsidRPr="00B237D9">
        <w:t xml:space="preserve"> </w:t>
      </w:r>
    </w:p>
    <w:p w:rsidR="007A7159" w:rsidRPr="00B237D9" w:rsidRDefault="007A7159" w:rsidP="007A7159">
      <w:pPr>
        <w:jc w:val="both"/>
      </w:pPr>
      <w:r w:rsidRPr="00B237D9">
        <w:t xml:space="preserve">Примечание: </w:t>
      </w:r>
      <w:proofErr w:type="gramStart"/>
      <w:r w:rsidRPr="00B237D9">
        <w:t>В</w:t>
      </w:r>
      <w:proofErr w:type="gramEnd"/>
      <w:r w:rsidRPr="00B237D9">
        <w:t xml:space="preserve"> платежных документах указать: назначение платежа КБК 00000000000000000120, номер договора</w:t>
      </w:r>
      <w:r w:rsidRPr="00B237D9">
        <w:rPr>
          <w:b/>
        </w:rPr>
        <w:t xml:space="preserve">. </w:t>
      </w:r>
      <w:r w:rsidRPr="00B237D9">
        <w:t>Налог на добавленную стоимость вносится Арендатором в порядке, установленном законодательством.</w:t>
      </w:r>
    </w:p>
    <w:p w:rsidR="007A7159" w:rsidRPr="00B237D9" w:rsidRDefault="007A7159" w:rsidP="007A7159">
      <w:pPr>
        <w:pStyle w:val="af3"/>
        <w:ind w:firstLine="0"/>
      </w:pPr>
      <w:r w:rsidRPr="00B237D9">
        <w:t>2.2. В случае несвоевременного внесения Арендатором суммы арендной платы на невнесенную сумму начисляются проценты (пени) в размере 0,1% от суммы платежа за каждый день просрочки.</w:t>
      </w:r>
    </w:p>
    <w:p w:rsidR="007A7159" w:rsidRPr="00B237D9" w:rsidRDefault="007A7159" w:rsidP="007A7159">
      <w:pPr>
        <w:pStyle w:val="ConsNonformat"/>
        <w:jc w:val="both"/>
        <w:rPr>
          <w:rFonts w:ascii="Times New Roman" w:hAnsi="Times New Roman"/>
          <w:sz w:val="24"/>
          <w:szCs w:val="24"/>
        </w:rPr>
      </w:pPr>
    </w:p>
    <w:p w:rsidR="007A7159" w:rsidRPr="00B237D9" w:rsidRDefault="007A7159" w:rsidP="007A7159">
      <w:pPr>
        <w:pStyle w:val="ConsNormal"/>
        <w:ind w:left="360" w:right="0" w:firstLine="0"/>
        <w:jc w:val="center"/>
        <w:rPr>
          <w:rFonts w:ascii="Times New Roman" w:hAnsi="Times New Roman" w:cs="Times New Roman"/>
          <w:sz w:val="24"/>
          <w:szCs w:val="24"/>
        </w:rPr>
      </w:pPr>
      <w:r w:rsidRPr="00B237D9">
        <w:rPr>
          <w:rFonts w:ascii="Times New Roman" w:hAnsi="Times New Roman" w:cs="Times New Roman"/>
          <w:sz w:val="24"/>
          <w:szCs w:val="24"/>
        </w:rPr>
        <w:t>3.ОБЯЗАННОСТИ СТОРОН</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 Арендодатель обязуется:</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3.1.1. Не совершать действий, препятствующих Арендатору пользоваться арендованным имуществом в порядке, установленном Договором.</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3.1.2.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  </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3.1.3. Оформлять дополнительные соглашения о внесении изменений и дополнений в Договор и представлять их Собственнику в течении 10 (Десяти) дней с момента подписания.</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3.1.4. За невыполнение обязательств перед Арендатором, предусмотренных Договором, Арендодатель уплачивает Арендатору неустойку в размере 1% от суммы годовой арендной платы, подлежащей перечислению в бюджет и (или) Арендатору.</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3.1.5. В десятидневный срок с момента подписания Договора заключить с Арендатором договор на возмещение коммунальных и эксплуатационных услуг, связанных с содержанием арендованного имущества. </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 Арендатор обязуется:</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3.2.1. Принять имущество в аренду по акту приема-передачи.</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3.2.2. В месячный срок с момента подписания Договора обеспечить за свой счет государственную регистрацию аренды в органе, осуществляющем государственную регистрацию прав на недвижимое имущество и сделок с ним*.</w:t>
      </w:r>
    </w:p>
    <w:p w:rsidR="007A7159" w:rsidRPr="00B237D9" w:rsidRDefault="007A7159" w:rsidP="007A7159">
      <w:pPr>
        <w:pStyle w:val="afc"/>
        <w:tabs>
          <w:tab w:val="left" w:pos="6975"/>
        </w:tabs>
        <w:rPr>
          <w:sz w:val="24"/>
          <w:szCs w:val="24"/>
        </w:rPr>
      </w:pPr>
      <w:r w:rsidRPr="00B237D9">
        <w:rPr>
          <w:sz w:val="24"/>
          <w:szCs w:val="24"/>
        </w:rPr>
        <w:t>* При необходимости установленной законом государственной регистрации</w:t>
      </w:r>
    </w:p>
    <w:p w:rsidR="007A7159" w:rsidRPr="00B237D9"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3.2.3. В десятидневный срок с момента подписания Договора заключить с Арендодателем договор на возмещение коммунальных и эксплуатационных услуг, связанных с содержанием арендованного имущества.</w:t>
      </w:r>
    </w:p>
    <w:p w:rsidR="007A7159" w:rsidRPr="00386BAD" w:rsidRDefault="007A7159" w:rsidP="007A7159">
      <w:pPr>
        <w:pStyle w:val="ConsNormal"/>
        <w:ind w:right="0" w:firstLine="0"/>
        <w:jc w:val="both"/>
        <w:rPr>
          <w:rFonts w:ascii="Times New Roman" w:hAnsi="Times New Roman" w:cs="Times New Roman"/>
          <w:sz w:val="24"/>
          <w:szCs w:val="24"/>
        </w:rPr>
      </w:pPr>
      <w:r w:rsidRPr="00B237D9">
        <w:rPr>
          <w:rFonts w:ascii="Times New Roman" w:hAnsi="Times New Roman" w:cs="Times New Roman"/>
          <w:sz w:val="24"/>
          <w:szCs w:val="24"/>
        </w:rPr>
        <w:t xml:space="preserve">3.2.4. </w:t>
      </w:r>
      <w:r w:rsidRPr="00B237D9">
        <w:rPr>
          <w:rFonts w:ascii="Times New Roman" w:hAnsi="Times New Roman" w:cs="Times New Roman"/>
          <w:spacing w:val="-6"/>
          <w:sz w:val="24"/>
          <w:szCs w:val="24"/>
        </w:rPr>
        <w:t>Содержать арендуемое имущество в полной исправности и надлежащем состоянии с соблюдением необходимых противопожарных и</w:t>
      </w:r>
      <w:r w:rsidRPr="00386BAD">
        <w:rPr>
          <w:rFonts w:ascii="Times New Roman" w:hAnsi="Times New Roman" w:cs="Times New Roman"/>
          <w:spacing w:val="-6"/>
          <w:sz w:val="24"/>
          <w:szCs w:val="24"/>
        </w:rPr>
        <w:t xml:space="preserve"> санитарно-эпидемиологических норм</w:t>
      </w:r>
      <w:r w:rsidRPr="00386BAD">
        <w:rPr>
          <w:rFonts w:ascii="Times New Roman" w:hAnsi="Times New Roman" w:cs="Times New Roman"/>
          <w:sz w:val="24"/>
          <w:szCs w:val="24"/>
        </w:rPr>
        <w:t>.</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3.2.5. Своевременно производить за свой счет текущий ремонт арендуемого имущества, а также капитальный ремонт, если необходимость в его проведении вызвана деятельностью Арендатора. </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 xml:space="preserve">3.2.6. Производить перепланировку, переоборудование, капитальный ремонт и реконструкцию арендуемого имущества на основании письменного согласия Арендодателя, Собственника Имущества и соответствующих органов </w:t>
      </w:r>
      <w:proofErr w:type="spellStart"/>
      <w:r w:rsidRPr="00386BAD">
        <w:rPr>
          <w:rFonts w:ascii="Times New Roman" w:hAnsi="Times New Roman" w:cs="Times New Roman"/>
          <w:sz w:val="24"/>
          <w:szCs w:val="24"/>
        </w:rPr>
        <w:t>Госархстройнадзора</w:t>
      </w:r>
      <w:proofErr w:type="spellEnd"/>
      <w:r w:rsidRPr="00386BAD">
        <w:rPr>
          <w:rFonts w:ascii="Times New Roman" w:hAnsi="Times New Roman" w:cs="Times New Roman"/>
          <w:sz w:val="24"/>
          <w:szCs w:val="24"/>
        </w:rPr>
        <w:t xml:space="preserve"> и документации, разработанной и утвержденной в порядке, предусмотренном законодательством.</w:t>
      </w:r>
    </w:p>
    <w:p w:rsidR="007A7159" w:rsidRPr="00386BAD" w:rsidRDefault="007A7159" w:rsidP="007A7159">
      <w:pPr>
        <w:pStyle w:val="af3"/>
        <w:ind w:firstLine="0"/>
      </w:pPr>
      <w:r w:rsidRPr="00386BAD">
        <w:lastRenderedPageBreak/>
        <w:t>3.2.7. Ежемесячно перечислять арендную плату в порядке и сроки, установленные Договором или уведомлением Арендодателя о внесении изменений в Договор.</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3.2.8. Оформлять дополнительные соглашения о внесении изменений и дополнений в Договор и представлять их Арендодателю на оформление.</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3.2.9. Допускать в арендованное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 и в установленные ими сроки устранять зафиксированные нарушения.</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3.2.10. В срок не позднее одного месяца с даты подписания настоящего Договора заключить со страховой организацией договор страхования гражданской ответственности за причинение вреда жизни, здоровью и ущерба имуществу третьих лиц в объеме, равном тому размеру ответственности, к которой может быть привлечен Арендатор при наступлении страхового случая, а также страхования Имущества от риска утраты (гибели), недостачи или повреждения на сумму действительной (рыночной) стоимости Имущества в пользу Арендодателя на весь срок</w:t>
      </w:r>
      <w:r w:rsidRPr="00386BAD">
        <w:rPr>
          <w:rFonts w:ascii="Times New Roman" w:hAnsi="Times New Roman" w:cs="Times New Roman"/>
          <w:sz w:val="26"/>
          <w:szCs w:val="26"/>
        </w:rPr>
        <w:t xml:space="preserve"> </w:t>
      </w:r>
      <w:r w:rsidRPr="00386BAD">
        <w:rPr>
          <w:rFonts w:ascii="Times New Roman" w:hAnsi="Times New Roman" w:cs="Times New Roman"/>
          <w:sz w:val="24"/>
          <w:szCs w:val="24"/>
        </w:rPr>
        <w:t>действия Договора.  Предоставить договор страхования Арендодателю в течение 10 дней с момента подписания.</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3.2.11. Письменно уведомить Арендодателя о желании заключить договор аренды на новый срок не позднее, чем за один месяц до истечения срока Договора.</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3.2.12. 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в частности, переход их к иному лицу (договоры залога, субаренды и др.) без письменного разрешения Собственника и Арендодателя.</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3.2.13. За невыполнение обязательств перед Собственником и (или) Арендодателем, предусмотренных Договором, за исключением обязательств</w:t>
      </w:r>
      <w:r w:rsidR="0098002F">
        <w:rPr>
          <w:rFonts w:ascii="Times New Roman" w:hAnsi="Times New Roman" w:cs="Times New Roman"/>
          <w:sz w:val="24"/>
          <w:szCs w:val="24"/>
        </w:rPr>
        <w:t xml:space="preserve">, </w:t>
      </w:r>
      <w:r w:rsidRPr="00386BAD">
        <w:rPr>
          <w:rFonts w:ascii="Times New Roman" w:hAnsi="Times New Roman" w:cs="Times New Roman"/>
          <w:sz w:val="24"/>
          <w:szCs w:val="24"/>
        </w:rPr>
        <w:t>указанных в п.3.2.7, Арендатор уплачивает соответственно Собственнику и (или) Арендодателю неустойку в размере 1% годовой арендной платы.</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3.2.14. В платежных поручениях указывать номер настоящего Договора и назначение платежа.</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3.2.15. Арендатор обязуется использовать имущество в соответствии с назначением, определенном в п.1.1 Договора.</w:t>
      </w: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3.3. Уплата неустойки (пени), установленной Договором, не освобождает стороны от выполнения обязательств и устранения нарушений.</w:t>
      </w:r>
    </w:p>
    <w:p w:rsidR="007A7159" w:rsidRPr="00386BAD" w:rsidRDefault="007A7159" w:rsidP="007A7159">
      <w:pPr>
        <w:pStyle w:val="ConsNormal"/>
        <w:ind w:right="0" w:firstLine="0"/>
        <w:jc w:val="both"/>
        <w:rPr>
          <w:rFonts w:ascii="Times New Roman" w:hAnsi="Times New Roman" w:cs="Times New Roman"/>
          <w:sz w:val="24"/>
          <w:szCs w:val="24"/>
        </w:rPr>
      </w:pPr>
    </w:p>
    <w:p w:rsidR="007A7159" w:rsidRPr="00386BAD" w:rsidRDefault="007A7159" w:rsidP="007A7159">
      <w:pPr>
        <w:pStyle w:val="ConsNormal"/>
        <w:ind w:right="0"/>
        <w:rPr>
          <w:rFonts w:ascii="Times New Roman" w:hAnsi="Times New Roman" w:cs="Times New Roman"/>
          <w:sz w:val="24"/>
          <w:szCs w:val="24"/>
        </w:rPr>
      </w:pPr>
      <w:r w:rsidRPr="00386BAD">
        <w:rPr>
          <w:rFonts w:ascii="Times New Roman" w:hAnsi="Times New Roman" w:cs="Times New Roman"/>
          <w:sz w:val="24"/>
          <w:szCs w:val="24"/>
        </w:rPr>
        <w:t>4.ДОПОЛНЕНИЕ, ИЗМЕНЕНИЕ И РАСТОРЖЕНИЕ ДОГОВОРА</w:t>
      </w:r>
    </w:p>
    <w:p w:rsidR="007A7159" w:rsidRPr="00386BAD" w:rsidRDefault="007A7159" w:rsidP="007A7159">
      <w:pPr>
        <w:pStyle w:val="ConsNormal"/>
        <w:ind w:left="720" w:right="0" w:firstLine="0"/>
        <w:rPr>
          <w:rFonts w:ascii="Times New Roman" w:hAnsi="Times New Roman" w:cs="Times New Roman"/>
          <w:sz w:val="24"/>
          <w:szCs w:val="24"/>
        </w:rPr>
      </w:pPr>
    </w:p>
    <w:p w:rsidR="007A7159" w:rsidRPr="00386BAD" w:rsidRDefault="007A7159" w:rsidP="007A7159">
      <w:pPr>
        <w:pStyle w:val="ConsNormal"/>
        <w:ind w:right="0" w:firstLine="0"/>
        <w:jc w:val="both"/>
        <w:rPr>
          <w:rFonts w:ascii="Times New Roman" w:hAnsi="Times New Roman" w:cs="Times New Roman"/>
          <w:sz w:val="24"/>
          <w:szCs w:val="24"/>
        </w:rPr>
      </w:pPr>
      <w:r w:rsidRPr="00386BAD">
        <w:rPr>
          <w:rFonts w:ascii="Times New Roman" w:hAnsi="Times New Roman" w:cs="Times New Roman"/>
          <w:sz w:val="24"/>
          <w:szCs w:val="24"/>
        </w:rPr>
        <w:t>4.1. Дополнения и изменения условий Договора, его досрочное расторжение производятся по соглашению сторон, кроме случаев, предусмотренных в п. 4.2 Договора. Вносимые дополнения и изменения рассматриваются сторонами в месячный срок и оформляются дополнительным соглашением.</w:t>
      </w:r>
    </w:p>
    <w:p w:rsidR="007A7159" w:rsidRPr="00386BAD" w:rsidRDefault="007A7159" w:rsidP="007A7159">
      <w:pPr>
        <w:pStyle w:val="ConsNormal"/>
        <w:ind w:right="0" w:firstLine="0"/>
        <w:jc w:val="both"/>
        <w:rPr>
          <w:rFonts w:ascii="Times New Roman" w:hAnsi="Times New Roman" w:cs="Times New Roman"/>
          <w:spacing w:val="-6"/>
          <w:sz w:val="24"/>
          <w:szCs w:val="24"/>
        </w:rPr>
      </w:pPr>
      <w:r w:rsidRPr="00386BAD">
        <w:rPr>
          <w:rFonts w:ascii="Times New Roman" w:hAnsi="Times New Roman" w:cs="Times New Roman"/>
          <w:sz w:val="24"/>
          <w:szCs w:val="24"/>
        </w:rPr>
        <w:t xml:space="preserve">4.2. </w:t>
      </w:r>
      <w:r w:rsidRPr="00386BAD">
        <w:rPr>
          <w:rFonts w:ascii="Times New Roman" w:hAnsi="Times New Roman" w:cs="Times New Roman"/>
          <w:spacing w:val="-6"/>
          <w:sz w:val="24"/>
          <w:szCs w:val="24"/>
        </w:rPr>
        <w:t>Арендодатель имеет право потребовать расторжения Договора в судебном порядке:</w:t>
      </w:r>
    </w:p>
    <w:p w:rsidR="007A7159" w:rsidRPr="00386BAD" w:rsidRDefault="007A7159" w:rsidP="007A7159">
      <w:pPr>
        <w:numPr>
          <w:ilvl w:val="0"/>
          <w:numId w:val="23"/>
        </w:numPr>
        <w:tabs>
          <w:tab w:val="clear" w:pos="360"/>
        </w:tabs>
        <w:ind w:left="0" w:firstLine="0"/>
        <w:jc w:val="both"/>
      </w:pPr>
      <w:r w:rsidRPr="00386BAD">
        <w:t>при возникновении задолженности по внесению арендной платы за имущество в течение трех месяцев подряд независимо от ее последующего внесения;</w:t>
      </w:r>
    </w:p>
    <w:p w:rsidR="007A7159" w:rsidRPr="00997C62" w:rsidRDefault="007A7159" w:rsidP="007A7159">
      <w:pPr>
        <w:pStyle w:val="ConsNormal"/>
        <w:numPr>
          <w:ilvl w:val="0"/>
          <w:numId w:val="23"/>
        </w:numPr>
        <w:autoSpaceDE/>
        <w:autoSpaceDN/>
        <w:adjustRightInd/>
        <w:ind w:right="0"/>
        <w:jc w:val="both"/>
        <w:rPr>
          <w:rFonts w:ascii="Times New Roman" w:hAnsi="Times New Roman" w:cs="Times New Roman"/>
          <w:sz w:val="24"/>
          <w:szCs w:val="24"/>
        </w:rPr>
      </w:pPr>
      <w:r w:rsidRPr="00997C62">
        <w:rPr>
          <w:rFonts w:ascii="Times New Roman" w:hAnsi="Times New Roman" w:cs="Times New Roman"/>
          <w:sz w:val="24"/>
          <w:szCs w:val="24"/>
        </w:rPr>
        <w:t xml:space="preserve">если Арендатор не возместил расходы Арендодателя за коммунальные услуги и по содержанию арендованного имущества в течение трех месяцев. </w:t>
      </w:r>
    </w:p>
    <w:p w:rsidR="007A7159" w:rsidRPr="00386BAD" w:rsidRDefault="007A7159" w:rsidP="007A7159">
      <w:pPr>
        <w:numPr>
          <w:ilvl w:val="0"/>
          <w:numId w:val="24"/>
        </w:numPr>
        <w:tabs>
          <w:tab w:val="clear" w:pos="360"/>
        </w:tabs>
        <w:ind w:left="709" w:hanging="709"/>
        <w:jc w:val="both"/>
      </w:pPr>
      <w:r w:rsidRPr="00386BAD">
        <w:rPr>
          <w:spacing w:val="-6"/>
        </w:rPr>
        <w:t>в случае невыполнения п.3.2.4</w:t>
      </w:r>
    </w:p>
    <w:p w:rsidR="007A7159" w:rsidRPr="00386BAD" w:rsidRDefault="007A7159" w:rsidP="007A7159">
      <w:pPr>
        <w:numPr>
          <w:ilvl w:val="0"/>
          <w:numId w:val="24"/>
        </w:numPr>
        <w:tabs>
          <w:tab w:val="clear" w:pos="360"/>
        </w:tabs>
        <w:ind w:left="709" w:hanging="709"/>
        <w:jc w:val="both"/>
      </w:pPr>
      <w:r w:rsidRPr="00386BAD">
        <w:rPr>
          <w:spacing w:val="-6"/>
        </w:rPr>
        <w:t xml:space="preserve">в случае невыполнения п.3.2.5 </w:t>
      </w:r>
    </w:p>
    <w:p w:rsidR="007A7159" w:rsidRPr="00C510E1" w:rsidRDefault="007A7159" w:rsidP="007A7159">
      <w:pPr>
        <w:numPr>
          <w:ilvl w:val="0"/>
          <w:numId w:val="24"/>
        </w:numPr>
        <w:tabs>
          <w:tab w:val="clear" w:pos="360"/>
        </w:tabs>
        <w:ind w:left="709" w:hanging="709"/>
        <w:jc w:val="both"/>
      </w:pPr>
      <w:r w:rsidRPr="00C510E1">
        <w:rPr>
          <w:spacing w:val="-6"/>
        </w:rPr>
        <w:t>в случае невыполнения п.3.2.8</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xml:space="preserve">4.3. В случае если до окончания срока действия Договора Арендодателем не получено письменное согласие Собственника о его продлении, а Арендатор продолжает </w:t>
      </w:r>
      <w:r w:rsidRPr="00F56ECF">
        <w:rPr>
          <w:rFonts w:ascii="Times New Roman" w:hAnsi="Times New Roman" w:cs="Times New Roman"/>
          <w:sz w:val="24"/>
          <w:szCs w:val="24"/>
        </w:rPr>
        <w:lastRenderedPageBreak/>
        <w:t>пользоваться имуществом после истечения срока Договора, Договор не считается возобновленным на неопределенный срок*.</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4.4. Расторжение Договора не освобождает Арендатора от необходимости погашения задолженности по арендной плате и выплате неустойки (пени).</w:t>
      </w:r>
    </w:p>
    <w:p w:rsidR="007A7159" w:rsidRPr="00F56ECF"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5. ЗАКЛЮЧИТЕЛЬНЫЕ ПОЛОЖЕНИЯ</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xml:space="preserve">5.1. При </w:t>
      </w:r>
      <w:proofErr w:type="spellStart"/>
      <w:r w:rsidRPr="00F56ECF">
        <w:rPr>
          <w:rFonts w:ascii="Times New Roman" w:hAnsi="Times New Roman" w:cs="Times New Roman"/>
          <w:sz w:val="24"/>
          <w:szCs w:val="24"/>
        </w:rPr>
        <w:t>недостижении</w:t>
      </w:r>
      <w:proofErr w:type="spellEnd"/>
      <w:r w:rsidRPr="00F56ECF">
        <w:rPr>
          <w:rFonts w:ascii="Times New Roman" w:hAnsi="Times New Roman" w:cs="Times New Roman"/>
          <w:sz w:val="24"/>
          <w:szCs w:val="24"/>
        </w:rPr>
        <w:t xml:space="preserve"> взаимоприемлемого решения, все споры по Договору разрешаются в судебном порядке в соответствии с законодательством.</w:t>
      </w:r>
    </w:p>
    <w:p w:rsidR="007A7159" w:rsidRPr="00F56ECF" w:rsidRDefault="007A7159" w:rsidP="007A7159">
      <w:pPr>
        <w:jc w:val="both"/>
      </w:pPr>
      <w:r w:rsidRPr="00F56ECF">
        <w:t xml:space="preserve">5.2. Настоящий Договор составлен в 4 экземплярах: 2 экземпляра Собственнику и по 1 экземпляру Арендатору и </w:t>
      </w:r>
      <w:proofErr w:type="gramStart"/>
      <w:r w:rsidRPr="00F56ECF">
        <w:t>Арендодателю.*</w:t>
      </w:r>
      <w:proofErr w:type="gramEnd"/>
      <w:r w:rsidRPr="00F56ECF">
        <w:t>*</w:t>
      </w:r>
    </w:p>
    <w:p w:rsidR="007A7159" w:rsidRPr="00F56ECF" w:rsidRDefault="007A7159" w:rsidP="007A7159">
      <w:pPr>
        <w:pStyle w:val="ConsNormal"/>
        <w:ind w:left="360"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Приложения:</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1. Планировка арендуемых помещений</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2. Акт приема-передачи имущества</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3. Документ, удостоверяющий полномочия лица, подписывающего договор</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4. Протокол о результатах проведенных торгов</w:t>
      </w:r>
    </w:p>
    <w:p w:rsidR="007A7159" w:rsidRPr="00F56ECF"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afc"/>
        <w:rPr>
          <w:sz w:val="24"/>
          <w:szCs w:val="24"/>
        </w:rPr>
      </w:pPr>
      <w:r w:rsidRPr="00F56ECF">
        <w:rPr>
          <w:sz w:val="24"/>
          <w:szCs w:val="24"/>
        </w:rPr>
        <w:t>* Применяется к случаям заключения договоров аренды без проведения торгов</w:t>
      </w:r>
    </w:p>
    <w:p w:rsidR="007A7159" w:rsidRPr="00F56ECF" w:rsidRDefault="007A7159" w:rsidP="007A7159">
      <w:pPr>
        <w:pStyle w:val="ConsNormal"/>
        <w:ind w:right="0" w:firstLine="0"/>
        <w:jc w:val="both"/>
        <w:rPr>
          <w:rFonts w:ascii="Times New Roman" w:hAnsi="Times New Roman" w:cs="Times New Roman"/>
          <w:sz w:val="24"/>
          <w:szCs w:val="24"/>
        </w:rPr>
      </w:pPr>
      <w:r w:rsidRPr="00F56ECF">
        <w:rPr>
          <w:rFonts w:ascii="Times New Roman" w:hAnsi="Times New Roman" w:cs="Times New Roman"/>
          <w:sz w:val="24"/>
          <w:szCs w:val="24"/>
        </w:rPr>
        <w:t>** При необходимости установленной законом государственной регистрации, договор составляется в 5 экземплярах</w:t>
      </w:r>
    </w:p>
    <w:p w:rsidR="007A7159" w:rsidRDefault="007A7159" w:rsidP="007A7159">
      <w:pPr>
        <w:pStyle w:val="ConsNormal"/>
        <w:ind w:right="0" w:firstLine="0"/>
        <w:jc w:val="both"/>
        <w:rPr>
          <w:rFonts w:ascii="Times New Roman" w:hAnsi="Times New Roman" w:cs="Times New Roman"/>
          <w:sz w:val="24"/>
          <w:szCs w:val="24"/>
        </w:rPr>
      </w:pPr>
    </w:p>
    <w:p w:rsidR="007A7159"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both"/>
        <w:rPr>
          <w:rFonts w:ascii="Times New Roman" w:hAnsi="Times New Roman" w:cs="Times New Roman"/>
          <w:sz w:val="24"/>
          <w:szCs w:val="24"/>
        </w:rPr>
      </w:pPr>
    </w:p>
    <w:p w:rsidR="007A7159" w:rsidRPr="00F56ECF" w:rsidRDefault="007A7159" w:rsidP="007A7159">
      <w:pPr>
        <w:pStyle w:val="ConsNormal"/>
        <w:ind w:right="0" w:firstLine="0"/>
        <w:jc w:val="center"/>
        <w:rPr>
          <w:rFonts w:ascii="Times New Roman" w:hAnsi="Times New Roman" w:cs="Times New Roman"/>
          <w:sz w:val="24"/>
          <w:szCs w:val="24"/>
        </w:rPr>
      </w:pPr>
      <w:r w:rsidRPr="00F56ECF">
        <w:rPr>
          <w:rFonts w:ascii="Times New Roman" w:hAnsi="Times New Roman" w:cs="Times New Roman"/>
          <w:sz w:val="24"/>
          <w:szCs w:val="24"/>
        </w:rPr>
        <w:t>АДРЕСА И РЕКВИЗИТЫ СТОРОН:</w:t>
      </w:r>
    </w:p>
    <w:p w:rsidR="007A7159" w:rsidRPr="00F56ECF" w:rsidRDefault="007A7159" w:rsidP="007A7159">
      <w:pPr>
        <w:pStyle w:val="a8"/>
        <w:tabs>
          <w:tab w:val="clear" w:pos="4677"/>
          <w:tab w:val="clear" w:pos="9355"/>
        </w:tabs>
        <w:jc w:val="both"/>
        <w:rPr>
          <w:b/>
        </w:rPr>
      </w:pPr>
    </w:p>
    <w:p w:rsidR="007A7159" w:rsidRPr="006243CB" w:rsidRDefault="007A7159" w:rsidP="007A7159">
      <w:pPr>
        <w:pStyle w:val="a8"/>
        <w:tabs>
          <w:tab w:val="clear" w:pos="4677"/>
          <w:tab w:val="clear" w:pos="9355"/>
        </w:tabs>
        <w:jc w:val="both"/>
        <w:rPr>
          <w:b/>
        </w:rPr>
      </w:pPr>
      <w:r w:rsidRPr="006243CB">
        <w:rPr>
          <w:b/>
        </w:rPr>
        <w:t>Арендодатель: Г</w:t>
      </w:r>
      <w:r>
        <w:rPr>
          <w:b/>
        </w:rPr>
        <w:t>осударственное автономное учреждение Республики Татарстан «Деревня Универсиады»</w:t>
      </w:r>
      <w:r w:rsidRPr="006243CB">
        <w:t>,</w:t>
      </w:r>
    </w:p>
    <w:p w:rsidR="007A7159" w:rsidRDefault="007A7159" w:rsidP="007A7159">
      <w:pPr>
        <w:jc w:val="both"/>
      </w:pPr>
      <w:r w:rsidRPr="00B237D9">
        <w:t xml:space="preserve">Почтовый адрес: 420010, РТ, </w:t>
      </w:r>
      <w:proofErr w:type="spellStart"/>
      <w:r w:rsidRPr="00B237D9">
        <w:t>г.Казань</w:t>
      </w:r>
      <w:proofErr w:type="spellEnd"/>
      <w:r w:rsidRPr="00B237D9">
        <w:t>, Деревня Универсиады, д.16А</w:t>
      </w:r>
    </w:p>
    <w:p w:rsidR="00AB478B" w:rsidRDefault="00CC0901" w:rsidP="00AB478B">
      <w:pPr>
        <w:jc w:val="both"/>
      </w:pPr>
      <w:r w:rsidRPr="005C26E4">
        <w:t xml:space="preserve">казначейский счет 03224643920000001100 в ОТДЕЛЕНИЕ – НБ РЕСПУБЛИКА ТАТАРСТАН БАНКА РОССИИ//УФК по Республике Татарстан </w:t>
      </w:r>
      <w:proofErr w:type="spellStart"/>
      <w:r w:rsidRPr="005C26E4">
        <w:t>г.Казань</w:t>
      </w:r>
      <w:proofErr w:type="spellEnd"/>
      <w:r w:rsidRPr="005C26E4">
        <w:t>, л/с ЛАВ00719007-ДерУнив), БИК 019205400, единый казначейский счет 40102810445370000079, ИНН 1655197416, КПП 165901001, ОКТМО 92701000</w:t>
      </w:r>
    </w:p>
    <w:p w:rsidR="007A7159" w:rsidRPr="00952052" w:rsidRDefault="007A7159" w:rsidP="007A7159">
      <w:pPr>
        <w:jc w:val="both"/>
        <w:rPr>
          <w:b/>
        </w:rPr>
      </w:pPr>
      <w:r w:rsidRPr="00952052">
        <w:rPr>
          <w:b/>
        </w:rPr>
        <w:t xml:space="preserve">Арендатор: _______________________________________________, </w:t>
      </w:r>
      <w:r w:rsidRPr="00952052">
        <w:rPr>
          <w:b/>
        </w:rPr>
        <w:sym w:font="Wingdings" w:char="F028"/>
      </w:r>
      <w:r w:rsidRPr="00952052">
        <w:rPr>
          <w:b/>
        </w:rPr>
        <w:t xml:space="preserve">__________ , </w:t>
      </w:r>
    </w:p>
    <w:p w:rsidR="007A7159" w:rsidRPr="00952052" w:rsidRDefault="007A7159" w:rsidP="007A7159">
      <w:pPr>
        <w:jc w:val="both"/>
      </w:pPr>
      <w:r w:rsidRPr="00952052">
        <w:t xml:space="preserve">ИНН </w:t>
      </w:r>
      <w:r w:rsidR="0098002F">
        <w:t>_____________________</w:t>
      </w:r>
      <w:r w:rsidRPr="00952052">
        <w:t>Почтовый адрес: ________________________________,</w:t>
      </w:r>
    </w:p>
    <w:p w:rsidR="007A7159" w:rsidRPr="00952052" w:rsidRDefault="007A7159" w:rsidP="007A7159">
      <w:pPr>
        <w:jc w:val="both"/>
      </w:pPr>
      <w:r w:rsidRPr="00952052">
        <w:t xml:space="preserve">р/с </w:t>
      </w:r>
      <w:r w:rsidR="0098002F">
        <w:t>___________________________</w:t>
      </w:r>
      <w:r w:rsidRPr="00952052">
        <w:t>,</w:t>
      </w:r>
    </w:p>
    <w:p w:rsidR="007A7159" w:rsidRPr="00952052" w:rsidRDefault="007A7159" w:rsidP="007A7159">
      <w:pPr>
        <w:jc w:val="both"/>
      </w:pPr>
      <w:r w:rsidRPr="00952052">
        <w:t xml:space="preserve">к/ч </w:t>
      </w:r>
      <w:r w:rsidR="0098002F">
        <w:t>______________________________</w:t>
      </w:r>
    </w:p>
    <w:p w:rsidR="007A7159" w:rsidRPr="00952052" w:rsidRDefault="007A7159" w:rsidP="007A7159">
      <w:pPr>
        <w:jc w:val="both"/>
      </w:pPr>
      <w:r w:rsidRPr="00952052">
        <w:t>Банк: ____________________________________________</w:t>
      </w:r>
    </w:p>
    <w:p w:rsidR="007A7159" w:rsidRPr="00952052" w:rsidRDefault="007A7159" w:rsidP="007A7159">
      <w:pPr>
        <w:jc w:val="both"/>
      </w:pPr>
      <w:r w:rsidRPr="00952052">
        <w:t xml:space="preserve">БИК </w:t>
      </w:r>
      <w:r w:rsidR="0098002F">
        <w:t>_______________________</w:t>
      </w:r>
    </w:p>
    <w:p w:rsidR="007A7159" w:rsidRDefault="007A7159" w:rsidP="007A7159">
      <w:pPr>
        <w:jc w:val="both"/>
      </w:pPr>
    </w:p>
    <w:p w:rsidR="007A7159" w:rsidRPr="00952052" w:rsidRDefault="007A7159" w:rsidP="007A7159">
      <w:pPr>
        <w:jc w:val="both"/>
      </w:pPr>
      <w:r w:rsidRPr="00952052">
        <w:t>ПОДПИСИ СТОРОН:</w:t>
      </w:r>
    </w:p>
    <w:p w:rsidR="007A7159" w:rsidRPr="00952052" w:rsidRDefault="007A7159" w:rsidP="007A7159">
      <w:pPr>
        <w:jc w:val="both"/>
      </w:pPr>
    </w:p>
    <w:tbl>
      <w:tblPr>
        <w:tblW w:w="10314" w:type="dxa"/>
        <w:tblLayout w:type="fixed"/>
        <w:tblLook w:val="0000" w:firstRow="0" w:lastRow="0" w:firstColumn="0" w:lastColumn="0" w:noHBand="0" w:noVBand="0"/>
      </w:tblPr>
      <w:tblGrid>
        <w:gridCol w:w="4503"/>
        <w:gridCol w:w="1134"/>
        <w:gridCol w:w="4677"/>
      </w:tblGrid>
      <w:tr w:rsidR="007A7159" w:rsidRPr="00952052" w:rsidTr="00947F75">
        <w:trPr>
          <w:trHeight w:val="1665"/>
        </w:trPr>
        <w:tc>
          <w:tcPr>
            <w:tcW w:w="4503" w:type="dxa"/>
          </w:tcPr>
          <w:p w:rsidR="007A7159" w:rsidRPr="00952052" w:rsidRDefault="007A7159" w:rsidP="00947F75">
            <w:pPr>
              <w:jc w:val="both"/>
            </w:pPr>
            <w:r w:rsidRPr="00952052">
              <w:t>Арендодатель</w:t>
            </w:r>
          </w:p>
          <w:p w:rsidR="007A7159" w:rsidRPr="00952052" w:rsidRDefault="007A7159" w:rsidP="00947F75">
            <w:pPr>
              <w:rPr>
                <w:b/>
              </w:rPr>
            </w:pPr>
            <w:r>
              <w:rPr>
                <w:spacing w:val="-3"/>
              </w:rPr>
              <w:t>Директор ГАУ РТ «Деревня Универсиады»</w:t>
            </w:r>
            <w:r w:rsidRPr="00952052">
              <w:rPr>
                <w:b/>
              </w:rPr>
              <w:t xml:space="preserve"> </w:t>
            </w:r>
          </w:p>
          <w:p w:rsidR="007A7159" w:rsidRPr="00952052" w:rsidRDefault="007A7159" w:rsidP="00947F75">
            <w:pPr>
              <w:rPr>
                <w:b/>
              </w:rPr>
            </w:pPr>
          </w:p>
          <w:p w:rsidR="007A7159" w:rsidRPr="00952052" w:rsidRDefault="007A7159" w:rsidP="00947F75">
            <w:pPr>
              <w:rPr>
                <w:b/>
              </w:rPr>
            </w:pPr>
          </w:p>
          <w:p w:rsidR="007A7159" w:rsidRDefault="007A7159" w:rsidP="00947F75">
            <w:pPr>
              <w:rPr>
                <w:b/>
              </w:rPr>
            </w:pPr>
            <w:r w:rsidRPr="00952052">
              <w:rPr>
                <w:b/>
              </w:rPr>
              <w:t xml:space="preserve">_______________ </w:t>
            </w:r>
            <w:r>
              <w:rPr>
                <w:b/>
              </w:rPr>
              <w:t>И.С. Рахимов</w:t>
            </w:r>
          </w:p>
          <w:p w:rsidR="007A7159" w:rsidRPr="00952052" w:rsidRDefault="007A7159" w:rsidP="00947F75">
            <w:pPr>
              <w:rPr>
                <w:sz w:val="16"/>
                <w:szCs w:val="16"/>
              </w:rPr>
            </w:pPr>
            <w:proofErr w:type="spellStart"/>
            <w:r w:rsidRPr="00952052">
              <w:t>м.п</w:t>
            </w:r>
            <w:proofErr w:type="spellEnd"/>
            <w:r w:rsidRPr="00952052">
              <w:t>.</w:t>
            </w:r>
          </w:p>
        </w:tc>
        <w:tc>
          <w:tcPr>
            <w:tcW w:w="1134" w:type="dxa"/>
          </w:tcPr>
          <w:p w:rsidR="007A7159" w:rsidRPr="00952052" w:rsidRDefault="007A7159" w:rsidP="00947F75">
            <w:pPr>
              <w:jc w:val="both"/>
            </w:pPr>
          </w:p>
        </w:tc>
        <w:tc>
          <w:tcPr>
            <w:tcW w:w="4677" w:type="dxa"/>
          </w:tcPr>
          <w:p w:rsidR="007A7159" w:rsidRPr="00952052" w:rsidRDefault="007A7159" w:rsidP="00947F75">
            <w:pPr>
              <w:jc w:val="both"/>
            </w:pPr>
            <w:r w:rsidRPr="00952052">
              <w:t>Арендатор</w:t>
            </w:r>
          </w:p>
          <w:p w:rsidR="007A7159" w:rsidRPr="00952052" w:rsidRDefault="007A7159" w:rsidP="00947F75">
            <w:pPr>
              <w:jc w:val="both"/>
            </w:pPr>
            <w:r w:rsidRPr="00952052">
              <w:t>____________________</w:t>
            </w:r>
          </w:p>
          <w:p w:rsidR="007A7159" w:rsidRPr="00952052" w:rsidRDefault="007A7159" w:rsidP="00947F75">
            <w:pPr>
              <w:jc w:val="both"/>
            </w:pPr>
            <w:r w:rsidRPr="00952052">
              <w:rPr>
                <w:smallCaps/>
                <w:vertAlign w:val="superscript"/>
              </w:rPr>
              <w:t xml:space="preserve">(Фамилия, </w:t>
            </w:r>
            <w:proofErr w:type="gramStart"/>
            <w:r w:rsidRPr="00952052">
              <w:rPr>
                <w:smallCaps/>
                <w:vertAlign w:val="superscript"/>
              </w:rPr>
              <w:t>И</w:t>
            </w:r>
            <w:proofErr w:type="gramEnd"/>
            <w:r w:rsidRPr="00952052">
              <w:rPr>
                <w:smallCaps/>
                <w:vertAlign w:val="superscript"/>
              </w:rPr>
              <w:t>, О)</w:t>
            </w:r>
          </w:p>
          <w:p w:rsidR="007A7159" w:rsidRPr="00952052" w:rsidRDefault="007A7159" w:rsidP="00947F75">
            <w:pPr>
              <w:jc w:val="both"/>
            </w:pPr>
            <w:r w:rsidRPr="00952052">
              <w:t>____________________</w:t>
            </w:r>
          </w:p>
          <w:p w:rsidR="007A7159" w:rsidRPr="00952052" w:rsidRDefault="007A7159" w:rsidP="00947F75">
            <w:pPr>
              <w:jc w:val="both"/>
            </w:pPr>
            <w:r w:rsidRPr="00952052">
              <w:rPr>
                <w:smallCaps/>
                <w:vertAlign w:val="superscript"/>
              </w:rPr>
              <w:t>(подпись)</w:t>
            </w:r>
          </w:p>
          <w:p w:rsidR="007A7159" w:rsidRPr="00952052" w:rsidRDefault="007A7159" w:rsidP="00947F75">
            <w:pPr>
              <w:jc w:val="both"/>
            </w:pPr>
            <w:r w:rsidRPr="00952052">
              <w:t xml:space="preserve">  </w:t>
            </w:r>
            <w:r w:rsidRPr="00952052">
              <w:tab/>
            </w:r>
            <w:r w:rsidRPr="00952052">
              <w:tab/>
            </w:r>
            <w:r w:rsidRPr="00952052">
              <w:tab/>
              <w:t xml:space="preserve"> М.П.</w:t>
            </w:r>
          </w:p>
        </w:tc>
      </w:tr>
    </w:tbl>
    <w:p w:rsidR="007A7159" w:rsidRPr="00952052" w:rsidRDefault="007A7159" w:rsidP="007A7159">
      <w:pPr>
        <w:jc w:val="both"/>
      </w:pPr>
    </w:p>
    <w:p w:rsidR="007A7159" w:rsidRPr="00952052" w:rsidRDefault="007A7159" w:rsidP="007A7159">
      <w:pPr>
        <w:jc w:val="both"/>
        <w:rPr>
          <w:b/>
        </w:rPr>
      </w:pPr>
    </w:p>
    <w:p w:rsidR="007A7159" w:rsidRDefault="007A7159" w:rsidP="007A7159">
      <w:pPr>
        <w:jc w:val="both"/>
        <w:rPr>
          <w:b/>
        </w:rPr>
      </w:pPr>
    </w:p>
    <w:p w:rsidR="007A7159" w:rsidRDefault="007A7159" w:rsidP="007A7159">
      <w:pPr>
        <w:jc w:val="both"/>
        <w:rPr>
          <w:b/>
        </w:rPr>
      </w:pPr>
    </w:p>
    <w:p w:rsidR="007A7159" w:rsidRPr="00952052" w:rsidRDefault="007A7159" w:rsidP="007A7159">
      <w:pPr>
        <w:jc w:val="both"/>
        <w:rPr>
          <w:b/>
        </w:rPr>
      </w:pPr>
    </w:p>
    <w:p w:rsidR="007A7159" w:rsidRPr="00952052" w:rsidRDefault="007A7159" w:rsidP="007A7159">
      <w:pPr>
        <w:spacing w:line="216" w:lineRule="auto"/>
        <w:jc w:val="center"/>
        <w:rPr>
          <w:b/>
        </w:rPr>
      </w:pPr>
    </w:p>
    <w:p w:rsidR="007A7159" w:rsidRPr="00952052" w:rsidRDefault="007A7159" w:rsidP="007A7159">
      <w:pPr>
        <w:spacing w:line="216" w:lineRule="auto"/>
        <w:jc w:val="center"/>
      </w:pPr>
      <w:r w:rsidRPr="00952052">
        <w:rPr>
          <w:b/>
        </w:rPr>
        <w:t>АКТ ПРИЕМА - ПЕРЕДАЧИ</w:t>
      </w:r>
    </w:p>
    <w:p w:rsidR="007A7159" w:rsidRPr="00952052" w:rsidRDefault="007A7159" w:rsidP="007A7159"/>
    <w:tbl>
      <w:tblPr>
        <w:tblW w:w="0" w:type="auto"/>
        <w:tblLook w:val="04A0" w:firstRow="1" w:lastRow="0" w:firstColumn="1" w:lastColumn="0" w:noHBand="0" w:noVBand="1"/>
      </w:tblPr>
      <w:tblGrid>
        <w:gridCol w:w="4630"/>
        <w:gridCol w:w="4941"/>
      </w:tblGrid>
      <w:tr w:rsidR="007A7159" w:rsidRPr="00952052" w:rsidTr="00947F75">
        <w:tc>
          <w:tcPr>
            <w:tcW w:w="5210" w:type="dxa"/>
          </w:tcPr>
          <w:p w:rsidR="007A7159" w:rsidRPr="00952052" w:rsidRDefault="007A7159" w:rsidP="00947F75">
            <w:r w:rsidRPr="00952052">
              <w:t>г. Казань</w:t>
            </w:r>
          </w:p>
        </w:tc>
        <w:tc>
          <w:tcPr>
            <w:tcW w:w="5211" w:type="dxa"/>
          </w:tcPr>
          <w:p w:rsidR="007A7159" w:rsidRPr="00952052" w:rsidRDefault="007A7159" w:rsidP="00947F75">
            <w:pPr>
              <w:jc w:val="right"/>
            </w:pPr>
            <w:r w:rsidRPr="00952052">
              <w:t>«____»___________________ г.</w:t>
            </w:r>
          </w:p>
        </w:tc>
      </w:tr>
    </w:tbl>
    <w:p w:rsidR="007A7159" w:rsidRPr="00952052" w:rsidRDefault="007A7159" w:rsidP="007A7159"/>
    <w:p w:rsidR="007A7159" w:rsidRPr="00952052" w:rsidRDefault="007A7159" w:rsidP="007A7159">
      <w:pPr>
        <w:spacing w:line="216" w:lineRule="auto"/>
        <w:ind w:firstLine="708"/>
        <w:jc w:val="right"/>
        <w:rPr>
          <w:spacing w:val="-3"/>
        </w:rPr>
      </w:pPr>
    </w:p>
    <w:p w:rsidR="0098002F" w:rsidRPr="00564D9A" w:rsidRDefault="007A7159" w:rsidP="0098002F">
      <w:pPr>
        <w:ind w:firstLine="709"/>
        <w:jc w:val="both"/>
      </w:pPr>
      <w:r w:rsidRPr="006243CB">
        <w:rPr>
          <w:bCs/>
        </w:rPr>
        <w:t xml:space="preserve">Государственное автономное учреждение </w:t>
      </w:r>
      <w:r>
        <w:rPr>
          <w:bCs/>
        </w:rPr>
        <w:t>Республики Татарстан</w:t>
      </w:r>
      <w:r w:rsidRPr="006243CB">
        <w:rPr>
          <w:bCs/>
        </w:rPr>
        <w:t xml:space="preserve"> «</w:t>
      </w:r>
      <w:r>
        <w:rPr>
          <w:bCs/>
        </w:rPr>
        <w:t>Деревня Универсиады</w:t>
      </w:r>
      <w:r w:rsidRPr="006243CB">
        <w:rPr>
          <w:bCs/>
        </w:rPr>
        <w:t>»</w:t>
      </w:r>
      <w:r w:rsidRPr="006243CB">
        <w:rPr>
          <w:spacing w:val="-3"/>
        </w:rPr>
        <w:t xml:space="preserve">, именуемое в дальнейшем «Арендодатель», в лице </w:t>
      </w:r>
      <w:r>
        <w:rPr>
          <w:spacing w:val="-3"/>
        </w:rPr>
        <w:t xml:space="preserve">директора Рахимова </w:t>
      </w:r>
      <w:proofErr w:type="spellStart"/>
      <w:r>
        <w:rPr>
          <w:spacing w:val="-3"/>
        </w:rPr>
        <w:t>Ильнура</w:t>
      </w:r>
      <w:proofErr w:type="spellEnd"/>
      <w:r>
        <w:rPr>
          <w:spacing w:val="-3"/>
        </w:rPr>
        <w:t xml:space="preserve"> </w:t>
      </w:r>
      <w:proofErr w:type="spellStart"/>
      <w:r>
        <w:rPr>
          <w:spacing w:val="-3"/>
        </w:rPr>
        <w:t>Сулеймановича</w:t>
      </w:r>
      <w:proofErr w:type="spellEnd"/>
      <w:r w:rsidRPr="006243CB">
        <w:rPr>
          <w:spacing w:val="-3"/>
        </w:rPr>
        <w:t>,</w:t>
      </w:r>
      <w:r w:rsidRPr="000E05F5">
        <w:rPr>
          <w:spacing w:val="-3"/>
        </w:rPr>
        <w:t xml:space="preserve"> а _________________________________</w:t>
      </w:r>
      <w:r w:rsidRPr="00952052">
        <w:rPr>
          <w:spacing w:val="-3"/>
        </w:rPr>
        <w:t xml:space="preserve">_______________ в лице ____________________________________________ принимает в аренду государственное имущество: </w:t>
      </w:r>
      <w:r w:rsidR="0098002F">
        <w:rPr>
          <w:rFonts w:eastAsia="Calibri"/>
          <w:bCs/>
          <w:lang w:eastAsia="en-US"/>
        </w:rPr>
        <w:t xml:space="preserve">Часть </w:t>
      </w:r>
      <w:r w:rsidR="0098002F" w:rsidRPr="00564D9A">
        <w:t>нежил</w:t>
      </w:r>
      <w:r w:rsidR="0098002F">
        <w:t>ого</w:t>
      </w:r>
      <w:r w:rsidR="0098002F" w:rsidRPr="00564D9A">
        <w:t xml:space="preserve"> помещения</w:t>
      </w:r>
      <w:r w:rsidR="0098002F">
        <w:t xml:space="preserve"> №23, на 1 этаже,</w:t>
      </w:r>
      <w:r w:rsidR="0098002F" w:rsidRPr="00564D9A">
        <w:t xml:space="preserve"> лит.</w:t>
      </w:r>
      <w:r w:rsidR="0098002F">
        <w:t>1Б,</w:t>
      </w:r>
      <w:r w:rsidR="0098002F" w:rsidRPr="00564D9A">
        <w:t xml:space="preserve"> общей площадью – </w:t>
      </w:r>
      <w:r w:rsidR="0098002F">
        <w:t xml:space="preserve">1 </w:t>
      </w:r>
      <w:proofErr w:type="spellStart"/>
      <w:r w:rsidR="0098002F" w:rsidRPr="00564D9A">
        <w:t>кв.м</w:t>
      </w:r>
      <w:proofErr w:type="spellEnd"/>
      <w:r w:rsidR="0098002F" w:rsidRPr="00564D9A">
        <w:t>, расположенн</w:t>
      </w:r>
      <w:r w:rsidR="0098002F">
        <w:t>ого</w:t>
      </w:r>
      <w:r w:rsidR="0098002F" w:rsidRPr="00564D9A">
        <w:t xml:space="preserve"> по адресу: Республика Татарстан, г. Казань, Приволжский район, проспект Победы. </w:t>
      </w:r>
    </w:p>
    <w:p w:rsidR="0098002F" w:rsidRPr="007B7FD6" w:rsidRDefault="0098002F" w:rsidP="0098002F">
      <w:pPr>
        <w:jc w:val="both"/>
      </w:pPr>
      <w:r w:rsidRPr="007B7FD6">
        <w:t>Целевое назначение: размещение торгового автомата по продаже кофе.</w:t>
      </w:r>
    </w:p>
    <w:p w:rsidR="007A7159" w:rsidRPr="007B7FD6" w:rsidRDefault="007A7159" w:rsidP="007A7159">
      <w:pPr>
        <w:jc w:val="both"/>
        <w:rPr>
          <w:spacing w:val="-3"/>
        </w:rPr>
      </w:pPr>
    </w:p>
    <w:p w:rsidR="007A7159" w:rsidRPr="00952052" w:rsidRDefault="007A7159" w:rsidP="007A7159">
      <w:pPr>
        <w:pStyle w:val="affa"/>
        <w:widowControl/>
        <w:spacing w:line="360" w:lineRule="auto"/>
        <w:ind w:right="-21" w:firstLine="709"/>
        <w:rPr>
          <w:spacing w:val="-3"/>
          <w:szCs w:val="24"/>
        </w:rPr>
      </w:pPr>
      <w:r w:rsidRPr="00952052">
        <w:rPr>
          <w:spacing w:val="-3"/>
          <w:szCs w:val="24"/>
        </w:rPr>
        <w:t xml:space="preserve">Общая площадь сдаваемых в аренду помещений </w:t>
      </w:r>
      <w:r>
        <w:rPr>
          <w:spacing w:val="-3"/>
          <w:szCs w:val="24"/>
        </w:rPr>
        <w:t xml:space="preserve">1 </w:t>
      </w:r>
      <w:proofErr w:type="spellStart"/>
      <w:r w:rsidRPr="00952052">
        <w:rPr>
          <w:spacing w:val="-3"/>
          <w:szCs w:val="24"/>
        </w:rPr>
        <w:t>кв.м</w:t>
      </w:r>
      <w:proofErr w:type="spellEnd"/>
      <w:r w:rsidRPr="00952052">
        <w:rPr>
          <w:spacing w:val="-3"/>
          <w:szCs w:val="24"/>
        </w:rPr>
        <w:t xml:space="preserve">. </w:t>
      </w:r>
    </w:p>
    <w:p w:rsidR="007A7159" w:rsidRPr="00952052" w:rsidRDefault="007A7159" w:rsidP="007A7159">
      <w:pPr>
        <w:spacing w:before="60" w:line="360" w:lineRule="auto"/>
        <w:ind w:firstLine="709"/>
        <w:rPr>
          <w:spacing w:val="-3"/>
        </w:rPr>
      </w:pPr>
      <w:r w:rsidRPr="00952052">
        <w:rPr>
          <w:spacing w:val="-3"/>
        </w:rPr>
        <w:t>__</w:t>
      </w:r>
      <w:r w:rsidRPr="00952052">
        <w:t>_____________________ претензий к принимаемым помещениям не имеет.</w:t>
      </w:r>
    </w:p>
    <w:p w:rsidR="007A7159" w:rsidRPr="00952052" w:rsidRDefault="007A7159" w:rsidP="007A7159">
      <w:pPr>
        <w:jc w:val="center"/>
      </w:pPr>
    </w:p>
    <w:p w:rsidR="007A7159" w:rsidRPr="00952052" w:rsidRDefault="007A7159" w:rsidP="007A7159">
      <w:pPr>
        <w:jc w:val="center"/>
      </w:pPr>
    </w:p>
    <w:tbl>
      <w:tblPr>
        <w:tblW w:w="10173" w:type="dxa"/>
        <w:tblLook w:val="01E0" w:firstRow="1" w:lastRow="1" w:firstColumn="1" w:lastColumn="1" w:noHBand="0" w:noVBand="0"/>
      </w:tblPr>
      <w:tblGrid>
        <w:gridCol w:w="4785"/>
        <w:gridCol w:w="5388"/>
      </w:tblGrid>
      <w:tr w:rsidR="007A7159" w:rsidRPr="00F56ECF" w:rsidTr="00947F75">
        <w:tc>
          <w:tcPr>
            <w:tcW w:w="4785" w:type="dxa"/>
          </w:tcPr>
          <w:p w:rsidR="007A7159" w:rsidRPr="00952052" w:rsidRDefault="007A7159" w:rsidP="00947F75">
            <w:pPr>
              <w:rPr>
                <w:b/>
              </w:rPr>
            </w:pPr>
            <w:r w:rsidRPr="00952052">
              <w:rPr>
                <w:b/>
              </w:rPr>
              <w:t>Сдал</w:t>
            </w:r>
          </w:p>
          <w:p w:rsidR="007A7159" w:rsidRPr="00952052" w:rsidRDefault="007A7159" w:rsidP="00947F75">
            <w:pPr>
              <w:rPr>
                <w:b/>
              </w:rPr>
            </w:pPr>
          </w:p>
          <w:p w:rsidR="007A7159" w:rsidRPr="00952052" w:rsidRDefault="007A7159" w:rsidP="00947F75">
            <w:pPr>
              <w:rPr>
                <w:b/>
              </w:rPr>
            </w:pPr>
            <w:r>
              <w:rPr>
                <w:spacing w:val="-3"/>
              </w:rPr>
              <w:t>Директор ГАУ РТ «Деревня Универсиады»</w:t>
            </w:r>
            <w:r w:rsidRPr="00952052">
              <w:rPr>
                <w:b/>
              </w:rPr>
              <w:t xml:space="preserve"> </w:t>
            </w:r>
          </w:p>
          <w:p w:rsidR="007A7159" w:rsidRPr="00952052" w:rsidRDefault="007A7159" w:rsidP="00947F75">
            <w:pPr>
              <w:jc w:val="right"/>
              <w:rPr>
                <w:b/>
              </w:rPr>
            </w:pPr>
          </w:p>
          <w:p w:rsidR="007A7159" w:rsidRPr="00952052" w:rsidRDefault="007A7159" w:rsidP="00947F75">
            <w:pPr>
              <w:rPr>
                <w:b/>
              </w:rPr>
            </w:pPr>
          </w:p>
          <w:p w:rsidR="007A7159" w:rsidRDefault="007A7159" w:rsidP="00947F75">
            <w:pPr>
              <w:rPr>
                <w:b/>
              </w:rPr>
            </w:pPr>
            <w:r w:rsidRPr="00952052">
              <w:rPr>
                <w:b/>
              </w:rPr>
              <w:t>___________</w:t>
            </w:r>
            <w:r>
              <w:rPr>
                <w:b/>
              </w:rPr>
              <w:t>________</w:t>
            </w:r>
            <w:r w:rsidRPr="00952052">
              <w:rPr>
                <w:b/>
              </w:rPr>
              <w:t xml:space="preserve">____ </w:t>
            </w:r>
            <w:r>
              <w:rPr>
                <w:b/>
              </w:rPr>
              <w:t>И.С. Рахимов</w:t>
            </w:r>
          </w:p>
          <w:p w:rsidR="007A7159" w:rsidRPr="00952052" w:rsidRDefault="007A7159" w:rsidP="00947F75">
            <w:proofErr w:type="spellStart"/>
            <w:r w:rsidRPr="00952052">
              <w:t>м.п</w:t>
            </w:r>
            <w:proofErr w:type="spellEnd"/>
            <w:r w:rsidRPr="00952052">
              <w:t>.</w:t>
            </w:r>
          </w:p>
        </w:tc>
        <w:tc>
          <w:tcPr>
            <w:tcW w:w="5388" w:type="dxa"/>
          </w:tcPr>
          <w:p w:rsidR="007A7159" w:rsidRPr="00952052" w:rsidRDefault="007A7159" w:rsidP="00947F75">
            <w:pPr>
              <w:rPr>
                <w:b/>
              </w:rPr>
            </w:pPr>
            <w:r w:rsidRPr="00952052">
              <w:rPr>
                <w:b/>
              </w:rPr>
              <w:t>Принял</w:t>
            </w:r>
          </w:p>
          <w:p w:rsidR="007A7159" w:rsidRPr="00952052" w:rsidRDefault="007A7159" w:rsidP="00947F75"/>
          <w:p w:rsidR="007A7159" w:rsidRPr="00952052" w:rsidRDefault="007A7159" w:rsidP="00947F75"/>
          <w:p w:rsidR="007A7159" w:rsidRPr="00952052" w:rsidRDefault="007A7159" w:rsidP="00947F75"/>
          <w:p w:rsidR="007A7159" w:rsidRPr="00952052" w:rsidRDefault="007A7159" w:rsidP="00947F75"/>
          <w:p w:rsidR="007A7159" w:rsidRPr="00952052" w:rsidRDefault="007A7159" w:rsidP="00947F75">
            <w:r>
              <w:t xml:space="preserve">  </w:t>
            </w:r>
            <w:r w:rsidRPr="00952052">
              <w:t>___________________(________________)</w:t>
            </w:r>
          </w:p>
          <w:p w:rsidR="007A7159" w:rsidRPr="00F56ECF" w:rsidRDefault="007A7159" w:rsidP="00947F75">
            <w:r w:rsidRPr="00952052">
              <w:t xml:space="preserve"> </w:t>
            </w:r>
            <w:proofErr w:type="spellStart"/>
            <w:r w:rsidRPr="00952052">
              <w:t>м.п</w:t>
            </w:r>
            <w:proofErr w:type="spellEnd"/>
            <w:r w:rsidRPr="00952052">
              <w:t>.</w:t>
            </w:r>
          </w:p>
        </w:tc>
      </w:tr>
    </w:tbl>
    <w:p w:rsidR="007A7159" w:rsidRDefault="007A7159" w:rsidP="007A7159">
      <w:pPr>
        <w:jc w:val="both"/>
      </w:pPr>
    </w:p>
    <w:p w:rsidR="007A7159" w:rsidRDefault="007A7159" w:rsidP="007A7159">
      <w:pPr>
        <w:jc w:val="both"/>
      </w:pPr>
    </w:p>
    <w:p w:rsidR="007A7159" w:rsidRDefault="007A7159" w:rsidP="007A7159">
      <w:pPr>
        <w:jc w:val="both"/>
      </w:pPr>
    </w:p>
    <w:p w:rsidR="00F95C24" w:rsidRDefault="00F95C24" w:rsidP="007A7159">
      <w:pPr>
        <w:pStyle w:val="30"/>
        <w:jc w:val="center"/>
      </w:pPr>
    </w:p>
    <w:sectPr w:rsidR="00F95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3E91FD6"/>
    <w:multiLevelType w:val="multilevel"/>
    <w:tmpl w:val="D92E48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7074ED"/>
    <w:multiLevelType w:val="multilevel"/>
    <w:tmpl w:val="374CE34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6055DB"/>
    <w:multiLevelType w:val="multilevel"/>
    <w:tmpl w:val="0A801C1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EF0BA4"/>
    <w:multiLevelType w:val="multilevel"/>
    <w:tmpl w:val="472CF01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CA3520"/>
    <w:multiLevelType w:val="multilevel"/>
    <w:tmpl w:val="DE7CCE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DC3EFE"/>
    <w:multiLevelType w:val="multilevel"/>
    <w:tmpl w:val="5C50FE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D45CE0"/>
    <w:multiLevelType w:val="multilevel"/>
    <w:tmpl w:val="76DC3B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56174E"/>
    <w:multiLevelType w:val="multilevel"/>
    <w:tmpl w:val="272645B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3952877"/>
    <w:multiLevelType w:val="multilevel"/>
    <w:tmpl w:val="7A04478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BA4CCD"/>
    <w:multiLevelType w:val="hybridMultilevel"/>
    <w:tmpl w:val="319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B35C60"/>
    <w:multiLevelType w:val="multilevel"/>
    <w:tmpl w:val="2828FB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472001F"/>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B60544D"/>
    <w:multiLevelType w:val="multilevel"/>
    <w:tmpl w:val="94EED5B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1BA04B1"/>
    <w:multiLevelType w:val="multilevel"/>
    <w:tmpl w:val="04D604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780163F"/>
    <w:multiLevelType w:val="hybridMultilevel"/>
    <w:tmpl w:val="492A4724"/>
    <w:lvl w:ilvl="0" w:tplc="8FBA5C2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15:restartNumberingAfterBreak="0">
    <w:nsid w:val="5C7E23D8"/>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D1B4DC0"/>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CF388A"/>
    <w:multiLevelType w:val="multilevel"/>
    <w:tmpl w:val="E1A876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F983654"/>
    <w:multiLevelType w:val="multilevel"/>
    <w:tmpl w:val="0D4462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8"/>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21"/>
  </w:num>
  <w:num w:numId="9">
    <w:abstractNumId w:val="7"/>
  </w:num>
  <w:num w:numId="10">
    <w:abstractNumId w:val="8"/>
  </w:num>
  <w:num w:numId="11">
    <w:abstractNumId w:val="11"/>
  </w:num>
  <w:num w:numId="12">
    <w:abstractNumId w:val="2"/>
  </w:num>
  <w:num w:numId="13">
    <w:abstractNumId w:val="22"/>
  </w:num>
  <w:num w:numId="14">
    <w:abstractNumId w:val="3"/>
  </w:num>
  <w:num w:numId="15">
    <w:abstractNumId w:val="9"/>
  </w:num>
  <w:num w:numId="16">
    <w:abstractNumId w:val="1"/>
  </w:num>
  <w:num w:numId="17">
    <w:abstractNumId w:val="16"/>
  </w:num>
  <w:num w:numId="18">
    <w:abstractNumId w:val="10"/>
  </w:num>
  <w:num w:numId="19">
    <w:abstractNumId w:val="6"/>
  </w:num>
  <w:num w:numId="20">
    <w:abstractNumId w:val="17"/>
  </w:num>
  <w:num w:numId="21">
    <w:abstractNumId w:val="20"/>
  </w:num>
  <w:num w:numId="22">
    <w:abstractNumId w:val="1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99"/>
    <w:rsid w:val="0000098C"/>
    <w:rsid w:val="000014E2"/>
    <w:rsid w:val="00030DDC"/>
    <w:rsid w:val="00053813"/>
    <w:rsid w:val="00061A43"/>
    <w:rsid w:val="00081B22"/>
    <w:rsid w:val="00086EBC"/>
    <w:rsid w:val="000A0D9D"/>
    <w:rsid w:val="000A244C"/>
    <w:rsid w:val="000A3B23"/>
    <w:rsid w:val="000B7AA9"/>
    <w:rsid w:val="000C3267"/>
    <w:rsid w:val="000C5F87"/>
    <w:rsid w:val="000E23A7"/>
    <w:rsid w:val="000E6451"/>
    <w:rsid w:val="000F1E5A"/>
    <w:rsid w:val="00122875"/>
    <w:rsid w:val="00127E39"/>
    <w:rsid w:val="00135A71"/>
    <w:rsid w:val="00141C16"/>
    <w:rsid w:val="00170365"/>
    <w:rsid w:val="00170DF8"/>
    <w:rsid w:val="0017426D"/>
    <w:rsid w:val="00175C19"/>
    <w:rsid w:val="00177813"/>
    <w:rsid w:val="00190F09"/>
    <w:rsid w:val="001945E7"/>
    <w:rsid w:val="001A1573"/>
    <w:rsid w:val="001A2A2E"/>
    <w:rsid w:val="001A3645"/>
    <w:rsid w:val="001A44C2"/>
    <w:rsid w:val="001A603B"/>
    <w:rsid w:val="001C2650"/>
    <w:rsid w:val="001D40ED"/>
    <w:rsid w:val="001F1461"/>
    <w:rsid w:val="001F3FD2"/>
    <w:rsid w:val="001F5A3B"/>
    <w:rsid w:val="001F6112"/>
    <w:rsid w:val="001F624F"/>
    <w:rsid w:val="001F6460"/>
    <w:rsid w:val="0020588F"/>
    <w:rsid w:val="002076D2"/>
    <w:rsid w:val="002158B8"/>
    <w:rsid w:val="0021722D"/>
    <w:rsid w:val="00227804"/>
    <w:rsid w:val="00234500"/>
    <w:rsid w:val="00250C3E"/>
    <w:rsid w:val="002567E9"/>
    <w:rsid w:val="0026245E"/>
    <w:rsid w:val="0029064B"/>
    <w:rsid w:val="00293873"/>
    <w:rsid w:val="00296C38"/>
    <w:rsid w:val="00297758"/>
    <w:rsid w:val="002B2A6F"/>
    <w:rsid w:val="002C0BED"/>
    <w:rsid w:val="002D236C"/>
    <w:rsid w:val="002D37BD"/>
    <w:rsid w:val="002D447F"/>
    <w:rsid w:val="002F6648"/>
    <w:rsid w:val="00316016"/>
    <w:rsid w:val="003333C6"/>
    <w:rsid w:val="003561EA"/>
    <w:rsid w:val="00357674"/>
    <w:rsid w:val="00371FE9"/>
    <w:rsid w:val="003725B7"/>
    <w:rsid w:val="00395D7B"/>
    <w:rsid w:val="00395EBB"/>
    <w:rsid w:val="003C04B5"/>
    <w:rsid w:val="003D3D54"/>
    <w:rsid w:val="003D453C"/>
    <w:rsid w:val="003E7DC7"/>
    <w:rsid w:val="003F41F4"/>
    <w:rsid w:val="003F579E"/>
    <w:rsid w:val="003F70E7"/>
    <w:rsid w:val="004036E2"/>
    <w:rsid w:val="004062AD"/>
    <w:rsid w:val="00450ADB"/>
    <w:rsid w:val="004565AD"/>
    <w:rsid w:val="004734F7"/>
    <w:rsid w:val="0047651E"/>
    <w:rsid w:val="004B03AB"/>
    <w:rsid w:val="004B7F37"/>
    <w:rsid w:val="004C484C"/>
    <w:rsid w:val="004C537F"/>
    <w:rsid w:val="004D52AD"/>
    <w:rsid w:val="004E67B7"/>
    <w:rsid w:val="00502AD7"/>
    <w:rsid w:val="00511E2E"/>
    <w:rsid w:val="00530978"/>
    <w:rsid w:val="00537B2C"/>
    <w:rsid w:val="00543E70"/>
    <w:rsid w:val="00553762"/>
    <w:rsid w:val="005602E3"/>
    <w:rsid w:val="00565343"/>
    <w:rsid w:val="005836E7"/>
    <w:rsid w:val="00583C93"/>
    <w:rsid w:val="00592834"/>
    <w:rsid w:val="005A2A97"/>
    <w:rsid w:val="005A7CA4"/>
    <w:rsid w:val="005B5EBA"/>
    <w:rsid w:val="005B5F23"/>
    <w:rsid w:val="005B7012"/>
    <w:rsid w:val="005C1027"/>
    <w:rsid w:val="005C16E8"/>
    <w:rsid w:val="005C26E4"/>
    <w:rsid w:val="005D3D47"/>
    <w:rsid w:val="005D78E3"/>
    <w:rsid w:val="005E2272"/>
    <w:rsid w:val="005E3A14"/>
    <w:rsid w:val="005E43D8"/>
    <w:rsid w:val="005F0E8C"/>
    <w:rsid w:val="0060266B"/>
    <w:rsid w:val="006069B3"/>
    <w:rsid w:val="0062012B"/>
    <w:rsid w:val="00623235"/>
    <w:rsid w:val="006422C7"/>
    <w:rsid w:val="006464CA"/>
    <w:rsid w:val="00650D5F"/>
    <w:rsid w:val="00651B36"/>
    <w:rsid w:val="0066021F"/>
    <w:rsid w:val="006751AD"/>
    <w:rsid w:val="0068329D"/>
    <w:rsid w:val="0068675B"/>
    <w:rsid w:val="00692DDD"/>
    <w:rsid w:val="006A4F7C"/>
    <w:rsid w:val="006A687B"/>
    <w:rsid w:val="006C0AE1"/>
    <w:rsid w:val="006C40A4"/>
    <w:rsid w:val="006C435C"/>
    <w:rsid w:val="006D6562"/>
    <w:rsid w:val="006E75B9"/>
    <w:rsid w:val="00700E39"/>
    <w:rsid w:val="00711330"/>
    <w:rsid w:val="00717E48"/>
    <w:rsid w:val="007508B6"/>
    <w:rsid w:val="00773242"/>
    <w:rsid w:val="00773B8C"/>
    <w:rsid w:val="00775905"/>
    <w:rsid w:val="00784B62"/>
    <w:rsid w:val="007935D6"/>
    <w:rsid w:val="007A315A"/>
    <w:rsid w:val="007A7159"/>
    <w:rsid w:val="007B0FFD"/>
    <w:rsid w:val="007B7FD6"/>
    <w:rsid w:val="007E1FD3"/>
    <w:rsid w:val="007E6006"/>
    <w:rsid w:val="00806684"/>
    <w:rsid w:val="00813D4D"/>
    <w:rsid w:val="00817B5A"/>
    <w:rsid w:val="00817C25"/>
    <w:rsid w:val="00823916"/>
    <w:rsid w:val="008308E4"/>
    <w:rsid w:val="00840363"/>
    <w:rsid w:val="0084084F"/>
    <w:rsid w:val="00846CEF"/>
    <w:rsid w:val="008628D6"/>
    <w:rsid w:val="00865448"/>
    <w:rsid w:val="00865958"/>
    <w:rsid w:val="008A569E"/>
    <w:rsid w:val="008A73E7"/>
    <w:rsid w:val="008A7482"/>
    <w:rsid w:val="008B4294"/>
    <w:rsid w:val="008C3CD4"/>
    <w:rsid w:val="008D23AB"/>
    <w:rsid w:val="008E1684"/>
    <w:rsid w:val="00901530"/>
    <w:rsid w:val="0091157B"/>
    <w:rsid w:val="00913840"/>
    <w:rsid w:val="00921C5E"/>
    <w:rsid w:val="0093360A"/>
    <w:rsid w:val="00947F75"/>
    <w:rsid w:val="009520BB"/>
    <w:rsid w:val="00955FB2"/>
    <w:rsid w:val="0098002F"/>
    <w:rsid w:val="00981693"/>
    <w:rsid w:val="009876CD"/>
    <w:rsid w:val="00992E1D"/>
    <w:rsid w:val="0099698B"/>
    <w:rsid w:val="009B687B"/>
    <w:rsid w:val="009C5BD9"/>
    <w:rsid w:val="009D22E1"/>
    <w:rsid w:val="009D7BBF"/>
    <w:rsid w:val="009E6DE3"/>
    <w:rsid w:val="00A32E70"/>
    <w:rsid w:val="00A3388B"/>
    <w:rsid w:val="00A4693C"/>
    <w:rsid w:val="00A54E7D"/>
    <w:rsid w:val="00A55FF1"/>
    <w:rsid w:val="00A657BC"/>
    <w:rsid w:val="00A848E4"/>
    <w:rsid w:val="00A90275"/>
    <w:rsid w:val="00A94D5A"/>
    <w:rsid w:val="00AB132C"/>
    <w:rsid w:val="00AB36E7"/>
    <w:rsid w:val="00AB478B"/>
    <w:rsid w:val="00AC0F22"/>
    <w:rsid w:val="00AD57A2"/>
    <w:rsid w:val="00AE3164"/>
    <w:rsid w:val="00AF026D"/>
    <w:rsid w:val="00AF7D13"/>
    <w:rsid w:val="00B237D9"/>
    <w:rsid w:val="00B25E57"/>
    <w:rsid w:val="00B32192"/>
    <w:rsid w:val="00B34D24"/>
    <w:rsid w:val="00B37DED"/>
    <w:rsid w:val="00B559C3"/>
    <w:rsid w:val="00B651FA"/>
    <w:rsid w:val="00B70C1D"/>
    <w:rsid w:val="00B7356C"/>
    <w:rsid w:val="00B76152"/>
    <w:rsid w:val="00B91242"/>
    <w:rsid w:val="00BA0CF4"/>
    <w:rsid w:val="00BC0C10"/>
    <w:rsid w:val="00BC3087"/>
    <w:rsid w:val="00BD1803"/>
    <w:rsid w:val="00BD54D8"/>
    <w:rsid w:val="00BD5BE9"/>
    <w:rsid w:val="00BE1C5C"/>
    <w:rsid w:val="00BF04DA"/>
    <w:rsid w:val="00C076EF"/>
    <w:rsid w:val="00C14F99"/>
    <w:rsid w:val="00C206F9"/>
    <w:rsid w:val="00C20DE9"/>
    <w:rsid w:val="00C30A92"/>
    <w:rsid w:val="00C34F5B"/>
    <w:rsid w:val="00C41E9B"/>
    <w:rsid w:val="00C52F73"/>
    <w:rsid w:val="00C83ABB"/>
    <w:rsid w:val="00C87D07"/>
    <w:rsid w:val="00CA1792"/>
    <w:rsid w:val="00CA3999"/>
    <w:rsid w:val="00CB61A4"/>
    <w:rsid w:val="00CC0901"/>
    <w:rsid w:val="00CC12B5"/>
    <w:rsid w:val="00CC3D42"/>
    <w:rsid w:val="00CD51BD"/>
    <w:rsid w:val="00CE2B30"/>
    <w:rsid w:val="00CE5A1F"/>
    <w:rsid w:val="00D01F49"/>
    <w:rsid w:val="00D15D78"/>
    <w:rsid w:val="00D234A3"/>
    <w:rsid w:val="00D532EC"/>
    <w:rsid w:val="00D62561"/>
    <w:rsid w:val="00D67A7B"/>
    <w:rsid w:val="00DA399C"/>
    <w:rsid w:val="00DA4C65"/>
    <w:rsid w:val="00DA7DE5"/>
    <w:rsid w:val="00DB2A5A"/>
    <w:rsid w:val="00DC35D2"/>
    <w:rsid w:val="00DC452E"/>
    <w:rsid w:val="00DD325F"/>
    <w:rsid w:val="00DE72E2"/>
    <w:rsid w:val="00DF32E8"/>
    <w:rsid w:val="00DF4986"/>
    <w:rsid w:val="00DF721D"/>
    <w:rsid w:val="00E07132"/>
    <w:rsid w:val="00E1417B"/>
    <w:rsid w:val="00E1598B"/>
    <w:rsid w:val="00E209FE"/>
    <w:rsid w:val="00E218EF"/>
    <w:rsid w:val="00E62BCC"/>
    <w:rsid w:val="00E71D41"/>
    <w:rsid w:val="00E75E9E"/>
    <w:rsid w:val="00EA21BC"/>
    <w:rsid w:val="00ED152A"/>
    <w:rsid w:val="00ED34AB"/>
    <w:rsid w:val="00EF6B9D"/>
    <w:rsid w:val="00EF7317"/>
    <w:rsid w:val="00F0336A"/>
    <w:rsid w:val="00F12111"/>
    <w:rsid w:val="00F237A4"/>
    <w:rsid w:val="00F23B66"/>
    <w:rsid w:val="00F261C5"/>
    <w:rsid w:val="00F32894"/>
    <w:rsid w:val="00F348B3"/>
    <w:rsid w:val="00F378C3"/>
    <w:rsid w:val="00F419F0"/>
    <w:rsid w:val="00F501D7"/>
    <w:rsid w:val="00F54734"/>
    <w:rsid w:val="00F742A7"/>
    <w:rsid w:val="00F810E8"/>
    <w:rsid w:val="00F8290A"/>
    <w:rsid w:val="00F95C24"/>
    <w:rsid w:val="00F97857"/>
    <w:rsid w:val="00FB2EA8"/>
    <w:rsid w:val="00FC0BF7"/>
    <w:rsid w:val="00FC7098"/>
    <w:rsid w:val="00FD3BD2"/>
    <w:rsid w:val="00FE534B"/>
    <w:rsid w:val="00FF6DED"/>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B7A8"/>
  <w15:docId w15:val="{EA89EDE2-5E46-4559-9773-80672385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DE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C83AB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C83ABB"/>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C83ABB"/>
    <w:pPr>
      <w:keepNext/>
      <w:spacing w:before="240" w:after="60"/>
      <w:outlineLvl w:val="2"/>
    </w:pPr>
    <w:rPr>
      <w:rFonts w:ascii="Arial" w:hAnsi="Arial" w:cs="Arial"/>
      <w:b/>
      <w:bCs/>
      <w:sz w:val="26"/>
      <w:szCs w:val="26"/>
    </w:rPr>
  </w:style>
  <w:style w:type="paragraph" w:styleId="4">
    <w:name w:val="heading 4"/>
    <w:basedOn w:val="a0"/>
    <w:next w:val="a0"/>
    <w:link w:val="40"/>
    <w:qFormat/>
    <w:rsid w:val="00C83ABB"/>
    <w:pPr>
      <w:keepNext/>
      <w:spacing w:before="240" w:after="60"/>
      <w:outlineLvl w:val="3"/>
    </w:pPr>
    <w:rPr>
      <w:b/>
      <w:bCs/>
      <w:sz w:val="28"/>
      <w:szCs w:val="28"/>
    </w:rPr>
  </w:style>
  <w:style w:type="paragraph" w:styleId="5">
    <w:name w:val="heading 5"/>
    <w:basedOn w:val="a0"/>
    <w:next w:val="a0"/>
    <w:link w:val="50"/>
    <w:semiHidden/>
    <w:unhideWhenUsed/>
    <w:qFormat/>
    <w:rsid w:val="00C83ABB"/>
    <w:pPr>
      <w:spacing w:before="240" w:after="60"/>
      <w:outlineLvl w:val="4"/>
    </w:pPr>
    <w:rPr>
      <w:rFonts w:ascii="Calibri" w:hAnsi="Calibri"/>
      <w:b/>
      <w:bCs/>
      <w:i/>
      <w:iCs/>
      <w:sz w:val="26"/>
      <w:szCs w:val="26"/>
    </w:rPr>
  </w:style>
  <w:style w:type="paragraph" w:styleId="6">
    <w:name w:val="heading 6"/>
    <w:basedOn w:val="a0"/>
    <w:next w:val="a0"/>
    <w:link w:val="60"/>
    <w:qFormat/>
    <w:rsid w:val="00C83ABB"/>
    <w:pPr>
      <w:widowControl w:val="0"/>
      <w:autoSpaceDE w:val="0"/>
      <w:autoSpaceDN w:val="0"/>
      <w:adjustRightInd w:val="0"/>
      <w:spacing w:before="240" w:after="60"/>
      <w:outlineLvl w:val="5"/>
    </w:pPr>
    <w:rPr>
      <w:b/>
      <w:bCs/>
      <w:sz w:val="22"/>
      <w:szCs w:val="22"/>
    </w:rPr>
  </w:style>
  <w:style w:type="paragraph" w:styleId="8">
    <w:name w:val="heading 8"/>
    <w:basedOn w:val="a0"/>
    <w:next w:val="a0"/>
    <w:link w:val="80"/>
    <w:qFormat/>
    <w:rsid w:val="00C83ABB"/>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A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DA7DE5"/>
    <w:rPr>
      <w:rFonts w:ascii="Courier New" w:hAnsi="Courier New" w:cs="Courier New"/>
      <w:sz w:val="20"/>
      <w:szCs w:val="20"/>
    </w:rPr>
  </w:style>
  <w:style w:type="character" w:customStyle="1" w:styleId="a6">
    <w:name w:val="Текст Знак"/>
    <w:basedOn w:val="a1"/>
    <w:link w:val="a5"/>
    <w:rsid w:val="00DA7DE5"/>
    <w:rPr>
      <w:rFonts w:ascii="Courier New" w:eastAsia="Times New Roman" w:hAnsi="Courier New" w:cs="Courier New"/>
      <w:sz w:val="20"/>
      <w:szCs w:val="20"/>
      <w:lang w:eastAsia="ru-RU"/>
    </w:rPr>
  </w:style>
  <w:style w:type="paragraph" w:customStyle="1" w:styleId="ConsNormal">
    <w:name w:val="ConsNormal"/>
    <w:rsid w:val="00296C3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Hyperlink"/>
    <w:rsid w:val="000B7AA9"/>
    <w:rPr>
      <w:color w:val="0000FF"/>
      <w:u w:val="single"/>
    </w:rPr>
  </w:style>
  <w:style w:type="paragraph" w:styleId="a8">
    <w:name w:val="header"/>
    <w:basedOn w:val="a0"/>
    <w:link w:val="a9"/>
    <w:rsid w:val="008B4294"/>
    <w:pPr>
      <w:tabs>
        <w:tab w:val="center" w:pos="4677"/>
        <w:tab w:val="right" w:pos="9355"/>
      </w:tabs>
    </w:pPr>
    <w:rPr>
      <w:lang w:val="x-none" w:eastAsia="x-none"/>
    </w:rPr>
  </w:style>
  <w:style w:type="character" w:customStyle="1" w:styleId="a9">
    <w:name w:val="Верхний колонтитул Знак"/>
    <w:basedOn w:val="a1"/>
    <w:link w:val="a8"/>
    <w:rsid w:val="008B4294"/>
    <w:rPr>
      <w:rFonts w:ascii="Times New Roman" w:eastAsia="Times New Roman" w:hAnsi="Times New Roman" w:cs="Times New Roman"/>
      <w:sz w:val="24"/>
      <w:szCs w:val="24"/>
      <w:lang w:val="x-none" w:eastAsia="x-none"/>
    </w:rPr>
  </w:style>
  <w:style w:type="paragraph" w:styleId="aa">
    <w:name w:val="No Spacing"/>
    <w:link w:val="ab"/>
    <w:qFormat/>
    <w:rsid w:val="008B4294"/>
    <w:pPr>
      <w:spacing w:after="0" w:line="240" w:lineRule="auto"/>
    </w:pPr>
    <w:rPr>
      <w:rFonts w:ascii="Calibri" w:eastAsia="Calibri" w:hAnsi="Calibri" w:cs="Times New Roman"/>
    </w:rPr>
  </w:style>
  <w:style w:type="character" w:customStyle="1" w:styleId="11">
    <w:name w:val="Заголовок 1 Знак"/>
    <w:basedOn w:val="a1"/>
    <w:link w:val="10"/>
    <w:rsid w:val="00C83ABB"/>
    <w:rPr>
      <w:rFonts w:ascii="Arial" w:eastAsia="Times New Roman" w:hAnsi="Arial" w:cs="Arial"/>
      <w:b/>
      <w:bCs/>
      <w:kern w:val="32"/>
      <w:sz w:val="32"/>
      <w:szCs w:val="32"/>
      <w:lang w:eastAsia="ru-RU"/>
    </w:rPr>
  </w:style>
  <w:style w:type="character" w:customStyle="1" w:styleId="20">
    <w:name w:val="Заголовок 2 Знак"/>
    <w:basedOn w:val="a1"/>
    <w:link w:val="2"/>
    <w:rsid w:val="00C83ABB"/>
    <w:rPr>
      <w:rFonts w:ascii="Arial" w:eastAsia="Times New Roman" w:hAnsi="Arial" w:cs="Arial"/>
      <w:b/>
      <w:bCs/>
      <w:i/>
      <w:iCs/>
      <w:sz w:val="28"/>
      <w:szCs w:val="28"/>
      <w:lang w:eastAsia="ru-RU"/>
    </w:rPr>
  </w:style>
  <w:style w:type="character" w:customStyle="1" w:styleId="31">
    <w:name w:val="Заголовок 3 Знак"/>
    <w:basedOn w:val="a1"/>
    <w:link w:val="30"/>
    <w:rsid w:val="00C83ABB"/>
    <w:rPr>
      <w:rFonts w:ascii="Arial" w:eastAsia="Times New Roman" w:hAnsi="Arial" w:cs="Arial"/>
      <w:b/>
      <w:bCs/>
      <w:sz w:val="26"/>
      <w:szCs w:val="26"/>
      <w:lang w:eastAsia="ru-RU"/>
    </w:rPr>
  </w:style>
  <w:style w:type="character" w:customStyle="1" w:styleId="40">
    <w:name w:val="Заголовок 4 Знак"/>
    <w:basedOn w:val="a1"/>
    <w:link w:val="4"/>
    <w:rsid w:val="00C83AB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C83AB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C83ABB"/>
    <w:rPr>
      <w:rFonts w:ascii="Times New Roman" w:eastAsia="Times New Roman" w:hAnsi="Times New Roman" w:cs="Times New Roman"/>
      <w:b/>
      <w:bCs/>
      <w:lang w:eastAsia="ru-RU"/>
    </w:rPr>
  </w:style>
  <w:style w:type="character" w:customStyle="1" w:styleId="80">
    <w:name w:val="Заголовок 8 Знак"/>
    <w:basedOn w:val="a1"/>
    <w:link w:val="8"/>
    <w:rsid w:val="00C83ABB"/>
    <w:rPr>
      <w:rFonts w:ascii="Times New Roman" w:eastAsia="Times New Roman" w:hAnsi="Times New Roman" w:cs="Times New Roman"/>
      <w:i/>
      <w:iCs/>
      <w:sz w:val="24"/>
      <w:szCs w:val="24"/>
      <w:lang w:eastAsia="ru-RU"/>
    </w:rPr>
  </w:style>
  <w:style w:type="character" w:styleId="ac">
    <w:name w:val="page number"/>
    <w:basedOn w:val="a1"/>
    <w:rsid w:val="00C83ABB"/>
  </w:style>
  <w:style w:type="paragraph" w:styleId="ad">
    <w:name w:val="footer"/>
    <w:basedOn w:val="a0"/>
    <w:link w:val="ae"/>
    <w:uiPriority w:val="99"/>
    <w:rsid w:val="00C83ABB"/>
    <w:pPr>
      <w:tabs>
        <w:tab w:val="center" w:pos="4677"/>
        <w:tab w:val="right" w:pos="9355"/>
      </w:tabs>
    </w:pPr>
    <w:rPr>
      <w:lang w:val="x-none" w:eastAsia="x-none"/>
    </w:rPr>
  </w:style>
  <w:style w:type="character" w:customStyle="1" w:styleId="ae">
    <w:name w:val="Нижний колонтитул Знак"/>
    <w:basedOn w:val="a1"/>
    <w:link w:val="ad"/>
    <w:uiPriority w:val="99"/>
    <w:rsid w:val="00C83ABB"/>
    <w:rPr>
      <w:rFonts w:ascii="Times New Roman" w:eastAsia="Times New Roman" w:hAnsi="Times New Roman" w:cs="Times New Roman"/>
      <w:sz w:val="24"/>
      <w:szCs w:val="24"/>
      <w:lang w:val="x-none" w:eastAsia="x-none"/>
    </w:rPr>
  </w:style>
  <w:style w:type="paragraph" w:customStyle="1" w:styleId="PlainText1">
    <w:name w:val="Plain Text1"/>
    <w:basedOn w:val="a0"/>
    <w:rsid w:val="00C83ABB"/>
    <w:rPr>
      <w:rFonts w:ascii="Courier New" w:hAnsi="Courier New"/>
      <w:szCs w:val="20"/>
    </w:rPr>
  </w:style>
  <w:style w:type="paragraph" w:styleId="af">
    <w:name w:val="Title"/>
    <w:basedOn w:val="a0"/>
    <w:link w:val="af0"/>
    <w:qFormat/>
    <w:rsid w:val="00C83ABB"/>
    <w:pPr>
      <w:autoSpaceDE w:val="0"/>
      <w:autoSpaceDN w:val="0"/>
      <w:adjustRightInd w:val="0"/>
      <w:spacing w:line="241" w:lineRule="atLeast"/>
      <w:jc w:val="center"/>
    </w:pPr>
    <w:rPr>
      <w:b/>
      <w:color w:val="000000"/>
      <w:sz w:val="28"/>
      <w:szCs w:val="28"/>
    </w:rPr>
  </w:style>
  <w:style w:type="character" w:customStyle="1" w:styleId="af0">
    <w:name w:val="Заголовок Знак"/>
    <w:basedOn w:val="a1"/>
    <w:link w:val="af"/>
    <w:rsid w:val="00C83ABB"/>
    <w:rPr>
      <w:rFonts w:ascii="Times New Roman" w:eastAsia="Times New Roman" w:hAnsi="Times New Roman" w:cs="Times New Roman"/>
      <w:b/>
      <w:color w:val="000000"/>
      <w:sz w:val="28"/>
      <w:szCs w:val="28"/>
      <w:lang w:eastAsia="ru-RU"/>
    </w:rPr>
  </w:style>
  <w:style w:type="paragraph" w:styleId="af1">
    <w:name w:val="Body Text"/>
    <w:aliases w:val="Основной текст Знак Знак Знак, Знак Знак Знак,Знак Знак Знак"/>
    <w:basedOn w:val="a0"/>
    <w:link w:val="af2"/>
    <w:rsid w:val="00C83ABB"/>
    <w:pPr>
      <w:tabs>
        <w:tab w:val="left" w:pos="3240"/>
      </w:tabs>
      <w:autoSpaceDE w:val="0"/>
      <w:autoSpaceDN w:val="0"/>
      <w:adjustRightInd w:val="0"/>
      <w:spacing w:line="241" w:lineRule="atLeast"/>
      <w:jc w:val="both"/>
    </w:pPr>
    <w:rPr>
      <w:color w:val="000000"/>
    </w:rPr>
  </w:style>
  <w:style w:type="character" w:customStyle="1" w:styleId="af2">
    <w:name w:val="Основной текст Знак"/>
    <w:aliases w:val="Основной текст Знак Знак Знак Знак, Знак Знак Знак Знак,Знак Знак Знак Знак1"/>
    <w:basedOn w:val="a1"/>
    <w:link w:val="af1"/>
    <w:rsid w:val="00C83ABB"/>
    <w:rPr>
      <w:rFonts w:ascii="Times New Roman" w:eastAsia="Times New Roman" w:hAnsi="Times New Roman" w:cs="Times New Roman"/>
      <w:color w:val="000000"/>
      <w:sz w:val="24"/>
      <w:szCs w:val="24"/>
      <w:lang w:eastAsia="ru-RU"/>
    </w:rPr>
  </w:style>
  <w:style w:type="paragraph" w:styleId="af3">
    <w:name w:val="Body Text Indent"/>
    <w:basedOn w:val="a0"/>
    <w:link w:val="af4"/>
    <w:rsid w:val="00C83ABB"/>
    <w:pPr>
      <w:autoSpaceDE w:val="0"/>
      <w:autoSpaceDN w:val="0"/>
      <w:adjustRightInd w:val="0"/>
      <w:spacing w:line="241" w:lineRule="atLeast"/>
      <w:ind w:firstLine="360"/>
      <w:jc w:val="both"/>
    </w:pPr>
    <w:rPr>
      <w:color w:val="000000"/>
    </w:rPr>
  </w:style>
  <w:style w:type="character" w:customStyle="1" w:styleId="af4">
    <w:name w:val="Основной текст с отступом Знак"/>
    <w:basedOn w:val="a1"/>
    <w:link w:val="af3"/>
    <w:rsid w:val="00C83ABB"/>
    <w:rPr>
      <w:rFonts w:ascii="Times New Roman" w:eastAsia="Times New Roman" w:hAnsi="Times New Roman" w:cs="Times New Roman"/>
      <w:color w:val="000000"/>
      <w:sz w:val="24"/>
      <w:szCs w:val="24"/>
      <w:lang w:eastAsia="ru-RU"/>
    </w:rPr>
  </w:style>
  <w:style w:type="paragraph" w:styleId="af5">
    <w:name w:val="Subtitle"/>
    <w:basedOn w:val="a0"/>
    <w:link w:val="af6"/>
    <w:qFormat/>
    <w:rsid w:val="00C83ABB"/>
    <w:rPr>
      <w:szCs w:val="20"/>
    </w:rPr>
  </w:style>
  <w:style w:type="character" w:customStyle="1" w:styleId="af6">
    <w:name w:val="Подзаголовок Знак"/>
    <w:basedOn w:val="a1"/>
    <w:link w:val="af5"/>
    <w:rsid w:val="00C83ABB"/>
    <w:rPr>
      <w:rFonts w:ascii="Times New Roman" w:eastAsia="Times New Roman" w:hAnsi="Times New Roman" w:cs="Times New Roman"/>
      <w:sz w:val="24"/>
      <w:szCs w:val="20"/>
      <w:lang w:eastAsia="ru-RU"/>
    </w:rPr>
  </w:style>
  <w:style w:type="paragraph" w:styleId="21">
    <w:name w:val="Body Text Indent 2"/>
    <w:basedOn w:val="a0"/>
    <w:link w:val="22"/>
    <w:rsid w:val="00C83ABB"/>
    <w:pPr>
      <w:shd w:val="clear" w:color="auto" w:fill="FFFFFF"/>
      <w:ind w:right="2" w:firstLine="360"/>
      <w:jc w:val="both"/>
    </w:pPr>
    <w:rPr>
      <w:spacing w:val="-2"/>
      <w:sz w:val="20"/>
    </w:rPr>
  </w:style>
  <w:style w:type="character" w:customStyle="1" w:styleId="22">
    <w:name w:val="Основной текст с отступом 2 Знак"/>
    <w:basedOn w:val="a1"/>
    <w:link w:val="21"/>
    <w:rsid w:val="00C83ABB"/>
    <w:rPr>
      <w:rFonts w:ascii="Times New Roman" w:eastAsia="Times New Roman" w:hAnsi="Times New Roman" w:cs="Times New Roman"/>
      <w:spacing w:val="-2"/>
      <w:sz w:val="20"/>
      <w:szCs w:val="24"/>
      <w:shd w:val="clear" w:color="auto" w:fill="FFFFFF"/>
      <w:lang w:eastAsia="ru-RU"/>
    </w:rPr>
  </w:style>
  <w:style w:type="paragraph" w:styleId="32">
    <w:name w:val="Body Text Indent 3"/>
    <w:basedOn w:val="a0"/>
    <w:link w:val="33"/>
    <w:rsid w:val="00C83ABB"/>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1"/>
    <w:link w:val="32"/>
    <w:rsid w:val="00C83ABB"/>
    <w:rPr>
      <w:rFonts w:ascii="Times New Roman" w:eastAsia="Times New Roman" w:hAnsi="Times New Roman" w:cs="Times New Roman"/>
      <w:sz w:val="24"/>
      <w:szCs w:val="24"/>
      <w:shd w:val="clear" w:color="auto" w:fill="FFFFFF"/>
      <w:lang w:eastAsia="ru-RU"/>
    </w:rPr>
  </w:style>
  <w:style w:type="paragraph" w:customStyle="1" w:styleId="BodyText22">
    <w:name w:val="Body Text 22"/>
    <w:basedOn w:val="a0"/>
    <w:rsid w:val="00C83ABB"/>
    <w:pPr>
      <w:overflowPunct w:val="0"/>
      <w:autoSpaceDE w:val="0"/>
      <w:autoSpaceDN w:val="0"/>
      <w:adjustRightInd w:val="0"/>
      <w:jc w:val="both"/>
    </w:pPr>
    <w:rPr>
      <w:rFonts w:ascii="MS Sans Serif" w:hAnsi="MS Sans Serif"/>
      <w:sz w:val="22"/>
      <w:szCs w:val="20"/>
    </w:rPr>
  </w:style>
  <w:style w:type="paragraph" w:customStyle="1" w:styleId="Pa82">
    <w:name w:val="Pa8+2"/>
    <w:basedOn w:val="a0"/>
    <w:next w:val="a0"/>
    <w:rsid w:val="00C83ABB"/>
    <w:pPr>
      <w:autoSpaceDE w:val="0"/>
      <w:autoSpaceDN w:val="0"/>
      <w:adjustRightInd w:val="0"/>
      <w:spacing w:line="241" w:lineRule="atLeast"/>
    </w:pPr>
  </w:style>
  <w:style w:type="paragraph" w:customStyle="1" w:styleId="Pa114">
    <w:name w:val="Pa11+4"/>
    <w:basedOn w:val="a0"/>
    <w:next w:val="a0"/>
    <w:rsid w:val="00C83ABB"/>
    <w:pPr>
      <w:autoSpaceDE w:val="0"/>
      <w:autoSpaceDN w:val="0"/>
      <w:adjustRightInd w:val="0"/>
      <w:spacing w:before="100" w:line="241" w:lineRule="atLeast"/>
    </w:pPr>
  </w:style>
  <w:style w:type="paragraph" w:customStyle="1" w:styleId="Pa133">
    <w:name w:val="Pa13+3"/>
    <w:basedOn w:val="a0"/>
    <w:next w:val="a0"/>
    <w:rsid w:val="00C83ABB"/>
    <w:pPr>
      <w:autoSpaceDE w:val="0"/>
      <w:autoSpaceDN w:val="0"/>
      <w:adjustRightInd w:val="0"/>
      <w:spacing w:before="200" w:line="241" w:lineRule="atLeast"/>
    </w:pPr>
  </w:style>
  <w:style w:type="paragraph" w:customStyle="1" w:styleId="Pa152">
    <w:name w:val="Pa15+2"/>
    <w:basedOn w:val="a0"/>
    <w:next w:val="a0"/>
    <w:rsid w:val="00C83ABB"/>
    <w:pPr>
      <w:autoSpaceDE w:val="0"/>
      <w:autoSpaceDN w:val="0"/>
      <w:adjustRightInd w:val="0"/>
      <w:spacing w:before="200" w:line="241" w:lineRule="atLeast"/>
    </w:pPr>
  </w:style>
  <w:style w:type="paragraph" w:customStyle="1" w:styleId="Pa53">
    <w:name w:val="Pa5+3"/>
    <w:basedOn w:val="a0"/>
    <w:next w:val="a0"/>
    <w:rsid w:val="00C83ABB"/>
    <w:pPr>
      <w:autoSpaceDE w:val="0"/>
      <w:autoSpaceDN w:val="0"/>
      <w:adjustRightInd w:val="0"/>
      <w:spacing w:line="241" w:lineRule="atLeast"/>
    </w:pPr>
  </w:style>
  <w:style w:type="character" w:customStyle="1" w:styleId="A43">
    <w:name w:val="A4+3"/>
    <w:rsid w:val="00C83ABB"/>
    <w:rPr>
      <w:i/>
      <w:iCs/>
      <w:color w:val="000000"/>
      <w:sz w:val="20"/>
      <w:szCs w:val="20"/>
    </w:rPr>
  </w:style>
  <w:style w:type="paragraph" w:styleId="23">
    <w:name w:val="Body Text 2"/>
    <w:basedOn w:val="a0"/>
    <w:link w:val="24"/>
    <w:rsid w:val="00C83ABB"/>
    <w:pPr>
      <w:jc w:val="both"/>
    </w:pPr>
    <w:rPr>
      <w:sz w:val="20"/>
      <w:szCs w:val="20"/>
    </w:rPr>
  </w:style>
  <w:style w:type="character" w:customStyle="1" w:styleId="24">
    <w:name w:val="Основной текст 2 Знак"/>
    <w:basedOn w:val="a1"/>
    <w:link w:val="23"/>
    <w:rsid w:val="00C83ABB"/>
    <w:rPr>
      <w:rFonts w:ascii="Times New Roman" w:eastAsia="Times New Roman" w:hAnsi="Times New Roman" w:cs="Times New Roman"/>
      <w:sz w:val="20"/>
      <w:szCs w:val="20"/>
      <w:lang w:eastAsia="ru-RU"/>
    </w:rPr>
  </w:style>
  <w:style w:type="paragraph" w:customStyle="1" w:styleId="ConsPlusNormal">
    <w:name w:val="ConsPlusNormal"/>
    <w:rsid w:val="00C8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0"/>
    <w:rsid w:val="00C83ABB"/>
    <w:pPr>
      <w:tabs>
        <w:tab w:val="left" w:pos="426"/>
      </w:tabs>
      <w:jc w:val="both"/>
    </w:pPr>
    <w:rPr>
      <w:rFonts w:ascii="Arial" w:hAnsi="Arial"/>
      <w:szCs w:val="20"/>
    </w:rPr>
  </w:style>
  <w:style w:type="paragraph" w:styleId="34">
    <w:name w:val="toc 3"/>
    <w:basedOn w:val="a0"/>
    <w:next w:val="a0"/>
    <w:autoRedefine/>
    <w:semiHidden/>
    <w:rsid w:val="00C83ABB"/>
    <w:pPr>
      <w:keepNext/>
      <w:keepLines/>
      <w:tabs>
        <w:tab w:val="left" w:pos="0"/>
        <w:tab w:val="right" w:leader="dot" w:pos="10080"/>
      </w:tabs>
      <w:jc w:val="both"/>
    </w:pPr>
    <w:rPr>
      <w:noProof/>
      <w:szCs w:val="20"/>
    </w:rPr>
  </w:style>
  <w:style w:type="paragraph" w:styleId="af7">
    <w:name w:val="Block Text"/>
    <w:basedOn w:val="a0"/>
    <w:rsid w:val="00C83ABB"/>
    <w:pPr>
      <w:ind w:left="-851" w:right="-766"/>
      <w:jc w:val="both"/>
    </w:pPr>
    <w:rPr>
      <w:sz w:val="22"/>
      <w:szCs w:val="20"/>
    </w:rPr>
  </w:style>
  <w:style w:type="paragraph" w:styleId="af8">
    <w:name w:val="Document Map"/>
    <w:basedOn w:val="a0"/>
    <w:link w:val="af9"/>
    <w:semiHidden/>
    <w:rsid w:val="00C83ABB"/>
    <w:pPr>
      <w:shd w:val="clear" w:color="auto" w:fill="000080"/>
    </w:pPr>
    <w:rPr>
      <w:rFonts w:ascii="Tahoma" w:hAnsi="Tahoma" w:cs="Tahoma"/>
    </w:rPr>
  </w:style>
  <w:style w:type="character" w:customStyle="1" w:styleId="af9">
    <w:name w:val="Схема документа Знак"/>
    <w:basedOn w:val="a1"/>
    <w:link w:val="af8"/>
    <w:semiHidden/>
    <w:rsid w:val="00C83ABB"/>
    <w:rPr>
      <w:rFonts w:ascii="Tahoma" w:eastAsia="Times New Roman" w:hAnsi="Tahoma" w:cs="Tahoma"/>
      <w:sz w:val="24"/>
      <w:szCs w:val="24"/>
      <w:shd w:val="clear" w:color="auto" w:fill="000080"/>
      <w:lang w:eastAsia="ru-RU"/>
    </w:rPr>
  </w:style>
  <w:style w:type="paragraph" w:customStyle="1" w:styleId="afa">
    <w:name w:val="Знак"/>
    <w:basedOn w:val="a0"/>
    <w:rsid w:val="00C83ABB"/>
    <w:pPr>
      <w:spacing w:before="100" w:beforeAutospacing="1" w:after="100" w:afterAutospacing="1"/>
    </w:pPr>
    <w:rPr>
      <w:rFonts w:ascii="Tahoma" w:hAnsi="Tahoma"/>
      <w:sz w:val="20"/>
      <w:szCs w:val="20"/>
      <w:lang w:val="en-US" w:eastAsia="en-US"/>
    </w:rPr>
  </w:style>
  <w:style w:type="character" w:customStyle="1" w:styleId="ConsNormal0">
    <w:name w:val="ConsNormal Знак"/>
    <w:rsid w:val="00C83ABB"/>
    <w:rPr>
      <w:rFonts w:ascii="Arial" w:hAnsi="Arial" w:cs="Arial"/>
      <w:lang w:val="ru-RU" w:eastAsia="ru-RU" w:bidi="ar-SA"/>
    </w:rPr>
  </w:style>
  <w:style w:type="paragraph" w:customStyle="1" w:styleId="ConsNonformat">
    <w:name w:val="ConsNonformat"/>
    <w:rsid w:val="00C83A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Пункт договора"/>
    <w:basedOn w:val="a0"/>
    <w:rsid w:val="00C83ABB"/>
    <w:pPr>
      <w:keepLines/>
      <w:tabs>
        <w:tab w:val="left" w:pos="567"/>
      </w:tabs>
      <w:ind w:left="567" w:hanging="567"/>
      <w:jc w:val="both"/>
    </w:pPr>
    <w:rPr>
      <w:sz w:val="20"/>
      <w:szCs w:val="20"/>
    </w:rPr>
  </w:style>
  <w:style w:type="paragraph" w:styleId="35">
    <w:name w:val="Body Text 3"/>
    <w:basedOn w:val="a0"/>
    <w:link w:val="36"/>
    <w:rsid w:val="00C83ABB"/>
    <w:pPr>
      <w:spacing w:after="120"/>
    </w:pPr>
    <w:rPr>
      <w:sz w:val="16"/>
      <w:szCs w:val="16"/>
    </w:rPr>
  </w:style>
  <w:style w:type="character" w:customStyle="1" w:styleId="36">
    <w:name w:val="Основной текст 3 Знак"/>
    <w:basedOn w:val="a1"/>
    <w:link w:val="35"/>
    <w:rsid w:val="00C83ABB"/>
    <w:rPr>
      <w:rFonts w:ascii="Times New Roman" w:eastAsia="Times New Roman" w:hAnsi="Times New Roman" w:cs="Times New Roman"/>
      <w:sz w:val="16"/>
      <w:szCs w:val="16"/>
      <w:lang w:eastAsia="ru-RU"/>
    </w:rPr>
  </w:style>
  <w:style w:type="paragraph" w:customStyle="1" w:styleId="12">
    <w:name w:val="Обычный1"/>
    <w:rsid w:val="00C83ABB"/>
    <w:pPr>
      <w:snapToGrid w:val="0"/>
      <w:spacing w:after="0" w:line="240" w:lineRule="auto"/>
    </w:pPr>
    <w:rPr>
      <w:rFonts w:ascii="Arial" w:eastAsia="Times New Roman" w:hAnsi="Arial" w:cs="Times New Roman"/>
      <w:sz w:val="18"/>
      <w:szCs w:val="20"/>
      <w:lang w:eastAsia="ru-RU"/>
    </w:rPr>
  </w:style>
  <w:style w:type="paragraph" w:styleId="13">
    <w:name w:val="toc 1"/>
    <w:basedOn w:val="a0"/>
    <w:next w:val="a0"/>
    <w:autoRedefine/>
    <w:semiHidden/>
    <w:rsid w:val="00C83ABB"/>
  </w:style>
  <w:style w:type="paragraph" w:styleId="afc">
    <w:name w:val="footnote text"/>
    <w:basedOn w:val="a0"/>
    <w:link w:val="afd"/>
    <w:rsid w:val="00C83ABB"/>
    <w:rPr>
      <w:sz w:val="20"/>
      <w:szCs w:val="20"/>
    </w:rPr>
  </w:style>
  <w:style w:type="character" w:customStyle="1" w:styleId="afd">
    <w:name w:val="Текст сноски Знак"/>
    <w:basedOn w:val="a1"/>
    <w:link w:val="afc"/>
    <w:rsid w:val="00C83ABB"/>
    <w:rPr>
      <w:rFonts w:ascii="Times New Roman" w:eastAsia="Times New Roman" w:hAnsi="Times New Roman" w:cs="Times New Roman"/>
      <w:sz w:val="20"/>
      <w:szCs w:val="20"/>
      <w:lang w:eastAsia="ru-RU"/>
    </w:rPr>
  </w:style>
  <w:style w:type="character" w:styleId="afe">
    <w:name w:val="footnote reference"/>
    <w:uiPriority w:val="99"/>
    <w:rsid w:val="00C83ABB"/>
    <w:rPr>
      <w:vertAlign w:val="superscript"/>
    </w:rPr>
  </w:style>
  <w:style w:type="paragraph" w:customStyle="1" w:styleId="14">
    <w:name w:val="Знак1"/>
    <w:basedOn w:val="a0"/>
    <w:rsid w:val="00C83ABB"/>
    <w:pPr>
      <w:spacing w:after="160" w:line="240" w:lineRule="exact"/>
    </w:pPr>
    <w:rPr>
      <w:rFonts w:ascii="Verdana" w:hAnsi="Verdana" w:cs="Verdana"/>
      <w:sz w:val="20"/>
      <w:szCs w:val="20"/>
      <w:lang w:val="en-US" w:eastAsia="en-US"/>
    </w:rPr>
  </w:style>
  <w:style w:type="paragraph" w:customStyle="1" w:styleId="aff">
    <w:name w:val="Знак"/>
    <w:basedOn w:val="a0"/>
    <w:rsid w:val="00C83ABB"/>
    <w:pPr>
      <w:spacing w:before="100" w:beforeAutospacing="1" w:after="100" w:afterAutospacing="1"/>
    </w:pPr>
    <w:rPr>
      <w:rFonts w:ascii="Tahoma" w:hAnsi="Tahoma" w:cs="Tahoma"/>
      <w:sz w:val="20"/>
      <w:szCs w:val="20"/>
      <w:lang w:val="en-US" w:eastAsia="en-US"/>
    </w:rPr>
  </w:style>
  <w:style w:type="paragraph" w:styleId="aff0">
    <w:name w:val="Normal (Web)"/>
    <w:basedOn w:val="a0"/>
    <w:rsid w:val="00C83ABB"/>
    <w:pPr>
      <w:keepNext/>
    </w:pPr>
  </w:style>
  <w:style w:type="paragraph" w:customStyle="1" w:styleId="210">
    <w:name w:val="Основной текст 21"/>
    <w:basedOn w:val="a0"/>
    <w:rsid w:val="00C83ABB"/>
    <w:pPr>
      <w:widowControl w:val="0"/>
      <w:jc w:val="both"/>
    </w:pPr>
    <w:rPr>
      <w:rFonts w:cs="Arial"/>
      <w:szCs w:val="18"/>
    </w:rPr>
  </w:style>
  <w:style w:type="paragraph" w:customStyle="1" w:styleId="aff1">
    <w:name w:val="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25">
    <w:name w:val="Стиль2"/>
    <w:basedOn w:val="26"/>
    <w:rsid w:val="00C83ABB"/>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6">
    <w:name w:val="List Number 2"/>
    <w:basedOn w:val="a0"/>
    <w:rsid w:val="00C83ABB"/>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1"/>
    <w:rsid w:val="00C83ABB"/>
    <w:pPr>
      <w:widowControl w:val="0"/>
      <w:numPr>
        <w:numId w:val="1"/>
      </w:numPr>
      <w:shd w:val="clear" w:color="auto" w:fill="auto"/>
      <w:tabs>
        <w:tab w:val="clear" w:pos="432"/>
        <w:tab w:val="num" w:pos="1127"/>
      </w:tabs>
      <w:adjustRightInd w:val="0"/>
      <w:ind w:left="900" w:right="0" w:firstLine="0"/>
      <w:textAlignment w:val="baseline"/>
    </w:pPr>
    <w:rPr>
      <w:spacing w:val="0"/>
      <w:sz w:val="24"/>
      <w:szCs w:val="20"/>
    </w:rPr>
  </w:style>
  <w:style w:type="paragraph" w:customStyle="1" w:styleId="1">
    <w:name w:val="Обычный (веб)1"/>
    <w:aliases w:val="Обычный (Web)1"/>
    <w:basedOn w:val="a0"/>
    <w:next w:val="aff0"/>
    <w:rsid w:val="00C83ABB"/>
    <w:pPr>
      <w:keepNext/>
      <w:numPr>
        <w:ilvl w:val="1"/>
        <w:numId w:val="1"/>
      </w:numPr>
      <w:tabs>
        <w:tab w:val="clear" w:pos="1836"/>
      </w:tabs>
      <w:ind w:left="0" w:firstLine="0"/>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rsid w:val="00C83ABB"/>
    <w:pPr>
      <w:keepNext/>
      <w:widowControl w:val="0"/>
      <w:numPr>
        <w:ilvl w:val="2"/>
        <w:numId w:val="1"/>
      </w:numPr>
      <w:tabs>
        <w:tab w:val="clear" w:pos="1127"/>
      </w:tabs>
      <w:suppressAutoHyphens/>
      <w:spacing w:before="60"/>
      <w:ind w:left="0"/>
      <w:jc w:val="center"/>
      <w:outlineLvl w:val="0"/>
    </w:pPr>
    <w:rPr>
      <w:b/>
      <w:szCs w:val="20"/>
    </w:rPr>
  </w:style>
  <w:style w:type="paragraph" w:customStyle="1" w:styleId="FR1">
    <w:name w:val="FR1"/>
    <w:rsid w:val="00C83ABB"/>
    <w:pPr>
      <w:widowControl w:val="0"/>
      <w:autoSpaceDE w:val="0"/>
      <w:autoSpaceDN w:val="0"/>
      <w:spacing w:before="380" w:after="0" w:line="1040" w:lineRule="auto"/>
      <w:ind w:right="6400"/>
    </w:pPr>
    <w:rPr>
      <w:rFonts w:ascii="Arial" w:eastAsia="Times New Roman" w:hAnsi="Arial" w:cs="Arial"/>
      <w:b/>
      <w:bCs/>
      <w:lang w:eastAsia="ru-RU"/>
    </w:rPr>
  </w:style>
  <w:style w:type="character" w:customStyle="1" w:styleId="15">
    <w:name w:val="Знак Знак1"/>
    <w:semiHidden/>
    <w:rsid w:val="00C83ABB"/>
    <w:rPr>
      <w:sz w:val="24"/>
      <w:szCs w:val="24"/>
      <w:lang w:val="ru-RU" w:eastAsia="ru-RU" w:bidi="ar-SA"/>
    </w:rPr>
  </w:style>
  <w:style w:type="paragraph" w:styleId="aff2">
    <w:name w:val="List Paragraph"/>
    <w:basedOn w:val="a0"/>
    <w:uiPriority w:val="34"/>
    <w:qFormat/>
    <w:rsid w:val="00C83ABB"/>
    <w:pPr>
      <w:spacing w:after="200" w:line="276" w:lineRule="auto"/>
      <w:ind w:left="720"/>
      <w:contextualSpacing/>
    </w:pPr>
    <w:rPr>
      <w:rFonts w:ascii="Calibri" w:eastAsia="Calibri" w:hAnsi="Calibri"/>
      <w:sz w:val="22"/>
      <w:szCs w:val="22"/>
      <w:lang w:eastAsia="en-US"/>
    </w:rPr>
  </w:style>
  <w:style w:type="character" w:styleId="aff3">
    <w:name w:val="Strong"/>
    <w:qFormat/>
    <w:rsid w:val="00C83ABB"/>
    <w:rPr>
      <w:b/>
      <w:bCs/>
    </w:rPr>
  </w:style>
  <w:style w:type="paragraph" w:styleId="aff4">
    <w:name w:val="Balloon Text"/>
    <w:basedOn w:val="a0"/>
    <w:link w:val="aff5"/>
    <w:semiHidden/>
    <w:unhideWhenUsed/>
    <w:rsid w:val="00C83ABB"/>
    <w:rPr>
      <w:rFonts w:ascii="Tahoma" w:eastAsia="Calibri" w:hAnsi="Tahoma" w:cs="Tahoma"/>
      <w:sz w:val="16"/>
      <w:szCs w:val="16"/>
      <w:lang w:eastAsia="en-US"/>
    </w:rPr>
  </w:style>
  <w:style w:type="character" w:customStyle="1" w:styleId="aff5">
    <w:name w:val="Текст выноски Знак"/>
    <w:basedOn w:val="a1"/>
    <w:link w:val="aff4"/>
    <w:semiHidden/>
    <w:rsid w:val="00C83ABB"/>
    <w:rPr>
      <w:rFonts w:ascii="Tahoma" w:eastAsia="Calibri" w:hAnsi="Tahoma" w:cs="Tahoma"/>
      <w:sz w:val="16"/>
      <w:szCs w:val="16"/>
    </w:rPr>
  </w:style>
  <w:style w:type="character" w:customStyle="1" w:styleId="27">
    <w:name w:val="Знак Знак2"/>
    <w:semiHidden/>
    <w:rsid w:val="00C83ABB"/>
    <w:rPr>
      <w:rFonts w:ascii="Tahoma" w:eastAsia="Calibri" w:hAnsi="Tahoma" w:cs="Tahoma"/>
      <w:sz w:val="16"/>
      <w:szCs w:val="16"/>
      <w:lang w:val="ru-RU" w:eastAsia="en-US" w:bidi="ar-SA"/>
    </w:rPr>
  </w:style>
  <w:style w:type="character" w:customStyle="1" w:styleId="37">
    <w:name w:val="Знак Знак3"/>
    <w:rsid w:val="00C83ABB"/>
    <w:rPr>
      <w:rFonts w:ascii="Arial" w:hAnsi="Arial" w:cs="Arial"/>
      <w:b/>
      <w:bCs/>
      <w:kern w:val="32"/>
      <w:sz w:val="32"/>
      <w:szCs w:val="32"/>
      <w:lang w:val="ru-RU" w:eastAsia="ru-RU" w:bidi="ar-SA"/>
    </w:rPr>
  </w:style>
  <w:style w:type="character" w:customStyle="1" w:styleId="aff6">
    <w:name w:val="Знак Знак"/>
    <w:rsid w:val="00C83ABB"/>
    <w:rPr>
      <w:sz w:val="24"/>
      <w:szCs w:val="24"/>
      <w:lang w:val="ru-RU" w:eastAsia="ru-RU" w:bidi="ar-SA"/>
    </w:rPr>
  </w:style>
  <w:style w:type="paragraph" w:customStyle="1" w:styleId="aff7">
    <w:name w:val="Нормальный"/>
    <w:rsid w:val="00C83ABB"/>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C83ABB"/>
    <w:rPr>
      <w:rFonts w:ascii="Times New Roman" w:hAnsi="Times New Roman" w:cs="Times New Roman"/>
      <w:b/>
      <w:sz w:val="28"/>
      <w:szCs w:val="18"/>
      <w:lang w:val="ru-RU" w:eastAsia="ru-RU" w:bidi="ar-SA"/>
    </w:rPr>
  </w:style>
  <w:style w:type="paragraph" w:customStyle="1" w:styleId="aff8">
    <w:name w:val="Содержимое таблицы"/>
    <w:basedOn w:val="a0"/>
    <w:rsid w:val="00C83ABB"/>
    <w:pPr>
      <w:widowControl w:val="0"/>
      <w:suppressLineNumbers/>
      <w:suppressAutoHyphens/>
    </w:pPr>
    <w:rPr>
      <w:rFonts w:ascii="Arial" w:hAnsi="Arial"/>
    </w:rPr>
  </w:style>
  <w:style w:type="paragraph" w:customStyle="1" w:styleId="ConsPlusNonformat">
    <w:name w:val="ConsPlusNonformat"/>
    <w:rsid w:val="00C83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rsid w:val="00C83ABB"/>
    <w:pPr>
      <w:spacing w:before="100" w:beforeAutospacing="1" w:after="100" w:afterAutospacing="1"/>
    </w:pPr>
  </w:style>
  <w:style w:type="paragraph" w:customStyle="1" w:styleId="16">
    <w:name w:val="Текст1"/>
    <w:aliases w:val="Oaeno Ciae"/>
    <w:basedOn w:val="a0"/>
    <w:rsid w:val="00C83ABB"/>
    <w:pPr>
      <w:widowControl w:val="0"/>
    </w:pPr>
    <w:rPr>
      <w:rFonts w:ascii="Courier New" w:hAnsi="Courier New"/>
      <w:sz w:val="20"/>
      <w:szCs w:val="20"/>
    </w:rPr>
  </w:style>
  <w:style w:type="paragraph" w:customStyle="1" w:styleId="17">
    <w:name w:val="Знак Знак Знак Знак Знак Знак1 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a">
    <w:name w:val="Текст ТД"/>
    <w:basedOn w:val="a0"/>
    <w:link w:val="aff9"/>
    <w:qFormat/>
    <w:rsid w:val="00C83ABB"/>
    <w:pPr>
      <w:numPr>
        <w:numId w:val="2"/>
      </w:numPr>
      <w:autoSpaceDE w:val="0"/>
      <w:autoSpaceDN w:val="0"/>
      <w:adjustRightInd w:val="0"/>
      <w:spacing w:after="200"/>
      <w:jc w:val="both"/>
    </w:pPr>
    <w:rPr>
      <w:rFonts w:eastAsia="Calibri"/>
      <w:lang w:eastAsia="en-US"/>
    </w:rPr>
  </w:style>
  <w:style w:type="character" w:customStyle="1" w:styleId="aff9">
    <w:name w:val="Текст ТД Знак"/>
    <w:link w:val="a"/>
    <w:rsid w:val="00C83ABB"/>
    <w:rPr>
      <w:rFonts w:ascii="Times New Roman" w:eastAsia="Calibri" w:hAnsi="Times New Roman" w:cs="Times New Roman"/>
      <w:sz w:val="24"/>
      <w:szCs w:val="24"/>
    </w:rPr>
  </w:style>
  <w:style w:type="paragraph" w:styleId="HTML">
    <w:name w:val="HTML Preformatted"/>
    <w:basedOn w:val="a0"/>
    <w:link w:val="HTML0"/>
    <w:rsid w:val="00C8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C83ABB"/>
    <w:rPr>
      <w:rFonts w:ascii="Courier New" w:eastAsia="Times New Roman" w:hAnsi="Courier New" w:cs="Times New Roman"/>
      <w:sz w:val="20"/>
      <w:szCs w:val="20"/>
      <w:lang w:val="x-none" w:eastAsia="x-none"/>
    </w:rPr>
  </w:style>
  <w:style w:type="paragraph" w:customStyle="1" w:styleId="affa">
    <w:name w:val="Основно"/>
    <w:basedOn w:val="a0"/>
    <w:rsid w:val="00C83ABB"/>
    <w:pPr>
      <w:widowControl w:val="0"/>
      <w:jc w:val="both"/>
    </w:pPr>
    <w:rPr>
      <w:szCs w:val="20"/>
    </w:rPr>
  </w:style>
  <w:style w:type="paragraph" w:customStyle="1" w:styleId="style13322268210000000501msoplaintext">
    <w:name w:val="style_13322268210000000501msoplaintext"/>
    <w:basedOn w:val="a0"/>
    <w:rsid w:val="00C83ABB"/>
    <w:pPr>
      <w:spacing w:before="100" w:beforeAutospacing="1" w:after="100" w:afterAutospacing="1"/>
    </w:pPr>
  </w:style>
  <w:style w:type="paragraph" w:customStyle="1" w:styleId="style13322268210000000501msonormal">
    <w:name w:val="style_13322268210000000501msonormal"/>
    <w:basedOn w:val="a0"/>
    <w:rsid w:val="00C83ABB"/>
    <w:pPr>
      <w:spacing w:before="100" w:beforeAutospacing="1" w:after="100" w:afterAutospacing="1"/>
    </w:pPr>
  </w:style>
  <w:style w:type="paragraph" w:customStyle="1" w:styleId="110">
    <w:name w:val="Знак Знак Знак Знак Знак1 Знак Знак Знак1 Знак"/>
    <w:basedOn w:val="a0"/>
    <w:rsid w:val="00C83ABB"/>
    <w:pPr>
      <w:tabs>
        <w:tab w:val="num" w:pos="360"/>
      </w:tabs>
      <w:spacing w:after="160" w:line="240" w:lineRule="exact"/>
    </w:pPr>
    <w:rPr>
      <w:noProof/>
      <w:lang w:val="en-US"/>
    </w:rPr>
  </w:style>
  <w:style w:type="paragraph" w:customStyle="1" w:styleId="TextBoldCenter">
    <w:name w:val="TextBoldCenter"/>
    <w:basedOn w:val="a0"/>
    <w:rsid w:val="00086EBC"/>
    <w:pPr>
      <w:autoSpaceDE w:val="0"/>
      <w:autoSpaceDN w:val="0"/>
      <w:adjustRightInd w:val="0"/>
      <w:spacing w:before="283"/>
      <w:jc w:val="center"/>
    </w:pPr>
    <w:rPr>
      <w:rFonts w:eastAsia="Calibri"/>
      <w:b/>
      <w:bCs/>
      <w:sz w:val="26"/>
      <w:szCs w:val="26"/>
    </w:rPr>
  </w:style>
  <w:style w:type="character" w:styleId="affb">
    <w:name w:val="Emphasis"/>
    <w:basedOn w:val="a1"/>
    <w:uiPriority w:val="20"/>
    <w:qFormat/>
    <w:rsid w:val="008308E4"/>
    <w:rPr>
      <w:i/>
      <w:iCs/>
    </w:rPr>
  </w:style>
  <w:style w:type="character" w:customStyle="1" w:styleId="ab">
    <w:name w:val="Без интервала Знак"/>
    <w:basedOn w:val="a1"/>
    <w:link w:val="aa"/>
    <w:locked/>
    <w:rsid w:val="00D67A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371">
      <w:bodyDiv w:val="1"/>
      <w:marLeft w:val="0"/>
      <w:marRight w:val="0"/>
      <w:marTop w:val="0"/>
      <w:marBottom w:val="0"/>
      <w:divBdr>
        <w:top w:val="none" w:sz="0" w:space="0" w:color="auto"/>
        <w:left w:val="none" w:sz="0" w:space="0" w:color="auto"/>
        <w:bottom w:val="none" w:sz="0" w:space="0" w:color="auto"/>
        <w:right w:val="none" w:sz="0" w:space="0" w:color="auto"/>
      </w:divBdr>
    </w:div>
    <w:div w:id="341395352">
      <w:bodyDiv w:val="1"/>
      <w:marLeft w:val="0"/>
      <w:marRight w:val="0"/>
      <w:marTop w:val="0"/>
      <w:marBottom w:val="0"/>
      <w:divBdr>
        <w:top w:val="none" w:sz="0" w:space="0" w:color="auto"/>
        <w:left w:val="none" w:sz="0" w:space="0" w:color="auto"/>
        <w:bottom w:val="none" w:sz="0" w:space="0" w:color="auto"/>
        <w:right w:val="none" w:sz="0" w:space="0" w:color="auto"/>
      </w:divBdr>
    </w:div>
    <w:div w:id="661932539">
      <w:bodyDiv w:val="1"/>
      <w:marLeft w:val="0"/>
      <w:marRight w:val="0"/>
      <w:marTop w:val="0"/>
      <w:marBottom w:val="0"/>
      <w:divBdr>
        <w:top w:val="none" w:sz="0" w:space="0" w:color="auto"/>
        <w:left w:val="none" w:sz="0" w:space="0" w:color="auto"/>
        <w:bottom w:val="none" w:sz="0" w:space="0" w:color="auto"/>
        <w:right w:val="none" w:sz="0" w:space="0" w:color="auto"/>
      </w:divBdr>
    </w:div>
    <w:div w:id="837109846">
      <w:bodyDiv w:val="1"/>
      <w:marLeft w:val="0"/>
      <w:marRight w:val="0"/>
      <w:marTop w:val="0"/>
      <w:marBottom w:val="0"/>
      <w:divBdr>
        <w:top w:val="none" w:sz="0" w:space="0" w:color="auto"/>
        <w:left w:val="none" w:sz="0" w:space="0" w:color="auto"/>
        <w:bottom w:val="none" w:sz="0" w:space="0" w:color="auto"/>
        <w:right w:val="none" w:sz="0" w:space="0" w:color="auto"/>
      </w:divBdr>
    </w:div>
    <w:div w:id="1415009533">
      <w:bodyDiv w:val="1"/>
      <w:marLeft w:val="0"/>
      <w:marRight w:val="0"/>
      <w:marTop w:val="0"/>
      <w:marBottom w:val="0"/>
      <w:divBdr>
        <w:top w:val="none" w:sz="0" w:space="0" w:color="auto"/>
        <w:left w:val="none" w:sz="0" w:space="0" w:color="auto"/>
        <w:bottom w:val="none" w:sz="0" w:space="0" w:color="auto"/>
        <w:right w:val="none" w:sz="0" w:space="0" w:color="auto"/>
      </w:divBdr>
    </w:div>
    <w:div w:id="18600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NotificationEX/id/6699" TargetMode="External"/><Relationship Id="rId13" Type="http://schemas.openxmlformats.org/officeDocument/2006/relationships/hyperlink" Target="mailto:sale@mail.zakazrf.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ale@mail.zakazrf.ru." TargetMode="External"/><Relationship Id="rId12" Type="http://schemas.openxmlformats.org/officeDocument/2006/relationships/hyperlink" Target="mailto:imkazna@mail.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main?base=LAW;n=117587;fld=134;dst=100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le.zakazrf.ru/NotificationEX/id/6699"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FBD3-1D01-4138-92D2-A951E910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31</Pages>
  <Words>12492</Words>
  <Characters>71211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cp:lastModifiedBy>
  <cp:revision>21</cp:revision>
  <cp:lastPrinted>2018-10-24T14:44:00Z</cp:lastPrinted>
  <dcterms:created xsi:type="dcterms:W3CDTF">2021-02-18T03:55:00Z</dcterms:created>
  <dcterms:modified xsi:type="dcterms:W3CDTF">2021-02-26T04:08:00Z</dcterms:modified>
</cp:coreProperties>
</file>